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EF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5B079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C18C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  <w14:ligatures w14:val="none"/>
        </w:rPr>
        <w:t>关于废止《关于进一步规范本区国有土地上房屋协议置换工作实施意见》《奉贤区公共租赁住房管理办法》的通知</w:t>
      </w:r>
    </w:p>
    <w:p w14:paraId="76A93E92">
      <w:pPr>
        <w:ind w:left="0" w:leftChars="0" w:firstLine="0" w:firstLineChars="0"/>
        <w:jc w:val="center"/>
        <w:rPr>
          <w:rFonts w:hint="eastAsia" w:eastAsia="仿宋_GB2312" w:cs="Times New Roman"/>
          <w:szCs w:val="30"/>
          <w:lang w:eastAsia="zh-CN"/>
        </w:rPr>
      </w:pPr>
      <w:r>
        <w:rPr>
          <w:rFonts w:hint="eastAsia" w:cs="Times New Roman"/>
          <w:szCs w:val="30"/>
          <w:lang w:eastAsia="zh-CN"/>
        </w:rPr>
        <w:t>（草案）</w:t>
      </w:r>
    </w:p>
    <w:p w14:paraId="2CE7A3D9">
      <w:pPr>
        <w:ind w:firstLine="600"/>
        <w:jc w:val="both"/>
        <w:rPr>
          <w:rFonts w:hint="eastAsia" w:hAnsi="仿宋_GB2312" w:cs="仿宋_GB2312"/>
          <w:color w:val="auto"/>
          <w:sz w:val="30"/>
          <w:szCs w:val="30"/>
          <w:lang w:val="en-US" w:eastAsia="zh-CN"/>
        </w:rPr>
      </w:pPr>
    </w:p>
    <w:p w14:paraId="571C6C31">
      <w:pPr>
        <w:ind w:firstLine="600"/>
        <w:jc w:val="both"/>
        <w:rPr>
          <w:rFonts w:hint="eastAsia" w:hAnsi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hAnsi="仿宋_GB2312" w:cs="仿宋_GB2312"/>
          <w:color w:val="auto"/>
          <w:sz w:val="30"/>
          <w:szCs w:val="30"/>
          <w:lang w:val="en-US" w:eastAsia="zh-CN"/>
        </w:rPr>
        <w:t>根据《上海市行政规范性文件管理规定》《上海市行政规范性文件管理实施办法》等规定，经研究，区政府决定，下列2份行政规范性文件予以废止。</w:t>
      </w:r>
    </w:p>
    <w:p w14:paraId="724FE09D">
      <w:pPr>
        <w:numPr>
          <w:ilvl w:val="0"/>
          <w:numId w:val="0"/>
        </w:numPr>
        <w:ind w:firstLine="600" w:firstLineChars="200"/>
        <w:jc w:val="both"/>
        <w:rPr>
          <w:rFonts w:hint="eastAsia" w:hAnsi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hAnsi="仿宋_GB2312" w:cs="仿宋_GB2312"/>
          <w:color w:val="auto"/>
          <w:sz w:val="30"/>
          <w:szCs w:val="30"/>
          <w:lang w:val="en-US" w:eastAsia="zh-CN"/>
        </w:rPr>
        <w:t>一、上海市奉贤区人民政府关于印发《奉贤区公共租赁住房管理办法》的通知（沪奉府规〔2022〕1号）。</w:t>
      </w:r>
    </w:p>
    <w:p w14:paraId="04866CB4">
      <w:pPr>
        <w:numPr>
          <w:ilvl w:val="0"/>
          <w:numId w:val="0"/>
        </w:numPr>
        <w:jc w:val="both"/>
        <w:rPr>
          <w:rFonts w:hint="default" w:hAnsi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hAnsi="仿宋_GB2312" w:cs="仿宋_GB2312"/>
          <w:color w:val="auto"/>
          <w:sz w:val="30"/>
          <w:szCs w:val="30"/>
          <w:lang w:val="en-US" w:eastAsia="zh-CN"/>
        </w:rPr>
        <w:t xml:space="preserve">    二、上海市奉贤区人民政府关于印发《关于进一步规范本区国有土地上房屋协议置换工作实施意见》的通知（沪奉府规〔2022〕2号）。</w:t>
      </w:r>
    </w:p>
    <w:p w14:paraId="38712461">
      <w:pPr>
        <w:keepNext w:val="0"/>
        <w:keepLines w:val="0"/>
        <w:widowControl/>
        <w:suppressLineNumbers w:val="0"/>
        <w:jc w:val="left"/>
        <w:rPr>
          <w:rFonts w:cs="Times New Roman"/>
          <w:szCs w:val="30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shd w:val="clear" w:fill="FFFFFF"/>
          <w:lang w:val="en-US" w:eastAsia="zh-CN" w:bidi="ar"/>
          <w14:ligatures w14:val="standardContextual"/>
        </w:rPr>
        <w:t>本通知自公布之日起执行。</w:t>
      </w:r>
    </w:p>
    <w:p w14:paraId="33ADB9FE">
      <w:pPr>
        <w:ind w:firstLine="600"/>
        <w:jc w:val="both"/>
        <w:rPr>
          <w:rFonts w:cs="Times New Roman"/>
          <w:szCs w:val="30"/>
        </w:rPr>
      </w:pPr>
    </w:p>
    <w:p w14:paraId="26309439">
      <w:pPr>
        <w:ind w:firstLine="600"/>
        <w:jc w:val="both"/>
        <w:rPr>
          <w:rFonts w:cs="Times New Roman"/>
          <w:szCs w:val="30"/>
        </w:rPr>
      </w:pPr>
    </w:p>
    <w:p w14:paraId="5370C127">
      <w:pPr>
        <w:jc w:val="both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 xml:space="preserve">                               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7E060"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05D29"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77170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CA3CB">
    <w:pPr>
      <w:pStyle w:val="1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150C3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5DDF0"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xYzZmMTM3ZGJlMDUyMDc4YzMzMDViNzdiZWYxODUifQ=="/>
  </w:docVars>
  <w:rsids>
    <w:rsidRoot w:val="006263B5"/>
    <w:rsid w:val="000204E8"/>
    <w:rsid w:val="0030074D"/>
    <w:rsid w:val="00311D67"/>
    <w:rsid w:val="006263B5"/>
    <w:rsid w:val="007335DF"/>
    <w:rsid w:val="007F49E9"/>
    <w:rsid w:val="008A1908"/>
    <w:rsid w:val="00A56820"/>
    <w:rsid w:val="00BF2C38"/>
    <w:rsid w:val="00C9155F"/>
    <w:rsid w:val="00EA731A"/>
    <w:rsid w:val="00EF30FE"/>
    <w:rsid w:val="2D2F72D4"/>
    <w:rsid w:val="37FDC0DD"/>
    <w:rsid w:val="4BE7243E"/>
    <w:rsid w:val="4DFF0AF8"/>
    <w:rsid w:val="4FF1BD73"/>
    <w:rsid w:val="5F5F45BA"/>
    <w:rsid w:val="5F9B871A"/>
    <w:rsid w:val="64FFF335"/>
    <w:rsid w:val="6EFD32C6"/>
    <w:rsid w:val="7B2F01D7"/>
    <w:rsid w:val="7B4F27BA"/>
    <w:rsid w:val="7DF966AE"/>
    <w:rsid w:val="7EF5EA7F"/>
    <w:rsid w:val="7FBBE110"/>
    <w:rsid w:val="7FCD73EB"/>
    <w:rsid w:val="7FDBC3C3"/>
    <w:rsid w:val="7FEFF6D4"/>
    <w:rsid w:val="9FFDEEAB"/>
    <w:rsid w:val="B7F8E29E"/>
    <w:rsid w:val="BBD39492"/>
    <w:rsid w:val="C5FB5FDE"/>
    <w:rsid w:val="CD7E18E9"/>
    <w:rsid w:val="DCFE60C0"/>
    <w:rsid w:val="DEBB14DA"/>
    <w:rsid w:val="DEF90143"/>
    <w:rsid w:val="E9FF8296"/>
    <w:rsid w:val="EBBF4D3A"/>
    <w:rsid w:val="EBFFDCDB"/>
    <w:rsid w:val="ED5B92B9"/>
    <w:rsid w:val="EDD9A206"/>
    <w:rsid w:val="EF5BA50E"/>
    <w:rsid w:val="EFBF9D00"/>
    <w:rsid w:val="EFEFAE43"/>
    <w:rsid w:val="F6FDAEF3"/>
    <w:rsid w:val="F99FADEA"/>
    <w:rsid w:val="F9B28026"/>
    <w:rsid w:val="FB7EA745"/>
    <w:rsid w:val="FD9D57CC"/>
    <w:rsid w:val="FEFF7857"/>
    <w:rsid w:val="FFFE18ED"/>
    <w:rsid w:val="FFFF1D3D"/>
    <w:rsid w:val="FFFFE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 w:cstheme="minorBidi"/>
      <w:kern w:val="2"/>
      <w:sz w:val="30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Body Text First Indent 2"/>
    <w:basedOn w:val="11"/>
    <w:qFormat/>
    <w:uiPriority w:val="0"/>
    <w:pPr>
      <w:ind w:firstLine="420"/>
    </w:pPr>
    <w:rPr>
      <w:rFonts w:ascii="Calibri" w:hAnsi="Calibri" w:eastAsia="宋体" w:cs="Times New Roman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kern w:val="2"/>
      <w:sz w:val="18"/>
      <w:szCs w:val="18"/>
      <w14:ligatures w14:val="standardContextual"/>
    </w:rPr>
  </w:style>
  <w:style w:type="character" w:customStyle="1" w:styleId="38">
    <w:name w:val="页脚 字符"/>
    <w:basedOn w:val="18"/>
    <w:link w:val="12"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883</Words>
  <Characters>61</Characters>
  <Lines>2</Lines>
  <Paragraphs>16</Paragraphs>
  <TotalTime>7</TotalTime>
  <ScaleCrop>false</ScaleCrop>
  <LinksUpToDate>false</LinksUpToDate>
  <CharactersWithSpaces>928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2025-10-15T11:44:00Z</dcterms:created>
  <dc:creator>M L</dc:creator>
  <cp:lastModifiedBy>user</cp:lastModifiedBy>
  <cp:lastPrinted>2026-07-31T23:59:00Z</cp:lastPrinted>
  <dcterms:modified xsi:type="dcterms:W3CDTF">2026-07-31T16:02:18Z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E50CFF8222C8A61328006B6A47F81130_43</vt:lpwstr>
  </property>
</Properties>
</file>