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-23FXSG-A120</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上海业融建筑装饰工程有限公司</w:t>
      </w:r>
      <w:bookmarkStart w:id="0" w:name="_GoBack"/>
      <w:bookmarkEnd w:id="0"/>
      <w:r>
        <w:rPr>
          <w:rFonts w:hint="eastAsia" w:ascii="仿宋_GB2312" w:eastAsia="仿宋_GB2312"/>
          <w:snapToGrid w:val="0"/>
          <w:sz w:val="28"/>
          <w:szCs w:val="28"/>
          <w:u w:val="single"/>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建筑装修装饰工程</w:t>
      </w:r>
      <w:r>
        <w:rPr>
          <w:rFonts w:hint="eastAsia" w:ascii="微软雅黑" w:hAnsi="微软雅黑" w:eastAsia="微软雅黑"/>
          <w:color w:val="333333"/>
          <w:u w:val="single"/>
          <w:shd w:val="clear" w:color="auto" w:fill="FFFFFF"/>
          <w:lang w:val="en-US" w:eastAsia="zh-CN"/>
        </w:rPr>
        <w:t xml:space="preserve">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304152F"/>
    <w:rsid w:val="06E57C87"/>
    <w:rsid w:val="0BF762DC"/>
    <w:rsid w:val="0E9D0011"/>
    <w:rsid w:val="12963555"/>
    <w:rsid w:val="14381FD6"/>
    <w:rsid w:val="15437A7C"/>
    <w:rsid w:val="15920218"/>
    <w:rsid w:val="179D18EB"/>
    <w:rsid w:val="17F22369"/>
    <w:rsid w:val="18237CDA"/>
    <w:rsid w:val="1EED0C05"/>
    <w:rsid w:val="26E12156"/>
    <w:rsid w:val="2AFF108A"/>
    <w:rsid w:val="2F0D64AD"/>
    <w:rsid w:val="2FC06D76"/>
    <w:rsid w:val="343C4F31"/>
    <w:rsid w:val="364F0C81"/>
    <w:rsid w:val="3D321BD4"/>
    <w:rsid w:val="40D86E09"/>
    <w:rsid w:val="42EB70BD"/>
    <w:rsid w:val="470530BC"/>
    <w:rsid w:val="4AAE5835"/>
    <w:rsid w:val="4AE53098"/>
    <w:rsid w:val="56220A5C"/>
    <w:rsid w:val="5B4C2562"/>
    <w:rsid w:val="5B7D2448"/>
    <w:rsid w:val="5CE66E06"/>
    <w:rsid w:val="66B81821"/>
    <w:rsid w:val="694C4DF1"/>
    <w:rsid w:val="69EB16F1"/>
    <w:rsid w:val="6FC22E8C"/>
    <w:rsid w:val="78AB6FB6"/>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2023-07-26T06:29:01Z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