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-23FXSG-A173</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上海戊豪建设工程有限公司 ：</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建筑装修装饰工程 二级 </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4381FD6"/>
    <w:rsid w:val="15437A7C"/>
    <w:rsid w:val="155F55DC"/>
    <w:rsid w:val="15920218"/>
    <w:rsid w:val="179D18EB"/>
    <w:rsid w:val="17F22369"/>
    <w:rsid w:val="18237CDA"/>
    <w:rsid w:val="18577856"/>
    <w:rsid w:val="1EED0C05"/>
    <w:rsid w:val="265C13C2"/>
    <w:rsid w:val="26E12156"/>
    <w:rsid w:val="27E57DD5"/>
    <w:rsid w:val="2AFF108A"/>
    <w:rsid w:val="2F0D64AD"/>
    <w:rsid w:val="2FC06D76"/>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2023-08-01T08:23:57Z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