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cs="黑体"/>
          <w:b/>
          <w:sz w:val="32"/>
          <w:szCs w:val="32"/>
          <w:lang w:val="en-US" w:eastAsia="zh-CN"/>
        </w:rPr>
      </w:pPr>
      <w:r>
        <w:rPr>
          <w:rFonts w:hint="eastAsia" w:ascii="黑体" w:hAnsi="黑体" w:eastAsia="黑体" w:cs="黑体"/>
          <w:b/>
          <w:sz w:val="32"/>
          <w:szCs w:val="32"/>
          <w:lang w:val="en-US" w:eastAsia="zh-CN"/>
        </w:rPr>
        <w:t xml:space="preserve"> </w:t>
      </w:r>
      <w:r>
        <w:rPr>
          <w:rFonts w:hint="eastAsia" w:ascii="黑体" w:hAnsi="黑体" w:eastAsia="黑体" w:cs="黑体"/>
          <w:b/>
          <w:sz w:val="32"/>
          <w:szCs w:val="32"/>
        </w:rPr>
        <w:t>智慧课堂</w:t>
      </w:r>
      <w:r>
        <w:rPr>
          <w:rFonts w:hint="eastAsia" w:ascii="黑体" w:hAnsi="黑体" w:eastAsia="黑体" w:cs="黑体"/>
          <w:b/>
          <w:sz w:val="32"/>
          <w:szCs w:val="32"/>
          <w:lang w:eastAsia="zh-CN"/>
        </w:rPr>
        <w:t>在复习课教学中的实践与应用案例</w:t>
      </w:r>
    </w:p>
    <w:p>
      <w:pPr>
        <w:spacing w:line="360" w:lineRule="auto"/>
        <w:jc w:val="center"/>
        <w:rPr>
          <w:rFonts w:hint="default" w:eastAsia="宋体"/>
          <w:sz w:val="28"/>
          <w:szCs w:val="28"/>
          <w:lang w:val="en-US" w:eastAsia="zh-CN"/>
        </w:rPr>
      </w:pPr>
      <w:r>
        <w:rPr>
          <w:rFonts w:hint="eastAsia"/>
          <w:sz w:val="28"/>
          <w:szCs w:val="28"/>
          <w:lang w:val="en-US" w:eastAsia="zh-CN"/>
        </w:rPr>
        <w:t>上海市奉贤区汇贤中学 卫丹</w:t>
      </w:r>
      <w:bookmarkStart w:id="0" w:name="_GoBack"/>
      <w:bookmarkEnd w:id="0"/>
    </w:p>
    <w:p>
      <w:pPr>
        <w:spacing w:line="360" w:lineRule="auto"/>
        <w:jc w:val="left"/>
        <w:rPr>
          <w:rFonts w:hint="eastAsia"/>
          <w:sz w:val="24"/>
          <w:szCs w:val="24"/>
        </w:rPr>
      </w:pPr>
    </w:p>
    <w:p>
      <w:pPr>
        <w:spacing w:line="360" w:lineRule="auto"/>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30"/>
          <w:szCs w:val="30"/>
        </w:rPr>
        <w:t>【摘要】</w:t>
      </w:r>
      <w:r>
        <w:rPr>
          <w:rFonts w:hint="eastAsia" w:asciiTheme="minorEastAsia" w:hAnsiTheme="minorEastAsia" w:eastAsiaTheme="minorEastAsia" w:cstheme="minorEastAsia"/>
          <w:sz w:val="28"/>
          <w:szCs w:val="28"/>
        </w:rPr>
        <w:t>智慧课堂教学平台引入课堂教学，颠覆传统课堂中的教师单方面教、学生单方面学</w:t>
      </w:r>
      <w:r>
        <w:rPr>
          <w:rFonts w:hint="eastAsia" w:asciiTheme="minorEastAsia" w:hAnsiTheme="minorEastAsia" w:eastAsiaTheme="minorEastAsia" w:cstheme="minorEastAsia"/>
          <w:color w:val="auto"/>
          <w:sz w:val="28"/>
          <w:szCs w:val="28"/>
          <w:lang w:eastAsia="zh-CN"/>
        </w:rPr>
        <w:t>的教学模式</w:t>
      </w: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sz w:val="28"/>
          <w:szCs w:val="28"/>
          <w:shd w:val="clear" w:fill="FFFFFF"/>
        </w:rPr>
        <w:t>通过平台实现师生间的即时互动、学生之间的即时交流、平台共享学习成果的模式，</w:t>
      </w:r>
      <w:r>
        <w:rPr>
          <w:rFonts w:hint="eastAsia" w:asciiTheme="minorEastAsia" w:hAnsiTheme="minorEastAsia" w:eastAsiaTheme="minorEastAsia" w:cstheme="minorEastAsia"/>
          <w:sz w:val="28"/>
          <w:szCs w:val="28"/>
        </w:rPr>
        <w:t>增加课堂容量，提升教学效率。</w:t>
      </w:r>
    </w:p>
    <w:p>
      <w:pPr>
        <w:spacing w:line="360" w:lineRule="auto"/>
        <w:jc w:val="left"/>
        <w:rPr>
          <w:rFonts w:hint="eastAsia" w:asciiTheme="minorEastAsia" w:hAnsiTheme="minorEastAsia" w:eastAsiaTheme="minorEastAsia" w:cstheme="minorEastAsia"/>
          <w:sz w:val="28"/>
          <w:szCs w:val="28"/>
          <w:shd w:val="clear" w:fill="FFFFFF"/>
        </w:rPr>
      </w:pPr>
      <w:r>
        <w:rPr>
          <w:rFonts w:hint="eastAsia" w:asciiTheme="minorEastAsia" w:hAnsiTheme="minorEastAsia" w:eastAsiaTheme="minorEastAsia" w:cstheme="minorEastAsia"/>
          <w:b/>
          <w:sz w:val="30"/>
          <w:szCs w:val="30"/>
        </w:rPr>
        <w:t>【关键词】</w:t>
      </w:r>
      <w:r>
        <w:rPr>
          <w:rFonts w:hint="eastAsia" w:asciiTheme="minorEastAsia" w:hAnsiTheme="minorEastAsia" w:eastAsiaTheme="minorEastAsia" w:cstheme="minorEastAsia"/>
          <w:sz w:val="28"/>
          <w:szCs w:val="28"/>
          <w:shd w:val="clear" w:fill="FFFFFF"/>
        </w:rPr>
        <w:t>课堂教学 智慧课堂 初中物理</w:t>
      </w:r>
    </w:p>
    <w:p>
      <w:pPr>
        <w:spacing w:line="360" w:lineRule="auto"/>
        <w:jc w:val="left"/>
        <w:rPr>
          <w:rFonts w:hint="eastAsia" w:asciiTheme="minorEastAsia" w:hAnsiTheme="minorEastAsia" w:eastAsiaTheme="minorEastAsia" w:cstheme="minorEastAsia"/>
          <w:sz w:val="28"/>
          <w:szCs w:val="28"/>
          <w:shd w:val="clear" w:fill="FFFFFF"/>
        </w:rPr>
      </w:pPr>
    </w:p>
    <w:p>
      <w:pPr>
        <w:numPr>
          <w:ilvl w:val="0"/>
          <w:numId w:val="1"/>
        </w:numPr>
        <w:spacing w:line="360" w:lineRule="auto"/>
        <w:ind w:left="0" w:leftChars="0" w:firstLine="420" w:firstLineChars="0"/>
        <w:jc w:val="left"/>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lang w:eastAsia="zh-CN"/>
        </w:rPr>
        <w:t>案例</w:t>
      </w:r>
      <w:r>
        <w:rPr>
          <w:rFonts w:hint="eastAsia" w:asciiTheme="minorEastAsia" w:hAnsiTheme="minorEastAsia" w:eastAsiaTheme="minorEastAsia" w:cstheme="minorEastAsia"/>
          <w:b/>
          <w:sz w:val="30"/>
          <w:szCs w:val="30"/>
        </w:rPr>
        <w:t>背景</w:t>
      </w:r>
    </w:p>
    <w:p>
      <w:pPr>
        <w:spacing w:line="360" w:lineRule="auto"/>
        <w:ind w:firstLine="560" w:firstLineChars="200"/>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shd w:val="clear" w:fill="FFFFFF"/>
          <w:lang w:eastAsia="zh-CN"/>
        </w:rPr>
        <w:t>随着课改的逐步推行，</w:t>
      </w:r>
      <w:r>
        <w:rPr>
          <w:rFonts w:hint="eastAsia" w:asciiTheme="minorEastAsia" w:hAnsiTheme="minorEastAsia" w:eastAsiaTheme="minorEastAsia" w:cstheme="minorEastAsia"/>
          <w:sz w:val="28"/>
          <w:szCs w:val="28"/>
          <w:shd w:val="clear" w:fill="FFFFFF"/>
        </w:rPr>
        <w:t>教师</w:t>
      </w:r>
      <w:r>
        <w:rPr>
          <w:rFonts w:hint="eastAsia" w:asciiTheme="minorEastAsia" w:hAnsiTheme="minorEastAsia" w:eastAsiaTheme="minorEastAsia" w:cstheme="minorEastAsia"/>
          <w:sz w:val="28"/>
          <w:szCs w:val="28"/>
          <w:shd w:val="clear" w:fill="FFFFFF"/>
          <w:lang w:eastAsia="zh-CN"/>
        </w:rPr>
        <w:t>们在复习课的教学中，已经由填鸭式的“满堂灌”逐步转变为讲练结合的教学方式。虽然取得了一定的成效，但是学生的学习积极性仍然不高。而且由于班级学生数多，教师无法关注到每一位学生，尤其是教室后排和四角的学生，</w:t>
      </w:r>
      <w:r>
        <w:rPr>
          <w:rFonts w:hint="eastAsia" w:asciiTheme="minorEastAsia" w:hAnsiTheme="minorEastAsia" w:eastAsiaTheme="minorEastAsia" w:cstheme="minorEastAsia"/>
          <w:sz w:val="28"/>
          <w:szCs w:val="28"/>
          <w:lang w:eastAsia="zh-CN"/>
        </w:rPr>
        <w:t>迫切寻找能够提高学生学习积极性和教学质量的方法。</w:t>
      </w:r>
    </w:p>
    <w:p>
      <w:pPr>
        <w:spacing w:line="360" w:lineRule="auto"/>
        <w:ind w:firstLine="560" w:firstLineChars="200"/>
        <w:rPr>
          <w:rFonts w:hint="eastAsia" w:asciiTheme="minorEastAsia" w:hAnsiTheme="minorEastAsia" w:eastAsiaTheme="minorEastAsia" w:cstheme="minorEastAsia"/>
          <w:sz w:val="28"/>
          <w:szCs w:val="28"/>
          <w:shd w:val="clear" w:fill="FFFFFF"/>
          <w:lang w:eastAsia="zh-CN"/>
        </w:rPr>
      </w:pPr>
      <w:r>
        <w:rPr>
          <w:rFonts w:hint="eastAsia" w:asciiTheme="minorEastAsia" w:hAnsiTheme="minorEastAsia" w:eastAsiaTheme="minorEastAsia" w:cstheme="minorEastAsia"/>
          <w:sz w:val="28"/>
          <w:szCs w:val="28"/>
          <w:shd w:val="clear" w:fill="FFFFFF"/>
        </w:rPr>
        <w:t>智慧课堂作为现代教育技术手段，</w:t>
      </w:r>
      <w:r>
        <w:rPr>
          <w:rFonts w:hint="eastAsia" w:asciiTheme="minorEastAsia" w:hAnsiTheme="minorEastAsia" w:eastAsiaTheme="minorEastAsia" w:cstheme="minorEastAsia"/>
          <w:sz w:val="28"/>
          <w:szCs w:val="28"/>
          <w:shd w:val="clear" w:fill="FFFFFF"/>
          <w:lang w:eastAsia="zh-CN"/>
        </w:rPr>
        <w:t>是</w:t>
      </w:r>
      <w:r>
        <w:rPr>
          <w:rFonts w:hint="eastAsia" w:asciiTheme="minorEastAsia" w:hAnsiTheme="minorEastAsia" w:eastAsiaTheme="minorEastAsia" w:cstheme="minorEastAsia"/>
          <w:sz w:val="28"/>
          <w:szCs w:val="28"/>
          <w:shd w:val="clear" w:fill="FFFFFF"/>
        </w:rPr>
        <w:t>以平板电脑为</w:t>
      </w:r>
      <w:r>
        <w:rPr>
          <w:rFonts w:hint="eastAsia" w:asciiTheme="minorEastAsia" w:hAnsiTheme="minorEastAsia" w:eastAsiaTheme="minorEastAsia" w:cstheme="minorEastAsia"/>
          <w:sz w:val="28"/>
          <w:szCs w:val="28"/>
          <w:shd w:val="clear" w:fill="FFFFFF"/>
          <w:lang w:eastAsia="zh-CN"/>
        </w:rPr>
        <w:t>载体</w:t>
      </w:r>
      <w:r>
        <w:rPr>
          <w:rFonts w:hint="eastAsia" w:asciiTheme="minorEastAsia" w:hAnsiTheme="minorEastAsia" w:eastAsiaTheme="minorEastAsia" w:cstheme="minorEastAsia"/>
          <w:sz w:val="28"/>
          <w:szCs w:val="28"/>
          <w:shd w:val="clear" w:fill="FFFFFF"/>
        </w:rPr>
        <w:t>，将多媒体技术与教学有机结合的一种新型的教育教学模式。</w:t>
      </w:r>
      <w:r>
        <w:rPr>
          <w:rFonts w:hint="eastAsia" w:asciiTheme="minorEastAsia" w:hAnsiTheme="minorEastAsia" w:eastAsiaTheme="minorEastAsia" w:cstheme="minorEastAsia"/>
          <w:sz w:val="28"/>
          <w:szCs w:val="28"/>
          <w:shd w:val="clear" w:fill="FFFFFF"/>
          <w:lang w:eastAsia="zh-CN"/>
        </w:rPr>
        <w:t>智慧课堂利用云端和智能终端等信息技术能够</w:t>
      </w:r>
      <w:r>
        <w:rPr>
          <w:rFonts w:hint="eastAsia" w:asciiTheme="minorEastAsia" w:hAnsiTheme="minorEastAsia" w:eastAsiaTheme="minorEastAsia" w:cstheme="minorEastAsia"/>
          <w:sz w:val="28"/>
          <w:szCs w:val="28"/>
          <w:shd w:val="clear" w:fill="FFFFFF"/>
        </w:rPr>
        <w:t>为学生提供</w:t>
      </w:r>
      <w:r>
        <w:rPr>
          <w:rFonts w:hint="eastAsia" w:asciiTheme="minorEastAsia" w:hAnsiTheme="minorEastAsia" w:eastAsiaTheme="minorEastAsia" w:cstheme="minorEastAsia"/>
          <w:sz w:val="28"/>
          <w:szCs w:val="28"/>
          <w:shd w:val="clear" w:fill="FFFFFF"/>
          <w:lang w:eastAsia="zh-CN"/>
        </w:rPr>
        <w:t>极为</w:t>
      </w:r>
      <w:r>
        <w:rPr>
          <w:rFonts w:hint="eastAsia" w:asciiTheme="minorEastAsia" w:hAnsiTheme="minorEastAsia" w:eastAsiaTheme="minorEastAsia" w:cstheme="minorEastAsia"/>
          <w:sz w:val="28"/>
          <w:szCs w:val="28"/>
          <w:shd w:val="clear" w:fill="FFFFFF"/>
        </w:rPr>
        <w:t>丰富的学习资源，</w:t>
      </w:r>
      <w:r>
        <w:rPr>
          <w:rFonts w:hint="eastAsia" w:asciiTheme="minorEastAsia" w:hAnsiTheme="minorEastAsia" w:eastAsiaTheme="minorEastAsia" w:cstheme="minorEastAsia"/>
          <w:sz w:val="28"/>
          <w:szCs w:val="28"/>
          <w:shd w:val="clear" w:fill="FFFFFF"/>
          <w:lang w:eastAsia="zh-CN"/>
        </w:rPr>
        <w:t>实现教学资源的推送智能化、教学反馈的评价及时化、师生参与互动的灵活化。</w:t>
      </w:r>
    </w:p>
    <w:p>
      <w:pPr>
        <w:spacing w:line="360" w:lineRule="auto"/>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shd w:val="clear" w:fill="FFFFFF"/>
          <w:lang w:eastAsia="zh-CN"/>
        </w:rPr>
        <w:t>接下来我就以</w:t>
      </w:r>
      <w:r>
        <w:rPr>
          <w:rFonts w:hint="eastAsia" w:asciiTheme="minorEastAsia" w:hAnsiTheme="minorEastAsia" w:eastAsiaTheme="minorEastAsia" w:cstheme="minorEastAsia"/>
          <w:sz w:val="28"/>
          <w:szCs w:val="28"/>
          <w:lang w:eastAsia="zh-CN"/>
        </w:rPr>
        <w:t>初中八年级《凸透镜成像规律专题复习》这节课为例，浅谈如何借助于智慧课堂这个平台激发学生学习兴趣，提高复习课课堂教学质效的。</w:t>
      </w:r>
    </w:p>
    <w:p>
      <w:pPr>
        <w:numPr>
          <w:ilvl w:val="0"/>
          <w:numId w:val="1"/>
        </w:numPr>
        <w:spacing w:line="360" w:lineRule="auto"/>
        <w:ind w:left="0" w:leftChars="0" w:firstLine="420" w:firstLineChars="0"/>
        <w:jc w:val="left"/>
        <w:rPr>
          <w:rFonts w:hint="eastAsia" w:asciiTheme="minorEastAsia" w:hAnsiTheme="minorEastAsia" w:eastAsiaTheme="minorEastAsia" w:cstheme="minorEastAsia"/>
          <w:b/>
          <w:sz w:val="30"/>
          <w:szCs w:val="30"/>
          <w:lang w:eastAsia="zh-CN"/>
        </w:rPr>
      </w:pPr>
      <w:r>
        <w:rPr>
          <w:rFonts w:hint="eastAsia" w:asciiTheme="minorEastAsia" w:hAnsiTheme="minorEastAsia" w:eastAsiaTheme="minorEastAsia" w:cstheme="minorEastAsia"/>
          <w:b/>
          <w:sz w:val="30"/>
          <w:szCs w:val="30"/>
          <w:lang w:eastAsia="zh-CN"/>
        </w:rPr>
        <w:t>案例描述</w:t>
      </w:r>
    </w:p>
    <w:p>
      <w:pPr>
        <w:spacing w:line="360" w:lineRule="auto"/>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我在《凸透镜成像规律专题复习》</w:t>
      </w:r>
      <w:r>
        <w:rPr>
          <w:rFonts w:hint="eastAsia" w:asciiTheme="minorEastAsia" w:hAnsiTheme="minorEastAsia" w:eastAsiaTheme="minorEastAsia" w:cstheme="minorEastAsia"/>
          <w:sz w:val="28"/>
          <w:szCs w:val="28"/>
          <w:lang w:eastAsia="zh-CN"/>
        </w:rPr>
        <w:t>课</w:t>
      </w:r>
      <w:r>
        <w:rPr>
          <w:rFonts w:hint="eastAsia" w:asciiTheme="minorEastAsia" w:hAnsiTheme="minorEastAsia" w:eastAsiaTheme="minorEastAsia" w:cstheme="minorEastAsia"/>
          <w:sz w:val="28"/>
          <w:szCs w:val="28"/>
        </w:rPr>
        <w:t>中使用了PPT演示及AiSchool互动教学平台的播放、推送、反馈、统计、画笔、</w:t>
      </w:r>
      <w:r>
        <w:rPr>
          <w:rFonts w:hint="eastAsia" w:asciiTheme="minorEastAsia" w:hAnsiTheme="minorEastAsia" w:eastAsiaTheme="minorEastAsia" w:cstheme="minorEastAsia"/>
          <w:sz w:val="28"/>
          <w:szCs w:val="28"/>
          <w:highlight w:val="none"/>
        </w:rPr>
        <w:t>发回</w:t>
      </w:r>
      <w:r>
        <w:rPr>
          <w:rFonts w:hint="eastAsia" w:asciiTheme="minorEastAsia" w:hAnsiTheme="minorEastAsia" w:eastAsiaTheme="minorEastAsia" w:cstheme="minorEastAsia"/>
          <w:sz w:val="28"/>
          <w:szCs w:val="28"/>
        </w:rPr>
        <w:t>等功能，</w:t>
      </w:r>
      <w:r>
        <w:rPr>
          <w:rFonts w:hint="eastAsia" w:asciiTheme="minorEastAsia" w:hAnsiTheme="minorEastAsia" w:eastAsiaTheme="minorEastAsia" w:cstheme="minorEastAsia"/>
          <w:sz w:val="28"/>
          <w:szCs w:val="28"/>
          <w:shd w:val="clear" w:fill="FFFFFF"/>
        </w:rPr>
        <w:t>在课堂内实现了师生的实时互动。</w:t>
      </w:r>
      <w:r>
        <w:rPr>
          <w:rFonts w:hint="eastAsia" w:asciiTheme="minorEastAsia" w:hAnsiTheme="minorEastAsia" w:eastAsiaTheme="minorEastAsia" w:cstheme="minorEastAsia"/>
          <w:sz w:val="28"/>
          <w:szCs w:val="28"/>
        </w:rPr>
        <w:t>教师推送习题，学生即时</w:t>
      </w:r>
      <w:r>
        <w:rPr>
          <w:rFonts w:hint="eastAsia" w:asciiTheme="minorEastAsia" w:hAnsiTheme="minorEastAsia" w:eastAsiaTheme="minorEastAsia" w:cstheme="minorEastAsia"/>
          <w:sz w:val="28"/>
          <w:szCs w:val="28"/>
          <w:lang w:eastAsia="zh-CN"/>
        </w:rPr>
        <w:t>作答</w:t>
      </w:r>
      <w:r>
        <w:rPr>
          <w:rFonts w:hint="eastAsia" w:asciiTheme="minorEastAsia" w:hAnsiTheme="minorEastAsia" w:eastAsiaTheme="minorEastAsia" w:cstheme="minorEastAsia"/>
          <w:sz w:val="28"/>
          <w:szCs w:val="28"/>
        </w:rPr>
        <w:t>提交，平台即时反馈统计，优化了在传统课堂中教师不能很清楚的知道学生答题情况，</w:t>
      </w:r>
      <w:r>
        <w:rPr>
          <w:rFonts w:hint="eastAsia" w:asciiTheme="minorEastAsia" w:hAnsiTheme="minorEastAsia" w:eastAsiaTheme="minorEastAsia" w:cstheme="minorEastAsia"/>
          <w:sz w:val="28"/>
          <w:szCs w:val="28"/>
          <w:shd w:val="clear" w:fill="FFFFFF"/>
        </w:rPr>
        <w:t>需要反复的询问学生是否完成、是否正确</w:t>
      </w:r>
      <w:r>
        <w:rPr>
          <w:rFonts w:hint="eastAsia" w:asciiTheme="minorEastAsia" w:hAnsiTheme="minorEastAsia" w:eastAsiaTheme="minorEastAsia" w:cstheme="minorEastAsia"/>
          <w:sz w:val="28"/>
          <w:szCs w:val="28"/>
          <w:shd w:val="clear" w:fill="FFFFFF"/>
          <w:lang w:eastAsia="zh-CN"/>
        </w:rPr>
        <w:t>等</w:t>
      </w:r>
      <w:r>
        <w:rPr>
          <w:rFonts w:hint="eastAsia" w:asciiTheme="minorEastAsia" w:hAnsiTheme="minorEastAsia" w:eastAsiaTheme="minorEastAsia" w:cstheme="minorEastAsia"/>
          <w:sz w:val="28"/>
          <w:szCs w:val="28"/>
          <w:shd w:val="clear" w:fill="FFFFFF"/>
        </w:rPr>
        <w:t>情况的弊端。</w:t>
      </w:r>
      <w:r>
        <w:rPr>
          <w:rFonts w:hint="eastAsia" w:asciiTheme="minorEastAsia" w:hAnsiTheme="minorEastAsia" w:eastAsiaTheme="minorEastAsia" w:cstheme="minorEastAsia"/>
          <w:sz w:val="28"/>
          <w:szCs w:val="28"/>
        </w:rPr>
        <w:t>画笔功能改善了题目讲解的便利性，可以选用不同颜色的画笔直接在屏幕上圈画出题目中的关键信息，</w:t>
      </w:r>
      <w:r>
        <w:rPr>
          <w:rFonts w:hint="eastAsia" w:asciiTheme="minorEastAsia" w:hAnsiTheme="minorEastAsia" w:eastAsiaTheme="minorEastAsia" w:cstheme="minorEastAsia"/>
          <w:sz w:val="28"/>
          <w:szCs w:val="28"/>
          <w:shd w:val="clear" w:fill="FFFFFF"/>
        </w:rPr>
        <w:t>吸引学生的注意，在潜移默化中养成学生圈</w:t>
      </w:r>
      <w:r>
        <w:rPr>
          <w:rFonts w:hint="eastAsia" w:asciiTheme="minorEastAsia" w:hAnsiTheme="minorEastAsia" w:eastAsiaTheme="minorEastAsia" w:cstheme="minorEastAsia"/>
          <w:sz w:val="28"/>
          <w:szCs w:val="28"/>
          <w:shd w:val="clear" w:fill="FFFFFF"/>
          <w:lang w:eastAsia="zh-CN"/>
        </w:rPr>
        <w:t>、</w:t>
      </w:r>
      <w:r>
        <w:rPr>
          <w:rFonts w:hint="eastAsia" w:asciiTheme="minorEastAsia" w:hAnsiTheme="minorEastAsia" w:eastAsiaTheme="minorEastAsia" w:cstheme="minorEastAsia"/>
          <w:sz w:val="28"/>
          <w:szCs w:val="28"/>
          <w:shd w:val="clear" w:fill="FFFFFF"/>
        </w:rPr>
        <w:t>划题目</w:t>
      </w:r>
      <w:r>
        <w:rPr>
          <w:rFonts w:hint="eastAsia" w:asciiTheme="minorEastAsia" w:hAnsiTheme="minorEastAsia" w:eastAsiaTheme="minorEastAsia" w:cstheme="minorEastAsia"/>
          <w:sz w:val="28"/>
          <w:szCs w:val="28"/>
          <w:shd w:val="clear" w:fill="FFFFFF"/>
          <w:lang w:eastAsia="zh-CN"/>
        </w:rPr>
        <w:t>中的</w:t>
      </w:r>
      <w:r>
        <w:rPr>
          <w:rFonts w:hint="eastAsia" w:asciiTheme="minorEastAsia" w:hAnsiTheme="minorEastAsia" w:eastAsiaTheme="minorEastAsia" w:cstheme="minorEastAsia"/>
          <w:sz w:val="28"/>
          <w:szCs w:val="28"/>
          <w:shd w:val="clear" w:fill="FFFFFF"/>
        </w:rPr>
        <w:t>关键信息的习惯。</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在初中光学知识的学习中，“凸透镜成像的规律”又是光学学习的重要内容，也是学生自主探究、合作交流、分析归纳能力培养的开始。八年级学生刚接触物理课程的学习，知识的系统建构和解题能力还没有形成，对知识的理解往往是一知半解，分析问题的过程容易出现遗漏或错误。在本节课中我选取了两道典型的凸透镜成像的典型例题，配套相对应的变式训练形成一个专题，</w:t>
      </w:r>
      <w:r>
        <w:rPr>
          <w:rFonts w:hint="eastAsia" w:asciiTheme="minorEastAsia" w:hAnsiTheme="minorEastAsia" w:eastAsiaTheme="minorEastAsia" w:cstheme="minorEastAsia"/>
          <w:sz w:val="28"/>
          <w:szCs w:val="28"/>
          <w:shd w:val="clear" w:fill="FFFFFF"/>
        </w:rPr>
        <w:t>帮助学生</w:t>
      </w:r>
      <w:r>
        <w:rPr>
          <w:rFonts w:hint="eastAsia" w:asciiTheme="minorEastAsia" w:hAnsiTheme="minorEastAsia" w:eastAsiaTheme="minorEastAsia" w:cstheme="minorEastAsia"/>
          <w:sz w:val="28"/>
          <w:szCs w:val="28"/>
          <w:shd w:val="clear" w:fill="FFFFFF"/>
          <w:lang w:eastAsia="zh-CN"/>
        </w:rPr>
        <w:t>一起</w:t>
      </w:r>
      <w:r>
        <w:rPr>
          <w:rFonts w:hint="eastAsia" w:asciiTheme="minorEastAsia" w:hAnsiTheme="minorEastAsia" w:eastAsiaTheme="minorEastAsia" w:cstheme="minorEastAsia"/>
          <w:sz w:val="28"/>
          <w:szCs w:val="28"/>
          <w:shd w:val="clear" w:fill="FFFFFF"/>
        </w:rPr>
        <w:t>对</w:t>
      </w:r>
      <w:r>
        <w:rPr>
          <w:rFonts w:hint="eastAsia" w:asciiTheme="minorEastAsia" w:hAnsiTheme="minorEastAsia" w:eastAsiaTheme="minorEastAsia" w:cstheme="minorEastAsia"/>
          <w:sz w:val="28"/>
          <w:szCs w:val="28"/>
          <w:shd w:val="clear" w:fill="FFFFFF"/>
          <w:lang w:eastAsia="zh-CN"/>
        </w:rPr>
        <w:t>所</w:t>
      </w:r>
      <w:r>
        <w:rPr>
          <w:rFonts w:hint="eastAsia" w:asciiTheme="minorEastAsia" w:hAnsiTheme="minorEastAsia" w:eastAsiaTheme="minorEastAsia" w:cstheme="minorEastAsia"/>
          <w:sz w:val="28"/>
          <w:szCs w:val="28"/>
          <w:shd w:val="clear" w:fill="FFFFFF"/>
        </w:rPr>
        <w:t>学过的知识进行复习、归纳和整理，将使学生</w:t>
      </w:r>
      <w:r>
        <w:rPr>
          <w:rFonts w:hint="eastAsia" w:asciiTheme="minorEastAsia" w:hAnsiTheme="minorEastAsia" w:eastAsiaTheme="minorEastAsia" w:cstheme="minorEastAsia"/>
          <w:sz w:val="28"/>
          <w:szCs w:val="28"/>
          <w:shd w:val="clear" w:fill="FFFFFF"/>
          <w:lang w:eastAsia="zh-CN"/>
        </w:rPr>
        <w:t>对于</w:t>
      </w:r>
      <w:r>
        <w:rPr>
          <w:rFonts w:hint="eastAsia" w:asciiTheme="minorEastAsia" w:hAnsiTheme="minorEastAsia" w:eastAsiaTheme="minorEastAsia" w:cstheme="minorEastAsia"/>
          <w:sz w:val="28"/>
          <w:szCs w:val="28"/>
          <w:shd w:val="clear" w:fill="FFFFFF"/>
        </w:rPr>
        <w:t>这一部分知识有更深层次的</w:t>
      </w:r>
      <w:r>
        <w:rPr>
          <w:rFonts w:hint="eastAsia" w:asciiTheme="minorEastAsia" w:hAnsiTheme="minorEastAsia" w:eastAsiaTheme="minorEastAsia" w:cstheme="minorEastAsia"/>
          <w:sz w:val="28"/>
          <w:szCs w:val="28"/>
          <w:shd w:val="clear" w:fill="FFFFFF"/>
          <w:lang w:eastAsia="zh-CN"/>
        </w:rPr>
        <w:t>理解和</w:t>
      </w:r>
      <w:r>
        <w:rPr>
          <w:rFonts w:hint="eastAsia" w:asciiTheme="minorEastAsia" w:hAnsiTheme="minorEastAsia" w:eastAsiaTheme="minorEastAsia" w:cstheme="minorEastAsia"/>
          <w:sz w:val="28"/>
          <w:szCs w:val="28"/>
          <w:shd w:val="clear" w:fill="FFFFFF"/>
        </w:rPr>
        <w:t>认识，同时也能对学生自己复习方法起到一定的指导作用。</w:t>
      </w:r>
    </w:p>
    <w:p>
      <w:pPr>
        <w:spacing w:line="360" w:lineRule="auto"/>
        <w:ind w:firstLine="560" w:firstLineChars="200"/>
        <w:contextualSpacing/>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通过问题设计，教师积极引导，学生主动参与，互动解决问题达成实验过程的复习、规律的归纳，</w:t>
      </w:r>
      <w:r>
        <w:rPr>
          <w:rFonts w:hint="eastAsia" w:asciiTheme="minorEastAsia" w:hAnsiTheme="minorEastAsia" w:eastAsiaTheme="minorEastAsia" w:cstheme="minorEastAsia"/>
          <w:sz w:val="28"/>
          <w:szCs w:val="28"/>
          <w:shd w:val="clear" w:fill="FFFFFF"/>
        </w:rPr>
        <w:t>感受实验、归纳的科学方法，体会到事物的发展变化是有规律可循的。运用</w:t>
      </w:r>
      <w:r>
        <w:rPr>
          <w:rFonts w:hint="eastAsia" w:asciiTheme="minorEastAsia" w:hAnsiTheme="minorEastAsia" w:eastAsiaTheme="minorEastAsia" w:cstheme="minorEastAsia"/>
          <w:i/>
          <w:iCs/>
          <w:sz w:val="28"/>
          <w:szCs w:val="28"/>
          <w:shd w:val="clear" w:fill="FFFFFF"/>
        </w:rPr>
        <w:t>AiSchool</w:t>
      </w:r>
      <w:r>
        <w:rPr>
          <w:rFonts w:hint="eastAsia" w:asciiTheme="minorEastAsia" w:hAnsiTheme="minorEastAsia" w:eastAsiaTheme="minorEastAsia" w:cstheme="minorEastAsia"/>
          <w:sz w:val="28"/>
          <w:szCs w:val="28"/>
          <w:shd w:val="clear" w:fill="FFFFFF"/>
        </w:rPr>
        <w:t>互动平台等高科技手段实现课堂内师生的实时互动，提高课堂教学效率。</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shd w:val="clear" w:fill="FFFFFF"/>
        </w:rPr>
        <w:t>本节课</w:t>
      </w:r>
      <w:r>
        <w:rPr>
          <w:rFonts w:hint="eastAsia" w:asciiTheme="minorEastAsia" w:hAnsiTheme="minorEastAsia" w:eastAsiaTheme="minorEastAsia" w:cstheme="minorEastAsia"/>
          <w:sz w:val="28"/>
          <w:szCs w:val="28"/>
          <w:shd w:val="clear" w:fill="FFFFFF"/>
          <w:lang w:eastAsia="zh-CN"/>
        </w:rPr>
        <w:t>的</w:t>
      </w:r>
      <w:r>
        <w:rPr>
          <w:rFonts w:hint="eastAsia" w:asciiTheme="minorEastAsia" w:hAnsiTheme="minorEastAsia" w:eastAsiaTheme="minorEastAsia" w:cstheme="minorEastAsia"/>
          <w:sz w:val="28"/>
          <w:szCs w:val="28"/>
          <w:shd w:val="clear" w:fill="FFFFFF"/>
        </w:rPr>
        <w:t>重点难点在于理解并应用凸透镜成像规律解决实际问题。</w:t>
      </w:r>
      <w:r>
        <w:rPr>
          <w:rFonts w:hint="eastAsia" w:asciiTheme="minorEastAsia" w:hAnsiTheme="minorEastAsia" w:eastAsiaTheme="minorEastAsia" w:cstheme="minorEastAsia"/>
          <w:sz w:val="28"/>
          <w:szCs w:val="28"/>
        </w:rPr>
        <w:t>为此我设计在课堂中积极引导学生，使学生主动参与课堂，特别是在典型例题与变式训练时，</w:t>
      </w:r>
      <w:r>
        <w:rPr>
          <w:rFonts w:hint="eastAsia" w:asciiTheme="minorEastAsia" w:hAnsiTheme="minorEastAsia" w:eastAsiaTheme="minorEastAsia" w:cstheme="minorEastAsia"/>
          <w:sz w:val="28"/>
          <w:szCs w:val="28"/>
          <w:shd w:val="clear" w:fill="FFFFFF"/>
        </w:rPr>
        <w:t>多次运用AiSchool互动教学平台的推送、反馈、统计功能，实现课堂内即时反馈、即时统计、双向互动，</w:t>
      </w:r>
      <w:r>
        <w:rPr>
          <w:rFonts w:hint="eastAsia" w:asciiTheme="minorEastAsia" w:hAnsiTheme="minorEastAsia" w:eastAsiaTheme="minorEastAsia" w:cstheme="minorEastAsia"/>
          <w:sz w:val="28"/>
          <w:szCs w:val="28"/>
        </w:rPr>
        <w:t>提高了课堂教学效率。</w:t>
      </w:r>
      <w:r>
        <w:rPr>
          <w:rFonts w:hint="eastAsia" w:asciiTheme="minorEastAsia" w:hAnsiTheme="minorEastAsia" w:eastAsiaTheme="minorEastAsia" w:cstheme="minorEastAsia"/>
          <w:sz w:val="28"/>
          <w:szCs w:val="28"/>
          <w:shd w:val="clear" w:fill="FFFFFF"/>
        </w:rPr>
        <w:t>让学生通过对凸透镜成像规律的看、说、写、理解、应用、归纳，</w:t>
      </w:r>
      <w:r>
        <w:rPr>
          <w:rFonts w:hint="eastAsia" w:asciiTheme="minorEastAsia" w:hAnsiTheme="minorEastAsia" w:eastAsiaTheme="minorEastAsia" w:cstheme="minorEastAsia"/>
          <w:sz w:val="28"/>
          <w:szCs w:val="28"/>
        </w:rPr>
        <w:t>进而解决问题，将所学知识进行系统、条理化的建构，达到巩固记忆的目的；更重要的是"知新"，让学生对知识的理解进一步加深，提高他们的综合应用能力。</w:t>
      </w:r>
      <w:r>
        <w:rPr>
          <w:rFonts w:hint="eastAsia" w:asciiTheme="minorEastAsia" w:hAnsiTheme="minorEastAsia" w:eastAsiaTheme="minorEastAsia" w:cstheme="minorEastAsia"/>
          <w:sz w:val="28"/>
          <w:szCs w:val="28"/>
          <w:shd w:val="clear" w:fill="FFFFFF"/>
        </w:rPr>
        <w:t>设计体现了“以学生为本”的课程理念，将物理学科核心素养渗透于教学各环节。运用多媒体课件，通过学生观察复习实验，实例分析等自主活动，增强学生学习物理的兴趣和</w:t>
      </w:r>
      <w:r>
        <w:rPr>
          <w:rFonts w:hint="eastAsia" w:asciiTheme="minorEastAsia" w:hAnsiTheme="minorEastAsia" w:eastAsiaTheme="minorEastAsia" w:cstheme="minorEastAsia"/>
          <w:sz w:val="28"/>
          <w:szCs w:val="28"/>
          <w:shd w:val="clear" w:fill="FFFFFF"/>
          <w:lang w:eastAsia="zh-CN"/>
        </w:rPr>
        <w:t>自</w:t>
      </w:r>
      <w:r>
        <w:rPr>
          <w:rFonts w:hint="eastAsia" w:asciiTheme="minorEastAsia" w:hAnsiTheme="minorEastAsia" w:eastAsiaTheme="minorEastAsia" w:cstheme="minorEastAsia"/>
          <w:sz w:val="28"/>
          <w:szCs w:val="28"/>
          <w:shd w:val="clear" w:fill="FFFFFF"/>
        </w:rPr>
        <w:t>信心，</w:t>
      </w:r>
      <w:r>
        <w:rPr>
          <w:rFonts w:hint="eastAsia" w:asciiTheme="minorEastAsia" w:hAnsiTheme="minorEastAsia" w:eastAsiaTheme="minorEastAsia" w:cstheme="minorEastAsia"/>
          <w:sz w:val="28"/>
          <w:szCs w:val="28"/>
        </w:rPr>
        <w:t>在解决问题的过程中使教与学达到最佳的结合。</w:t>
      </w:r>
    </w:p>
    <w:p>
      <w:pPr>
        <w:spacing w:line="360" w:lineRule="auto"/>
        <w:ind w:firstLine="560" w:firstLineChars="20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pict>
          <v:shape id="_x0000_i1025" o:spt="75" type="#_x0000_t75" style="height:127.8pt;width:285.2pt;" filled="f" o:preferrelative="t" stroked="f" coordsize="21600,21600">
            <v:path/>
            <v:fill on="f" focussize="0,0"/>
            <v:stroke on="f"/>
            <v:imagedata r:id="rId5" o:title=""/>
            <o:lock v:ext="edit" aspectratio="t"/>
            <w10:wrap type="none"/>
            <w10:anchorlock/>
          </v:shape>
        </w:pict>
      </w:r>
    </w:p>
    <w:p>
      <w:pPr>
        <w:spacing w:line="360" w:lineRule="auto"/>
        <w:ind w:firstLine="480" w:firstLineChars="200"/>
        <w:jc w:val="center"/>
        <w:rPr>
          <w:rFonts w:hint="eastAsia" w:asciiTheme="minorEastAsia" w:hAnsiTheme="minorEastAsia" w:eastAsiaTheme="minorEastAsia" w:cstheme="minorEastAsia"/>
          <w:sz w:val="28"/>
          <w:szCs w:val="28"/>
        </w:rPr>
      </w:pPr>
      <w:r>
        <w:rPr>
          <w:rFonts w:hint="eastAsia" w:ascii="楷体" w:hAnsi="楷体" w:eastAsia="楷体" w:cs="楷体"/>
          <w:sz w:val="24"/>
          <w:szCs w:val="24"/>
        </w:rPr>
        <w:t>本节课中所使用的教学工具及次数</w:t>
      </w:r>
    </w:p>
    <w:p>
      <w:pPr>
        <w:spacing w:line="360" w:lineRule="auto"/>
        <w:jc w:val="left"/>
        <w:rPr>
          <w:rFonts w:hint="eastAsia" w:asciiTheme="minorEastAsia" w:hAnsiTheme="minorEastAsia" w:eastAsiaTheme="minorEastAsia" w:cstheme="minorEastAsia"/>
          <w:sz w:val="28"/>
          <w:szCs w:val="28"/>
        </w:rPr>
      </w:pPr>
    </w:p>
    <w:p>
      <w:pPr>
        <w:numPr>
          <w:ilvl w:val="0"/>
          <w:numId w:val="1"/>
        </w:numPr>
        <w:spacing w:line="360" w:lineRule="auto"/>
        <w:ind w:left="0" w:leftChars="0" w:firstLine="420" w:firstLineChars="0"/>
        <w:jc w:val="left"/>
        <w:rPr>
          <w:rFonts w:hint="eastAsia" w:asciiTheme="minorEastAsia" w:hAnsiTheme="minorEastAsia" w:eastAsiaTheme="minorEastAsia" w:cstheme="minorEastAsia"/>
          <w:b/>
          <w:sz w:val="30"/>
          <w:szCs w:val="30"/>
          <w:lang w:eastAsia="zh-CN"/>
        </w:rPr>
      </w:pPr>
      <w:r>
        <w:rPr>
          <w:rFonts w:hint="eastAsia" w:asciiTheme="minorEastAsia" w:hAnsiTheme="minorEastAsia" w:eastAsiaTheme="minorEastAsia" w:cstheme="minorEastAsia"/>
          <w:b/>
          <w:sz w:val="30"/>
          <w:szCs w:val="30"/>
          <w:lang w:eastAsia="zh-CN"/>
        </w:rPr>
        <w:pict>
          <v:shape id="_x0000_s1062" o:spid="_x0000_s1062" o:spt="75" type="#_x0000_t75" style="position:absolute;left:0pt;margin-left:-9.05pt;margin-top:41.8pt;height:151.85pt;width:478.2pt;mso-wrap-distance-bottom:0pt;mso-wrap-distance-top:0pt;z-index:251661312;mso-width-relative:page;mso-height-relative:page;" filled="f" o:preferrelative="t" stroked="f" coordsize="21600,21600">
            <v:path/>
            <v:fill on="f" focussize="0,0"/>
            <v:stroke on="f"/>
            <v:imagedata r:id="rId6" o:title=""/>
            <o:lock v:ext="edit" aspectratio="t"/>
            <w10:wrap type="topAndBottom"/>
          </v:shape>
        </w:pict>
      </w:r>
      <w:r>
        <w:rPr>
          <w:rFonts w:hint="eastAsia" w:asciiTheme="minorEastAsia" w:hAnsiTheme="minorEastAsia" w:eastAsiaTheme="minorEastAsia" w:cstheme="minorEastAsia"/>
          <w:b/>
          <w:sz w:val="30"/>
          <w:szCs w:val="30"/>
          <w:lang w:eastAsia="zh-CN"/>
        </w:rPr>
        <w:t>教学流程</w:t>
      </w:r>
    </w:p>
    <w:p>
      <w:pPr>
        <w:numPr>
          <w:ilvl w:val="0"/>
          <w:numId w:val="2"/>
        </w:numPr>
        <w:spacing w:line="360" w:lineRule="auto"/>
        <w:rPr>
          <w:rFonts w:hint="eastAsia" w:asciiTheme="minorEastAsia" w:hAnsiTheme="minorEastAsia" w:eastAsiaTheme="minorEastAsia" w:cstheme="minorEastAsia"/>
          <w:b/>
          <w:bCs w:val="0"/>
          <w:sz w:val="28"/>
          <w:szCs w:val="28"/>
        </w:rPr>
      </w:pPr>
      <w:r>
        <w:rPr>
          <w:rFonts w:hint="eastAsia" w:asciiTheme="minorEastAsia" w:hAnsiTheme="minorEastAsia" w:eastAsiaTheme="minorEastAsia" w:cstheme="minorEastAsia"/>
          <w:b/>
          <w:bCs w:val="0"/>
          <w:sz w:val="28"/>
          <w:szCs w:val="28"/>
        </w:rPr>
        <w:t>情景Ⅰ微课回顾凸透镜成像：</w:t>
      </w:r>
      <w:r>
        <w:rPr>
          <w:rFonts w:hint="eastAsia" w:asciiTheme="minorEastAsia" w:hAnsiTheme="minorEastAsia" w:eastAsiaTheme="minorEastAsia" w:cstheme="minorEastAsia"/>
          <w:b/>
          <w:bCs w:val="0"/>
          <w:sz w:val="28"/>
          <w:szCs w:val="28"/>
          <w:shd w:val="clear" w:fill="FFFFFF"/>
        </w:rPr>
        <w:t>通过AiSchool平台观看凸透镜成像微课视频，简单回顾之前学习的凸透镜成像规律相关内容。</w:t>
      </w:r>
    </w:p>
    <w:p>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智慧课堂的作用：通过微课视频展示凸透镜成像规律的实验、规律、动态，引发学生回顾所学习过的知识，对旧知识起到一个调动作用。学生对于动画的形式更容易接受，也能更好的达到回顾的效果。</w:t>
      </w:r>
    </w:p>
    <w:p>
      <w:pPr>
        <w:numPr>
          <w:ilvl w:val="0"/>
          <w:numId w:val="2"/>
        </w:numPr>
        <w:spacing w:line="360" w:lineRule="auto"/>
        <w:rPr>
          <w:rFonts w:hint="eastAsia" w:asciiTheme="minorEastAsia" w:hAnsiTheme="minorEastAsia" w:eastAsiaTheme="minorEastAsia" w:cstheme="minorEastAsia"/>
          <w:b/>
          <w:bCs w:val="0"/>
          <w:sz w:val="28"/>
          <w:szCs w:val="28"/>
        </w:rPr>
      </w:pPr>
      <w:r>
        <w:rPr>
          <w:rFonts w:hint="eastAsia" w:asciiTheme="minorEastAsia" w:hAnsiTheme="minorEastAsia" w:eastAsiaTheme="minorEastAsia" w:cstheme="minorEastAsia"/>
          <w:b/>
          <w:bCs w:val="0"/>
          <w:sz w:val="28"/>
          <w:szCs w:val="28"/>
        </w:rPr>
        <w:t>活动Ⅰ复习凸透镜成像实验：回顾凸透镜成像规律实验。</w:t>
      </w:r>
    </w:p>
    <w:p>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智慧课堂</w:t>
      </w:r>
      <w:r>
        <w:rPr>
          <w:rFonts w:hint="eastAsia" w:asciiTheme="minorEastAsia" w:hAnsiTheme="minorEastAsia" w:eastAsiaTheme="minorEastAsia" w:cstheme="minorEastAsia"/>
          <w:sz w:val="28"/>
          <w:szCs w:val="28"/>
          <w:lang w:eastAsia="zh-CN"/>
        </w:rPr>
        <w:t>的</w:t>
      </w:r>
      <w:r>
        <w:rPr>
          <w:rFonts w:hint="eastAsia" w:asciiTheme="minorEastAsia" w:hAnsiTheme="minorEastAsia" w:eastAsiaTheme="minorEastAsia" w:cstheme="minorEastAsia"/>
          <w:sz w:val="28"/>
          <w:szCs w:val="28"/>
        </w:rPr>
        <w:t>作用：</w:t>
      </w:r>
      <w:r>
        <w:rPr>
          <w:rFonts w:hint="eastAsia" w:asciiTheme="minorEastAsia" w:hAnsiTheme="minorEastAsia" w:eastAsiaTheme="minorEastAsia" w:cstheme="minorEastAsia"/>
          <w:sz w:val="28"/>
          <w:szCs w:val="28"/>
          <w:shd w:val="clear" w:fill="FFFFFF"/>
          <w:lang w:eastAsia="zh-CN"/>
        </w:rPr>
        <w:t>通过</w:t>
      </w:r>
      <w:r>
        <w:rPr>
          <w:rFonts w:hint="eastAsia" w:asciiTheme="minorEastAsia" w:hAnsiTheme="minorEastAsia" w:eastAsiaTheme="minorEastAsia" w:cstheme="minorEastAsia"/>
          <w:sz w:val="28"/>
          <w:szCs w:val="28"/>
          <w:shd w:val="clear" w:fill="FFFFFF"/>
        </w:rPr>
        <w:t>PPT展示凸透镜成像实验的器材及主要步骤，全班齐答。</w:t>
      </w:r>
      <w:r>
        <w:rPr>
          <w:rFonts w:hint="eastAsia" w:asciiTheme="minorEastAsia" w:hAnsiTheme="minorEastAsia" w:eastAsiaTheme="minorEastAsia" w:cstheme="minorEastAsia"/>
          <w:sz w:val="28"/>
          <w:szCs w:val="28"/>
        </w:rPr>
        <w:t>有助于部分对这部分内容不熟悉的同学快速的找回思路。</w:t>
      </w:r>
    </w:p>
    <w:p>
      <w:pPr>
        <w:numPr>
          <w:ilvl w:val="0"/>
          <w:numId w:val="2"/>
        </w:numPr>
        <w:spacing w:line="360" w:lineRule="auto"/>
        <w:rPr>
          <w:rFonts w:hint="eastAsia" w:asciiTheme="minorEastAsia" w:hAnsiTheme="minorEastAsia" w:eastAsiaTheme="minorEastAsia" w:cstheme="minorEastAsia"/>
          <w:b/>
          <w:bCs w:val="0"/>
          <w:sz w:val="28"/>
          <w:szCs w:val="28"/>
        </w:rPr>
      </w:pPr>
      <w:r>
        <w:rPr>
          <w:rFonts w:hint="eastAsia" w:asciiTheme="minorEastAsia" w:hAnsiTheme="minorEastAsia" w:eastAsiaTheme="minorEastAsia" w:cstheme="minorEastAsia"/>
          <w:b/>
          <w:bCs w:val="0"/>
          <w:sz w:val="28"/>
          <w:szCs w:val="28"/>
        </w:rPr>
        <w:t>活动Ⅱ复习凸透镜成像规律：</w:t>
      </w:r>
      <w:r>
        <w:rPr>
          <w:rFonts w:hint="eastAsia" w:asciiTheme="minorEastAsia" w:hAnsiTheme="minorEastAsia" w:eastAsiaTheme="minorEastAsia" w:cstheme="minorEastAsia"/>
          <w:b/>
          <w:bCs w:val="0"/>
          <w:sz w:val="28"/>
          <w:szCs w:val="28"/>
          <w:shd w:val="clear" w:fill="FFFFFF"/>
        </w:rPr>
        <w:t>填写课堂练习单</w:t>
      </w:r>
      <w:r>
        <w:rPr>
          <w:rFonts w:hint="eastAsia" w:asciiTheme="minorEastAsia" w:hAnsiTheme="minorEastAsia" w:eastAsiaTheme="minorEastAsia" w:cstheme="minorEastAsia"/>
          <w:b/>
          <w:bCs w:val="0"/>
          <w:sz w:val="28"/>
          <w:szCs w:val="28"/>
          <w:shd w:val="clear" w:fill="FFFFFF"/>
          <w:lang w:eastAsia="zh-CN"/>
        </w:rPr>
        <w:t>。</w:t>
      </w:r>
    </w:p>
    <w:p>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智慧课堂的作用：</w:t>
      </w:r>
      <w:r>
        <w:rPr>
          <w:rFonts w:hint="eastAsia" w:asciiTheme="minorEastAsia" w:hAnsiTheme="minorEastAsia" w:eastAsiaTheme="minorEastAsia" w:cstheme="minorEastAsia"/>
          <w:sz w:val="28"/>
          <w:szCs w:val="28"/>
          <w:shd w:val="clear" w:fill="FFFFFF"/>
        </w:rPr>
        <w:t>展示交流，部分对凸透镜成像规律不熟悉的学生可以对照着PPT展示的表格，填写完成凸透镜成像规律。</w:t>
      </w:r>
    </w:p>
    <w:p>
      <w:pPr>
        <w:numPr>
          <w:ilvl w:val="0"/>
          <w:numId w:val="2"/>
        </w:numPr>
        <w:adjustRightInd w:val="0"/>
        <w:snapToGrid w:val="0"/>
        <w:spacing w:line="360" w:lineRule="auto"/>
        <w:rPr>
          <w:rFonts w:hint="eastAsia" w:asciiTheme="minorEastAsia" w:hAnsiTheme="minorEastAsia" w:eastAsiaTheme="minorEastAsia" w:cstheme="minorEastAsia"/>
          <w:b/>
          <w:bCs w:val="0"/>
          <w:sz w:val="28"/>
          <w:szCs w:val="28"/>
        </w:rPr>
      </w:pPr>
      <w:r>
        <w:rPr>
          <w:rFonts w:hint="eastAsia" w:asciiTheme="minorEastAsia" w:hAnsiTheme="minorEastAsia" w:eastAsiaTheme="minorEastAsia" w:cstheme="minorEastAsia"/>
          <w:b/>
          <w:bCs w:val="0"/>
          <w:sz w:val="28"/>
          <w:szCs w:val="28"/>
        </w:rPr>
        <w:t>情景Ⅱ复习成像动态变化：</w:t>
      </w:r>
      <w:r>
        <w:rPr>
          <w:rFonts w:hint="eastAsia" w:asciiTheme="minorEastAsia" w:hAnsiTheme="minorEastAsia" w:eastAsiaTheme="minorEastAsia" w:cstheme="minorEastAsia"/>
          <w:b/>
          <w:bCs w:val="0"/>
          <w:sz w:val="28"/>
          <w:szCs w:val="28"/>
          <w:shd w:val="clear" w:fill="FFFFFF"/>
        </w:rPr>
        <w:t>通过仿真软件模拟再现凸透镜成像动态变化。学生观察</w:t>
      </w:r>
      <w:r>
        <w:rPr>
          <w:rFonts w:hint="eastAsia" w:asciiTheme="minorEastAsia" w:hAnsiTheme="minorEastAsia" w:eastAsiaTheme="minorEastAsia" w:cstheme="minorEastAsia"/>
          <w:b/>
          <w:bCs w:val="0"/>
          <w:sz w:val="28"/>
          <w:szCs w:val="28"/>
          <w:shd w:val="clear" w:fill="FFFFFF"/>
          <w:lang w:eastAsia="zh-CN"/>
        </w:rPr>
        <w:t>：当</w:t>
      </w:r>
      <w:r>
        <w:rPr>
          <w:rFonts w:hint="eastAsia" w:asciiTheme="minorEastAsia" w:hAnsiTheme="minorEastAsia" w:eastAsiaTheme="minorEastAsia" w:cstheme="minorEastAsia"/>
          <w:b/>
          <w:bCs w:val="0"/>
          <w:sz w:val="28"/>
          <w:szCs w:val="28"/>
          <w:shd w:val="clear" w:fill="FFFFFF"/>
        </w:rPr>
        <w:t>物距变化时，像距</w:t>
      </w:r>
      <w:r>
        <w:rPr>
          <w:rFonts w:hint="eastAsia" w:asciiTheme="minorEastAsia" w:hAnsiTheme="minorEastAsia" w:eastAsiaTheme="minorEastAsia" w:cstheme="minorEastAsia"/>
          <w:b/>
          <w:bCs w:val="0"/>
          <w:sz w:val="28"/>
          <w:szCs w:val="28"/>
          <w:shd w:val="clear" w:fill="FFFFFF"/>
          <w:lang w:eastAsia="zh-CN"/>
        </w:rPr>
        <w:t>、</w:t>
      </w:r>
      <w:r>
        <w:rPr>
          <w:rFonts w:hint="eastAsia" w:asciiTheme="minorEastAsia" w:hAnsiTheme="minorEastAsia" w:eastAsiaTheme="minorEastAsia" w:cstheme="minorEastAsia"/>
          <w:b/>
          <w:bCs w:val="0"/>
          <w:sz w:val="28"/>
          <w:szCs w:val="28"/>
          <w:shd w:val="clear" w:fill="FFFFFF"/>
        </w:rPr>
        <w:t>像的大小</w:t>
      </w:r>
      <w:r>
        <w:rPr>
          <w:rFonts w:hint="eastAsia" w:asciiTheme="minorEastAsia" w:hAnsiTheme="minorEastAsia" w:eastAsiaTheme="minorEastAsia" w:cstheme="minorEastAsia"/>
          <w:b/>
          <w:bCs w:val="0"/>
          <w:sz w:val="28"/>
          <w:szCs w:val="28"/>
          <w:shd w:val="clear" w:fill="FFFFFF"/>
          <w:lang w:eastAsia="zh-CN"/>
        </w:rPr>
        <w:t>的相应</w:t>
      </w:r>
      <w:r>
        <w:rPr>
          <w:rFonts w:hint="eastAsia" w:asciiTheme="minorEastAsia" w:hAnsiTheme="minorEastAsia" w:eastAsiaTheme="minorEastAsia" w:cstheme="minorEastAsia"/>
          <w:b/>
          <w:bCs w:val="0"/>
          <w:sz w:val="28"/>
          <w:szCs w:val="28"/>
          <w:shd w:val="clear" w:fill="FFFFFF"/>
        </w:rPr>
        <w:t>变化。</w:t>
      </w:r>
    </w:p>
    <w:p>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智慧课堂的作用：</w:t>
      </w:r>
      <w:r>
        <w:rPr>
          <w:rFonts w:hint="eastAsia" w:asciiTheme="minorEastAsia" w:hAnsiTheme="minorEastAsia" w:eastAsiaTheme="minorEastAsia" w:cstheme="minorEastAsia"/>
          <w:sz w:val="28"/>
          <w:szCs w:val="28"/>
          <w:shd w:val="clear" w:fill="FFFFFF"/>
        </w:rPr>
        <w:t>通过仿真软件模拟凸透镜成像的光路图。</w:t>
      </w:r>
      <w:r>
        <w:rPr>
          <w:rFonts w:hint="eastAsia" w:asciiTheme="minorEastAsia" w:hAnsiTheme="minorEastAsia" w:eastAsiaTheme="minorEastAsia" w:cstheme="minorEastAsia"/>
          <w:sz w:val="28"/>
          <w:szCs w:val="28"/>
        </w:rPr>
        <w:t>动态的展示物、像的变化情况。</w:t>
      </w:r>
      <w:r>
        <w:rPr>
          <w:rFonts w:hint="eastAsia" w:asciiTheme="minorEastAsia" w:hAnsiTheme="minorEastAsia" w:eastAsiaTheme="minorEastAsia" w:cstheme="minorEastAsia"/>
          <w:sz w:val="28"/>
          <w:szCs w:val="28"/>
          <w:shd w:val="clear" w:fill="FFFFFF"/>
        </w:rPr>
        <w:t>学生</w:t>
      </w:r>
      <w:r>
        <w:rPr>
          <w:rFonts w:hint="eastAsia" w:asciiTheme="minorEastAsia" w:hAnsiTheme="minorEastAsia" w:eastAsiaTheme="minorEastAsia" w:cstheme="minorEastAsia"/>
          <w:sz w:val="28"/>
          <w:szCs w:val="28"/>
          <w:shd w:val="clear" w:fill="FFFFFF"/>
          <w:lang w:eastAsia="zh-CN"/>
        </w:rPr>
        <w:t>能</w:t>
      </w:r>
      <w:r>
        <w:rPr>
          <w:rFonts w:hint="eastAsia" w:asciiTheme="minorEastAsia" w:hAnsiTheme="minorEastAsia" w:eastAsiaTheme="minorEastAsia" w:cstheme="minorEastAsia"/>
          <w:sz w:val="28"/>
          <w:szCs w:val="28"/>
          <w:shd w:val="clear" w:fill="FFFFFF"/>
        </w:rPr>
        <w:t>很直观的看到当物距变化时，像的大小与像距的变化情况。用图像语言代替了文字语言，更符合八年级学生的认知规律。</w:t>
      </w:r>
    </w:p>
    <w:p>
      <w:pPr>
        <w:pStyle w:val="7"/>
        <w:numPr>
          <w:ilvl w:val="0"/>
          <w:numId w:val="2"/>
        </w:numPr>
        <w:spacing w:line="360" w:lineRule="auto"/>
        <w:rPr>
          <w:rFonts w:hint="eastAsia" w:asciiTheme="minorEastAsia" w:hAnsiTheme="minorEastAsia" w:eastAsiaTheme="minorEastAsia" w:cstheme="minorEastAsia"/>
          <w:b/>
          <w:bCs w:val="0"/>
          <w:sz w:val="28"/>
          <w:szCs w:val="28"/>
        </w:rPr>
      </w:pPr>
      <w:r>
        <w:rPr>
          <w:rFonts w:hint="eastAsia" w:asciiTheme="minorEastAsia" w:hAnsiTheme="minorEastAsia" w:eastAsiaTheme="minorEastAsia" w:cstheme="minorEastAsia"/>
          <w:b/>
          <w:bCs w:val="0"/>
          <w:sz w:val="28"/>
          <w:szCs w:val="28"/>
        </w:rPr>
        <w:t>活动Ⅲ、Ⅴ典型例题：</w:t>
      </w:r>
      <w:r>
        <w:rPr>
          <w:rFonts w:hint="eastAsia" w:asciiTheme="minorEastAsia" w:hAnsiTheme="minorEastAsia" w:eastAsiaTheme="minorEastAsia" w:cstheme="minorEastAsia"/>
          <w:b/>
          <w:bCs w:val="0"/>
          <w:sz w:val="28"/>
          <w:szCs w:val="28"/>
          <w:shd w:val="clear" w:fill="FFFFFF"/>
        </w:rPr>
        <w:t>利用凸透镜成像规律完成典型例题。</w:t>
      </w:r>
    </w:p>
    <w:p>
      <w:pPr>
        <w:pStyle w:val="7"/>
        <w:spacing w:line="360" w:lineRule="auto"/>
        <w:ind w:left="420"/>
        <w:rPr>
          <w:rFonts w:hint="eastAsia" w:asciiTheme="minorEastAsia" w:hAnsiTheme="minorEastAsia" w:eastAsiaTheme="minorEastAsia" w:cstheme="minorEastAsia"/>
          <w:b/>
          <w:bCs w:val="0"/>
          <w:sz w:val="28"/>
          <w:szCs w:val="28"/>
        </w:rPr>
      </w:pPr>
      <w:r>
        <w:rPr>
          <w:rFonts w:hint="eastAsia" w:asciiTheme="minorEastAsia" w:hAnsiTheme="minorEastAsia" w:eastAsiaTheme="minorEastAsia" w:cstheme="minorEastAsia"/>
          <w:b/>
          <w:bCs w:val="0"/>
          <w:sz w:val="28"/>
          <w:szCs w:val="28"/>
        </w:rPr>
        <w:t>归纳解题方法：师生合作归纳解题方法。</w:t>
      </w:r>
    </w:p>
    <w:p>
      <w:pPr>
        <w:pStyle w:val="7"/>
        <w:spacing w:line="360" w:lineRule="auto"/>
        <w:ind w:left="420"/>
        <w:rPr>
          <w:rFonts w:hint="eastAsia" w:asciiTheme="minorEastAsia" w:hAnsiTheme="minorEastAsia" w:eastAsiaTheme="minorEastAsia" w:cstheme="minorEastAsia"/>
          <w:b/>
          <w:bCs w:val="0"/>
          <w:sz w:val="28"/>
          <w:szCs w:val="28"/>
        </w:rPr>
      </w:pPr>
      <w:r>
        <w:rPr>
          <w:rFonts w:hint="eastAsia" w:asciiTheme="minorEastAsia" w:hAnsiTheme="minorEastAsia" w:eastAsiaTheme="minorEastAsia" w:cstheme="minorEastAsia"/>
          <w:b/>
          <w:bCs w:val="0"/>
          <w:sz w:val="28"/>
          <w:szCs w:val="28"/>
        </w:rPr>
        <w:t>活动Ⅳ、Ⅵ变式训练：</w:t>
      </w:r>
      <w:r>
        <w:rPr>
          <w:rFonts w:hint="eastAsia" w:asciiTheme="minorEastAsia" w:hAnsiTheme="minorEastAsia" w:eastAsiaTheme="minorEastAsia" w:cstheme="minorEastAsia"/>
          <w:b/>
          <w:bCs w:val="0"/>
          <w:sz w:val="28"/>
          <w:szCs w:val="28"/>
          <w:shd w:val="clear" w:fill="FFFFFF"/>
        </w:rPr>
        <w:t>利用典型例题总结的方法，完成变式训练</w:t>
      </w:r>
    </w:p>
    <w:p>
      <w:pPr>
        <w:spacing w:line="360" w:lineRule="auto"/>
        <w:ind w:firstLine="560" w:firstLineChars="20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pict>
          <v:group id="_x0000_s1052" o:spid="_x0000_s1052" o:spt="203" style="height:491.2pt;width:400.1pt;" coordorigin="1771,1498" coordsize="8669,10174">
            <o:lock v:ext="edit" aspectratio="f"/>
            <v:group id="_x0000_s1053" o:spid="_x0000_s1053" o:spt="203" style="position:absolute;left:1771;top:4942;height:3330;width:8669;" coordorigin="1800,5370" coordsize="8669,3330">
              <o:lock v:ext="edit" aspectratio="f"/>
              <v:shape id="图片 1" o:spid="_x0000_s1054" o:spt="75" type="#_x0000_t75" style="position:absolute;left:1800;top:5370;height:3330;width:8640;" filled="f" o:preferrelative="t" stroked="f" coordsize="21600,21600">
                <v:path/>
                <v:fill on="f" focussize="0,0"/>
                <v:stroke on="f"/>
                <v:imagedata r:id="rId7" o:title=""/>
                <o:lock v:ext="edit" aspectratio="t"/>
              </v:shape>
              <v:shape id="_x0000_s1055" o:spid="_x0000_s1055" o:spt="3" type="#_x0000_t3" style="position:absolute;left:9757;top:6524;height:322;width:712;" filled="f" stroked="t" coordsize="21600,21600">
                <v:path/>
                <v:fill on="f" focussize="0,0"/>
                <v:stroke weight="1.5pt" color="#FF0000"/>
                <v:imagedata o:title=""/>
                <o:lock v:ext="edit" aspectratio="f"/>
              </v:shape>
            </v:group>
            <v:group id="_x0000_s1056" o:spid="_x0000_s1056" o:spt="203" style="position:absolute;left:1771;top:8372;height:3300;width:8669;" coordorigin="1800,9179" coordsize="8669,3300">
              <o:lock v:ext="edit" aspectratio="f"/>
              <v:shape id="图片 1" o:spid="_x0000_s1057" o:spt="75" type="#_x0000_t75" style="position:absolute;left:1800;top:9179;height:3300;width:8640;" filled="f" o:preferrelative="t" stroked="f" coordsize="21600,21600">
                <v:path/>
                <v:fill on="f" focussize="0,0"/>
                <v:stroke on="f"/>
                <v:imagedata r:id="rId8" o:title=""/>
                <o:lock v:ext="edit" aspectratio="t"/>
              </v:shape>
              <v:shape id="_x0000_s1058" o:spid="_x0000_s1058" o:spt="3" type="#_x0000_t3" style="position:absolute;left:9757;top:10248;height:322;width:712;" filled="f" stroked="t" coordsize="21600,21600">
                <v:path/>
                <v:fill on="f" focussize="0,0"/>
                <v:stroke weight="1.5pt" color="#FF0000"/>
                <v:imagedata o:title=""/>
                <o:lock v:ext="edit" aspectratio="f"/>
              </v:shape>
            </v:group>
            <v:group id="_x0000_s1059" o:spid="_x0000_s1059" o:spt="203" style="position:absolute;left:1771;top:1498;height:3345;width:8669;" coordorigin="1800,1502" coordsize="8669,3345">
              <o:lock v:ext="edit" aspectratio="f"/>
              <v:shape id="图片 1" o:spid="_x0000_s1060" o:spt="75" type="#_x0000_t75" style="position:absolute;left:1800;top:1502;height:3345;width:8640;" filled="f" o:preferrelative="t" stroked="f" coordsize="21600,21600">
                <v:path/>
                <v:fill on="f" focussize="0,0"/>
                <v:stroke on="f"/>
                <v:imagedata r:id="rId9" o:title=""/>
                <o:lock v:ext="edit" aspectratio="t"/>
              </v:shape>
              <v:shape id="_x0000_s1061" o:spid="_x0000_s1061" o:spt="3" type="#_x0000_t3" style="position:absolute;left:9757;top:2655;height:322;width:712;" filled="f" stroked="t" coordsize="21600,21600">
                <v:path/>
                <v:fill on="f" focussize="0,0"/>
                <v:stroke weight="1.5pt" color="#FF0000"/>
                <v:imagedata o:title=""/>
                <o:lock v:ext="edit" aspectratio="f"/>
              </v:shape>
            </v:group>
            <w10:wrap type="none"/>
            <w10:anchorlock/>
          </v:group>
        </w:pict>
      </w:r>
    </w:p>
    <w:p>
      <w:pPr>
        <w:spacing w:line="360" w:lineRule="auto"/>
        <w:ind w:firstLine="480" w:firstLineChars="200"/>
        <w:jc w:val="center"/>
        <w:rPr>
          <w:rFonts w:hint="eastAsia" w:ascii="楷体" w:hAnsi="楷体" w:eastAsia="楷体" w:cs="楷体"/>
          <w:sz w:val="24"/>
          <w:szCs w:val="24"/>
        </w:rPr>
      </w:pPr>
      <w:r>
        <w:rPr>
          <w:rFonts w:hint="eastAsia" w:ascii="楷体" w:hAnsi="楷体" w:eastAsia="楷体" w:cs="楷体"/>
          <w:sz w:val="24"/>
          <w:szCs w:val="24"/>
        </w:rPr>
        <w:t>典型例题Ⅱ及变式训练2-1、变式训练2-2答题情况 进步明显</w:t>
      </w:r>
    </w:p>
    <w:p>
      <w:pPr>
        <w:pStyle w:val="7"/>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智慧课堂的作用：</w:t>
      </w:r>
    </w:p>
    <w:p>
      <w:pPr>
        <w:pStyle w:val="7"/>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（1）利用AiSchool互动教学平台的题目推送功能实现题目的即时下发、即时反馈、</w:t>
      </w:r>
      <w:r>
        <w:rPr>
          <w:rFonts w:hint="eastAsia" w:asciiTheme="minorEastAsia" w:hAnsiTheme="minorEastAsia" w:eastAsiaTheme="minorEastAsia" w:cstheme="minorEastAsia"/>
          <w:sz w:val="28"/>
          <w:szCs w:val="28"/>
          <w:highlight w:val="none"/>
        </w:rPr>
        <w:t>即时</w:t>
      </w:r>
      <w:r>
        <w:rPr>
          <w:rFonts w:hint="eastAsia" w:asciiTheme="minorEastAsia" w:hAnsiTheme="minorEastAsia" w:eastAsiaTheme="minorEastAsia" w:cstheme="minorEastAsia"/>
          <w:sz w:val="28"/>
          <w:szCs w:val="28"/>
        </w:rPr>
        <w:t>统计，提高课堂效率。</w:t>
      </w:r>
    </w:p>
    <w:p>
      <w:pPr>
        <w:pStyle w:val="7"/>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（2）改变传统课堂中无法具体的知道学生的答题情况的现象，</w:t>
      </w:r>
      <w:r>
        <w:rPr>
          <w:rFonts w:hint="eastAsia" w:asciiTheme="minorEastAsia" w:hAnsiTheme="minorEastAsia" w:eastAsiaTheme="minorEastAsia" w:cstheme="minorEastAsia"/>
          <w:sz w:val="28"/>
          <w:szCs w:val="28"/>
          <w:lang w:eastAsia="zh-CN"/>
        </w:rPr>
        <w:t>对</w:t>
      </w:r>
      <w:r>
        <w:rPr>
          <w:rFonts w:hint="eastAsia" w:asciiTheme="minorEastAsia" w:hAnsiTheme="minorEastAsia" w:eastAsiaTheme="minorEastAsia" w:cstheme="minorEastAsia"/>
          <w:sz w:val="28"/>
          <w:szCs w:val="28"/>
        </w:rPr>
        <w:t>学生答题情况一目了然。根据AiSchool中即时反馈的信息，错的多</w:t>
      </w:r>
      <w:r>
        <w:rPr>
          <w:rFonts w:hint="eastAsia" w:asciiTheme="minorEastAsia" w:hAnsiTheme="minorEastAsia" w:eastAsiaTheme="minorEastAsia" w:cstheme="minorEastAsia"/>
          <w:sz w:val="28"/>
          <w:szCs w:val="28"/>
          <w:highlight w:val="none"/>
        </w:rPr>
        <w:t>的题</w:t>
      </w:r>
      <w:r>
        <w:rPr>
          <w:rFonts w:hint="eastAsia" w:asciiTheme="minorEastAsia" w:hAnsiTheme="minorEastAsia" w:eastAsiaTheme="minorEastAsia" w:cstheme="minorEastAsia"/>
          <w:sz w:val="28"/>
          <w:szCs w:val="28"/>
        </w:rPr>
        <w:t>选择</w:t>
      </w:r>
      <w:r>
        <w:rPr>
          <w:rFonts w:hint="eastAsia" w:asciiTheme="minorEastAsia" w:hAnsiTheme="minorEastAsia" w:eastAsiaTheme="minorEastAsia" w:cstheme="minorEastAsia"/>
          <w:sz w:val="28"/>
          <w:szCs w:val="28"/>
          <w:lang w:eastAsia="zh-CN"/>
        </w:rPr>
        <w:t>做</w:t>
      </w:r>
      <w:r>
        <w:rPr>
          <w:rFonts w:hint="eastAsia" w:asciiTheme="minorEastAsia" w:hAnsiTheme="minorEastAsia" w:eastAsiaTheme="minorEastAsia" w:cstheme="minorEastAsia"/>
          <w:sz w:val="28"/>
          <w:szCs w:val="28"/>
        </w:rPr>
        <w:t>对的同学讲解，对的多</w:t>
      </w:r>
      <w:r>
        <w:rPr>
          <w:rFonts w:hint="eastAsia" w:asciiTheme="minorEastAsia" w:hAnsiTheme="minorEastAsia" w:eastAsiaTheme="minorEastAsia" w:cstheme="minorEastAsia"/>
          <w:sz w:val="28"/>
          <w:szCs w:val="28"/>
          <w:highlight w:val="none"/>
        </w:rPr>
        <w:t>的题由做错</w:t>
      </w:r>
      <w:r>
        <w:rPr>
          <w:rFonts w:hint="eastAsia" w:asciiTheme="minorEastAsia" w:hAnsiTheme="minorEastAsia" w:eastAsiaTheme="minorEastAsia" w:cstheme="minorEastAsia"/>
          <w:sz w:val="28"/>
          <w:szCs w:val="28"/>
        </w:rPr>
        <w:t>的同学讲解，</w:t>
      </w:r>
      <w:r>
        <w:rPr>
          <w:rFonts w:hint="eastAsia" w:asciiTheme="minorEastAsia" w:hAnsiTheme="minorEastAsia" w:eastAsiaTheme="minorEastAsia" w:cstheme="minorEastAsia"/>
          <w:sz w:val="28"/>
          <w:szCs w:val="28"/>
          <w:shd w:val="clear" w:fill="FFFFFF"/>
        </w:rPr>
        <w:t>可以很明显的看到学生的答题情况是进步非常明显的。</w:t>
      </w:r>
    </w:p>
    <w:p>
      <w:pPr>
        <w:pStyle w:val="7"/>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（3）在讲解题目时用到了电子白板的功能。</w:t>
      </w:r>
      <w:r>
        <w:rPr>
          <w:rFonts w:hint="eastAsia" w:asciiTheme="minorEastAsia" w:hAnsiTheme="minorEastAsia" w:eastAsiaTheme="minorEastAsia" w:cstheme="minorEastAsia"/>
          <w:sz w:val="28"/>
          <w:szCs w:val="28"/>
          <w:shd w:val="clear" w:fill="FFFFFF"/>
        </w:rPr>
        <w:t>直接在屏幕上分析拆解例题，带领学生学会解</w:t>
      </w:r>
      <w:r>
        <w:rPr>
          <w:rFonts w:hint="eastAsia" w:asciiTheme="minorEastAsia" w:hAnsiTheme="minorEastAsia" w:eastAsiaTheme="minorEastAsia" w:cstheme="minorEastAsia"/>
          <w:sz w:val="28"/>
          <w:szCs w:val="28"/>
          <w:shd w:val="clear" w:fill="FFFFFF"/>
          <w:lang w:eastAsia="zh-CN"/>
        </w:rPr>
        <w:t>此类题型</w:t>
      </w:r>
      <w:r>
        <w:rPr>
          <w:rFonts w:hint="eastAsia" w:asciiTheme="minorEastAsia" w:hAnsiTheme="minorEastAsia" w:eastAsiaTheme="minorEastAsia" w:cstheme="minorEastAsia"/>
          <w:sz w:val="28"/>
          <w:szCs w:val="28"/>
          <w:shd w:val="clear" w:fill="FFFFFF"/>
        </w:rPr>
        <w:t>的过程方法。</w:t>
      </w:r>
    </w:p>
    <w:p>
      <w:pPr>
        <w:pStyle w:val="7"/>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（4）将解题思路直接书写于屏幕上的例题边，方便学生将解题过程及解题思路</w:t>
      </w:r>
      <w:r>
        <w:rPr>
          <w:rFonts w:hint="eastAsia" w:asciiTheme="minorEastAsia" w:hAnsiTheme="minorEastAsia" w:eastAsiaTheme="minorEastAsia" w:cstheme="minorEastAsia"/>
          <w:sz w:val="28"/>
          <w:szCs w:val="28"/>
          <w:highlight w:val="none"/>
        </w:rPr>
        <w:t>分步</w:t>
      </w:r>
      <w:r>
        <w:rPr>
          <w:rFonts w:hint="eastAsia" w:asciiTheme="minorEastAsia" w:hAnsiTheme="minorEastAsia" w:eastAsiaTheme="minorEastAsia" w:cstheme="minorEastAsia"/>
          <w:sz w:val="28"/>
          <w:szCs w:val="28"/>
        </w:rPr>
        <w:t>对照起来。</w:t>
      </w:r>
    </w:p>
    <w:p>
      <w:pPr>
        <w:pStyle w:val="7"/>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（5）能</w:t>
      </w:r>
      <w:r>
        <w:rPr>
          <w:rFonts w:hint="eastAsia" w:asciiTheme="minorEastAsia" w:hAnsiTheme="minorEastAsia" w:eastAsiaTheme="minorEastAsia" w:cstheme="minorEastAsia"/>
          <w:sz w:val="28"/>
          <w:szCs w:val="28"/>
          <w:highlight w:val="none"/>
        </w:rPr>
        <w:t>即时</w:t>
      </w:r>
      <w:r>
        <w:rPr>
          <w:rFonts w:hint="eastAsia" w:asciiTheme="minorEastAsia" w:hAnsiTheme="minorEastAsia" w:eastAsiaTheme="minorEastAsia" w:cstheme="minorEastAsia"/>
          <w:sz w:val="28"/>
          <w:szCs w:val="28"/>
        </w:rPr>
        <w:t>看到学生的完成情况，学生完成后可以及时的开始讲解。</w:t>
      </w:r>
    </w:p>
    <w:p>
      <w:pPr>
        <w:pStyle w:val="7"/>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（6）通过典型例题及变式训练的答题反馈情况可以明显的看到学生的进步。</w:t>
      </w:r>
    </w:p>
    <w:p>
      <w:pPr>
        <w:pStyle w:val="7"/>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（7）解决了常规课堂中，光具座的题目分析需要反复画光具座的问题，直接在屏幕上书写、标点，颜色区别于题目本身的颜色，更加起到了强调的作用。</w:t>
      </w:r>
    </w:p>
    <w:p>
      <w:pPr>
        <w:pStyle w:val="7"/>
        <w:numPr>
          <w:ilvl w:val="0"/>
          <w:numId w:val="2"/>
        </w:numPr>
        <w:spacing w:line="360" w:lineRule="auto"/>
        <w:rPr>
          <w:rFonts w:hint="eastAsia" w:asciiTheme="minorEastAsia" w:hAnsiTheme="minorEastAsia" w:eastAsiaTheme="minorEastAsia" w:cstheme="minorEastAsia"/>
          <w:b/>
          <w:bCs w:val="0"/>
          <w:sz w:val="28"/>
          <w:szCs w:val="28"/>
        </w:rPr>
      </w:pPr>
      <w:r>
        <w:rPr>
          <w:rFonts w:hint="eastAsia" w:asciiTheme="minorEastAsia" w:hAnsiTheme="minorEastAsia" w:eastAsiaTheme="minorEastAsia" w:cstheme="minorEastAsia"/>
          <w:b/>
          <w:bCs w:val="0"/>
          <w:sz w:val="28"/>
          <w:szCs w:val="28"/>
        </w:rPr>
        <w:t>活动Ⅶ布置作业：通过AiSchool教学平台观看自制照相机视频。</w:t>
      </w:r>
    </w:p>
    <w:p>
      <w:pPr>
        <w:pStyle w:val="7"/>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智慧课堂的作用：利用视频展示</w:t>
      </w:r>
      <w:r>
        <w:rPr>
          <w:rFonts w:hint="eastAsia" w:asciiTheme="minorEastAsia" w:hAnsiTheme="minorEastAsia" w:eastAsiaTheme="minorEastAsia" w:cstheme="minorEastAsia"/>
          <w:sz w:val="28"/>
          <w:szCs w:val="28"/>
          <w:lang w:eastAsia="zh-CN"/>
        </w:rPr>
        <w:t>使用</w:t>
      </w:r>
      <w:r>
        <w:rPr>
          <w:rFonts w:hint="eastAsia" w:asciiTheme="minorEastAsia" w:hAnsiTheme="minorEastAsia" w:eastAsiaTheme="minorEastAsia" w:cstheme="minorEastAsia"/>
          <w:sz w:val="28"/>
          <w:szCs w:val="28"/>
        </w:rPr>
        <w:t>物理小制作，避免由于室内光线昏暗造成的成像效果不明显的问题。学生可以多次反复的观看，摸索、探讨制作的原理及</w:t>
      </w:r>
      <w:r>
        <w:rPr>
          <w:rFonts w:hint="eastAsia" w:asciiTheme="minorEastAsia" w:hAnsiTheme="minorEastAsia" w:eastAsiaTheme="minorEastAsia" w:cstheme="minorEastAsia"/>
          <w:sz w:val="28"/>
          <w:szCs w:val="28"/>
          <w:lang w:eastAsia="zh-CN"/>
        </w:rPr>
        <w:t>方法</w:t>
      </w:r>
      <w:r>
        <w:rPr>
          <w:rFonts w:hint="eastAsia" w:asciiTheme="minorEastAsia" w:hAnsiTheme="minorEastAsia" w:eastAsiaTheme="minorEastAsia" w:cstheme="minorEastAsia"/>
          <w:sz w:val="28"/>
          <w:szCs w:val="28"/>
        </w:rPr>
        <w:t>，很好的将本课所学的知识应用于</w:t>
      </w:r>
      <w:r>
        <w:rPr>
          <w:rFonts w:hint="eastAsia" w:asciiTheme="minorEastAsia" w:hAnsiTheme="minorEastAsia" w:eastAsiaTheme="minorEastAsia" w:cstheme="minorEastAsia"/>
          <w:sz w:val="28"/>
          <w:szCs w:val="28"/>
          <w:lang w:eastAsia="zh-CN"/>
        </w:rPr>
        <w:t>生活实际</w:t>
      </w:r>
      <w:r>
        <w:rPr>
          <w:rFonts w:hint="eastAsia" w:asciiTheme="minorEastAsia" w:hAnsiTheme="minorEastAsia" w:eastAsiaTheme="minorEastAsia" w:cstheme="minorEastAsia"/>
          <w:sz w:val="28"/>
          <w:szCs w:val="28"/>
        </w:rPr>
        <w:t>。</w:t>
      </w:r>
    </w:p>
    <w:p>
      <w:pPr>
        <w:pStyle w:val="7"/>
        <w:spacing w:line="360" w:lineRule="auto"/>
        <w:rPr>
          <w:rFonts w:hint="eastAsia" w:asciiTheme="minorEastAsia" w:hAnsiTheme="minorEastAsia" w:eastAsiaTheme="minorEastAsia" w:cstheme="minorEastAsia"/>
          <w:sz w:val="28"/>
          <w:szCs w:val="28"/>
        </w:rPr>
      </w:pPr>
    </w:p>
    <w:p>
      <w:pPr>
        <w:numPr>
          <w:ilvl w:val="0"/>
          <w:numId w:val="1"/>
        </w:numPr>
        <w:spacing w:line="360" w:lineRule="auto"/>
        <w:ind w:left="0" w:leftChars="0" w:firstLine="420" w:firstLineChars="0"/>
        <w:jc w:val="left"/>
        <w:rPr>
          <w:rFonts w:hint="eastAsia" w:asciiTheme="minorEastAsia" w:hAnsiTheme="minorEastAsia" w:eastAsiaTheme="minorEastAsia" w:cstheme="minorEastAsia"/>
          <w:b/>
          <w:sz w:val="30"/>
          <w:szCs w:val="30"/>
          <w:lang w:eastAsia="zh-CN"/>
        </w:rPr>
      </w:pPr>
      <w:r>
        <w:rPr>
          <w:rFonts w:hint="eastAsia" w:asciiTheme="minorEastAsia" w:hAnsiTheme="minorEastAsia" w:eastAsiaTheme="minorEastAsia" w:cstheme="minorEastAsia"/>
          <w:b/>
          <w:sz w:val="30"/>
          <w:szCs w:val="30"/>
          <w:lang w:eastAsia="zh-CN"/>
        </w:rPr>
        <w:t>案例反思</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针对智慧课堂在这节课中的应用，我做了如下反思：</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依靠科技，丰富教学手段。本课教学中主要采用AiSchool互动教学平台，实现课堂教学内容时时推送、学生答案即时统计、班级学生定向追踪，更好的提高课堂中的教学效率。运用AiSchool软件中的白板功能实现例题投屏分析，带领学生分析典型例题，直接在典型例题边板书解题思路。让学生能运用总结出的思路解同类题目。</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2、学生为主体，教师为主导。</w:t>
      </w:r>
      <w:r>
        <w:rPr>
          <w:rFonts w:hint="eastAsia" w:asciiTheme="minorEastAsia" w:hAnsiTheme="minorEastAsia" w:eastAsiaTheme="minorEastAsia" w:cstheme="minorEastAsia"/>
          <w:sz w:val="28"/>
          <w:szCs w:val="28"/>
          <w:shd w:val="clear" w:fill="FFFFFF"/>
        </w:rPr>
        <w:t>充分发挥学生的主体作用，教师只是起主导的作用，实现从知识的传播者到学生发展的促进者这一角色的变化。</w:t>
      </w:r>
      <w:r>
        <w:rPr>
          <w:rFonts w:hint="eastAsia" w:asciiTheme="minorEastAsia" w:hAnsiTheme="minorEastAsia" w:eastAsiaTheme="minorEastAsia" w:cstheme="minorEastAsia"/>
          <w:sz w:val="28"/>
          <w:szCs w:val="28"/>
        </w:rPr>
        <w:t>教师分析完典型例题后，变式训练都由学生来讲解，同学间的认知差异小，他们之间的说法讲解更容易被互相接受。根据AiSchool中即时反馈的信息，错的多的题选择作对的同学在讲解，对的多</w:t>
      </w:r>
      <w:r>
        <w:rPr>
          <w:rFonts w:hint="eastAsia" w:asciiTheme="minorEastAsia" w:hAnsiTheme="minorEastAsia" w:eastAsiaTheme="minorEastAsia" w:cstheme="minorEastAsia"/>
          <w:sz w:val="28"/>
          <w:szCs w:val="28"/>
          <w:highlight w:val="none"/>
        </w:rPr>
        <w:t>的题由做错</w:t>
      </w:r>
      <w:r>
        <w:rPr>
          <w:rFonts w:hint="eastAsia" w:asciiTheme="minorEastAsia" w:hAnsiTheme="minorEastAsia" w:eastAsiaTheme="minorEastAsia" w:cstheme="minorEastAsia"/>
          <w:sz w:val="28"/>
          <w:szCs w:val="28"/>
        </w:rPr>
        <w:t>的同学讲解，可以很明显的看到学生的答题情况是进步非常明显的，说明本节课的教学是有效的、起到了作用的。</w:t>
      </w:r>
    </w:p>
    <w:p>
      <w:pPr>
        <w:wordWrap w:val="0"/>
        <w:spacing w:line="360" w:lineRule="auto"/>
        <w:jc w:val="right"/>
        <w:rPr>
          <w:rFonts w:hint="default" w:ascii="宋体" w:hAnsi="宋体" w:eastAsia="宋体"/>
          <w:sz w:val="28"/>
          <w:szCs w:val="28"/>
          <w:lang w:val="en-US" w:eastAsia="zh-CN"/>
        </w:rPr>
      </w:pPr>
      <w:r>
        <w:rPr>
          <w:rFonts w:hint="eastAsia" w:ascii="宋体" w:hAnsi="宋体"/>
          <w:sz w:val="28"/>
          <w:szCs w:val="28"/>
          <w:lang w:val="en-US" w:eastAsia="zh-CN"/>
        </w:rPr>
        <w:t>2020.3</w:t>
      </w:r>
    </w:p>
    <w:p>
      <w:pPr>
        <w:wordWrap/>
        <w:spacing w:line="360" w:lineRule="auto"/>
        <w:jc w:val="right"/>
        <w:rPr>
          <w:rFonts w:hint="eastAsia" w:ascii="宋体" w:hAnsi="宋体" w:eastAsia="宋体"/>
          <w:sz w:val="28"/>
          <w:szCs w:val="28"/>
          <w:lang w:val="en-US" w:eastAsia="zh-CN"/>
        </w:rPr>
      </w:pPr>
    </w:p>
    <w:sectPr>
      <w:footerReference r:id="rId3" w:type="default"/>
      <w:pgSz w:w="11906" w:h="16838"/>
      <w:pgMar w:top="1417" w:right="1417" w:bottom="1417" w:left="1417" w:header="0" w:footer="850"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AC0E35"/>
    <w:multiLevelType w:val="multilevel"/>
    <w:tmpl w:val="03AC0E3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F006D22"/>
    <w:multiLevelType w:val="singleLevel"/>
    <w:tmpl w:val="0F006D22"/>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YwYzgxYTEyOWRmMGVlNzAwYzY4ZjUzN2VkMTI1NWYifQ=="/>
  </w:docVars>
  <w:rsids>
    <w:rsidRoot w:val="00C85085"/>
    <w:rsid w:val="000316FA"/>
    <w:rsid w:val="00052369"/>
    <w:rsid w:val="00065D0E"/>
    <w:rsid w:val="00072508"/>
    <w:rsid w:val="000747BC"/>
    <w:rsid w:val="00080F0B"/>
    <w:rsid w:val="00090867"/>
    <w:rsid w:val="00117A6E"/>
    <w:rsid w:val="001C4BDC"/>
    <w:rsid w:val="001D6000"/>
    <w:rsid w:val="00215D79"/>
    <w:rsid w:val="00243A91"/>
    <w:rsid w:val="00256212"/>
    <w:rsid w:val="002B552A"/>
    <w:rsid w:val="002D4F4E"/>
    <w:rsid w:val="00382857"/>
    <w:rsid w:val="0045024D"/>
    <w:rsid w:val="004A6FD2"/>
    <w:rsid w:val="005220E7"/>
    <w:rsid w:val="0056165A"/>
    <w:rsid w:val="005A6BEB"/>
    <w:rsid w:val="005E430A"/>
    <w:rsid w:val="00612C0D"/>
    <w:rsid w:val="00654FBB"/>
    <w:rsid w:val="00655296"/>
    <w:rsid w:val="006C1EA0"/>
    <w:rsid w:val="007861CD"/>
    <w:rsid w:val="00855160"/>
    <w:rsid w:val="0085647E"/>
    <w:rsid w:val="0086096C"/>
    <w:rsid w:val="0089629E"/>
    <w:rsid w:val="008F3432"/>
    <w:rsid w:val="00931B94"/>
    <w:rsid w:val="0094045D"/>
    <w:rsid w:val="009C62BB"/>
    <w:rsid w:val="00A24B4E"/>
    <w:rsid w:val="00AD6FF1"/>
    <w:rsid w:val="00AE44EC"/>
    <w:rsid w:val="00B2165A"/>
    <w:rsid w:val="00B3093C"/>
    <w:rsid w:val="00B3363B"/>
    <w:rsid w:val="00B6474D"/>
    <w:rsid w:val="00B77628"/>
    <w:rsid w:val="00C520B4"/>
    <w:rsid w:val="00C659D3"/>
    <w:rsid w:val="00C84702"/>
    <w:rsid w:val="00C85085"/>
    <w:rsid w:val="00CD35CF"/>
    <w:rsid w:val="00D361D2"/>
    <w:rsid w:val="00D73085"/>
    <w:rsid w:val="00D8525F"/>
    <w:rsid w:val="00DF0DA0"/>
    <w:rsid w:val="00E451F8"/>
    <w:rsid w:val="00EB3E87"/>
    <w:rsid w:val="00EC40AD"/>
    <w:rsid w:val="00ED0680"/>
    <w:rsid w:val="00EE5D78"/>
    <w:rsid w:val="00F6026A"/>
    <w:rsid w:val="045F5B1C"/>
    <w:rsid w:val="047D14ED"/>
    <w:rsid w:val="05A862BC"/>
    <w:rsid w:val="0D447343"/>
    <w:rsid w:val="0E770F85"/>
    <w:rsid w:val="0F655509"/>
    <w:rsid w:val="13C1041D"/>
    <w:rsid w:val="142E05D8"/>
    <w:rsid w:val="147B7B72"/>
    <w:rsid w:val="14FB2BCA"/>
    <w:rsid w:val="16556F9A"/>
    <w:rsid w:val="17530AEE"/>
    <w:rsid w:val="1BBF6877"/>
    <w:rsid w:val="1DC75FFB"/>
    <w:rsid w:val="1E6174EA"/>
    <w:rsid w:val="224A62C6"/>
    <w:rsid w:val="249617A9"/>
    <w:rsid w:val="2C1C7CD3"/>
    <w:rsid w:val="32AB4742"/>
    <w:rsid w:val="33331BB2"/>
    <w:rsid w:val="34043F85"/>
    <w:rsid w:val="345154E4"/>
    <w:rsid w:val="35117453"/>
    <w:rsid w:val="36132E2B"/>
    <w:rsid w:val="382C31FF"/>
    <w:rsid w:val="3A4763BC"/>
    <w:rsid w:val="3AD87D6A"/>
    <w:rsid w:val="3C096A24"/>
    <w:rsid w:val="3F4C3505"/>
    <w:rsid w:val="41842006"/>
    <w:rsid w:val="44A6015D"/>
    <w:rsid w:val="44D66F02"/>
    <w:rsid w:val="464012A3"/>
    <w:rsid w:val="4F9A1550"/>
    <w:rsid w:val="4FC95BDE"/>
    <w:rsid w:val="507042F9"/>
    <w:rsid w:val="51CA17B7"/>
    <w:rsid w:val="53616B5A"/>
    <w:rsid w:val="543603DB"/>
    <w:rsid w:val="54D56135"/>
    <w:rsid w:val="568016A5"/>
    <w:rsid w:val="58A47FA9"/>
    <w:rsid w:val="58AB60EA"/>
    <w:rsid w:val="598F1658"/>
    <w:rsid w:val="59CF43BD"/>
    <w:rsid w:val="59D54032"/>
    <w:rsid w:val="5AF72A21"/>
    <w:rsid w:val="5C6D4C3A"/>
    <w:rsid w:val="5F6760ED"/>
    <w:rsid w:val="5F816227"/>
    <w:rsid w:val="60D96061"/>
    <w:rsid w:val="693A2908"/>
    <w:rsid w:val="6A2B660E"/>
    <w:rsid w:val="6AD64A21"/>
    <w:rsid w:val="6B253608"/>
    <w:rsid w:val="6BE32E96"/>
    <w:rsid w:val="6C011F7E"/>
    <w:rsid w:val="6C2962AE"/>
    <w:rsid w:val="6D4A2C62"/>
    <w:rsid w:val="6E420B75"/>
    <w:rsid w:val="6F153EE3"/>
    <w:rsid w:val="70780415"/>
    <w:rsid w:val="73496D66"/>
    <w:rsid w:val="74A85C78"/>
    <w:rsid w:val="759D5571"/>
    <w:rsid w:val="759F577E"/>
    <w:rsid w:val="76C40EEA"/>
    <w:rsid w:val="78D9578C"/>
    <w:rsid w:val="7AF84E85"/>
    <w:rsid w:val="7B4F7C6B"/>
    <w:rsid w:val="7B886F90"/>
    <w:rsid w:val="7BFB5C4A"/>
    <w:rsid w:val="7F6B452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FF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Normal"/>
    <w:qFormat/>
    <w:uiPriority w:val="0"/>
    <w:pPr>
      <w:jc w:val="both"/>
    </w:pPr>
    <w:rPr>
      <w:rFonts w:ascii="Times New Roman" w:hAnsi="Times New Roman" w:eastAsia="宋体" w:cs="Times New Roman"/>
      <w:kern w:val="2"/>
      <w:sz w:val="21"/>
      <w:szCs w:val="21"/>
      <w:lang w:val="en-US" w:eastAsia="zh-CN" w:bidi="ar-SA"/>
    </w:rPr>
  </w:style>
  <w:style w:type="character" w:customStyle="1" w:styleId="8">
    <w:name w:val="页眉 Char"/>
    <w:link w:val="4"/>
    <w:qFormat/>
    <w:uiPriority w:val="99"/>
    <w:rPr>
      <w:sz w:val="18"/>
      <w:szCs w:val="18"/>
    </w:rPr>
  </w:style>
  <w:style w:type="character" w:customStyle="1" w:styleId="9">
    <w:name w:val="页脚 Char"/>
    <w:link w:val="3"/>
    <w:qFormat/>
    <w:uiPriority w:val="99"/>
    <w:rPr>
      <w:sz w:val="18"/>
      <w:szCs w:val="18"/>
    </w:rPr>
  </w:style>
  <w:style w:type="character" w:customStyle="1" w:styleId="10">
    <w:name w:val="批注框文本 Char"/>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062"/>
    <customShpInfo spid="_x0000_s1054"/>
    <customShpInfo spid="_x0000_s1055"/>
    <customShpInfo spid="_x0000_s1053"/>
    <customShpInfo spid="_x0000_s1057"/>
    <customShpInfo spid="_x0000_s1058"/>
    <customShpInfo spid="_x0000_s1056"/>
    <customShpInfo spid="_x0000_s1060"/>
    <customShpInfo spid="_x0000_s1061"/>
    <customShpInfo spid="_x0000_s1059"/>
    <customShpInfo spid="_x0000_s1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2806</Words>
  <Characters>2891</Characters>
  <Lines>23</Lines>
  <Paragraphs>6</Paragraphs>
  <TotalTime>13</TotalTime>
  <ScaleCrop>false</ScaleCrop>
  <LinksUpToDate>false</LinksUpToDate>
  <CharactersWithSpaces>2896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2019-10-21T01:24:00Z</dcterms:created>
  <dc:creator>Administrator</dc:creator>
  <cp:lastModifiedBy>文武双全</cp:lastModifiedBy>
  <cp:lastPrinted>2023-04-17T01:00:00Z</cp:lastPrinted>
  <dcterms:modified xsi:type="dcterms:W3CDTF">2023-05-05T06:33:32Z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KSORubyTemplateID">
    <vt:lpwstr>6</vt:lpwstr>
  </property>
  <property fmtid="{D5CDD505-2E9C-101B-9397-08002B2CF9AE}" pid="4" name="ICV">
    <vt:lpwstr>FEBC33AE0A2646A28A6B528BFD1B0D73_12</vt:lpwstr>
  </property>
</Properties>
</file>