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EF5" w:rsidRDefault="00CF5F59">
      <w:pPr>
        <w:spacing w:line="360" w:lineRule="auto"/>
        <w:jc w:val="center"/>
        <w:rPr>
          <w:rFonts w:ascii="Times New Roman" w:eastAsia="宋体" w:hAnsi="Times New Roman"/>
          <w:bCs/>
          <w:sz w:val="36"/>
          <w:szCs w:val="36"/>
        </w:rPr>
      </w:pPr>
      <w:r>
        <w:rPr>
          <w:rFonts w:ascii="黑体" w:eastAsia="黑体" w:hAnsi="黑体" w:cs="黑体" w:hint="eastAsia"/>
          <w:bCs/>
          <w:sz w:val="32"/>
          <w:szCs w:val="32"/>
        </w:rPr>
        <w:t>以“任务驱动”落实学科核心素养的课堂实践</w:t>
      </w:r>
    </w:p>
    <w:p w:rsidR="006D4EF5" w:rsidRDefault="00CF5F59">
      <w:pPr>
        <w:spacing w:line="360" w:lineRule="auto"/>
        <w:jc w:val="right"/>
        <w:rPr>
          <w:rFonts w:ascii="黑体" w:eastAsia="黑体" w:hAnsi="黑体" w:cs="黑体"/>
          <w:sz w:val="32"/>
          <w:szCs w:val="32"/>
        </w:rPr>
      </w:pPr>
      <w:r>
        <w:rPr>
          <w:rFonts w:ascii="黑体" w:eastAsia="黑体" w:hAnsi="黑体" w:cs="黑体" w:hint="eastAsia"/>
          <w:sz w:val="32"/>
          <w:szCs w:val="32"/>
        </w:rPr>
        <w:t>——以《</w:t>
      </w:r>
      <w:r>
        <w:rPr>
          <w:rFonts w:ascii="黑体" w:eastAsia="黑体" w:hAnsi="黑体" w:cs="黑体" w:hint="eastAsia"/>
          <w:bCs/>
          <w:sz w:val="32"/>
          <w:szCs w:val="32"/>
        </w:rPr>
        <w:t>化学能与电能的转化</w:t>
      </w:r>
      <w:r>
        <w:rPr>
          <w:rFonts w:ascii="黑体" w:eastAsia="黑体" w:hAnsi="黑体" w:cs="黑体" w:hint="eastAsia"/>
          <w:sz w:val="32"/>
          <w:szCs w:val="32"/>
        </w:rPr>
        <w:t>》线上公开课为例</w:t>
      </w:r>
    </w:p>
    <w:p w:rsidR="006D4EF5" w:rsidRDefault="00CF5F59">
      <w:pPr>
        <w:spacing w:line="360" w:lineRule="auto"/>
        <w:jc w:val="center"/>
        <w:rPr>
          <w:sz w:val="28"/>
          <w:szCs w:val="28"/>
        </w:rPr>
      </w:pPr>
      <w:r>
        <w:rPr>
          <w:rFonts w:ascii="宋体" w:eastAsia="宋体" w:hAnsi="宋体" w:cs="宋体" w:hint="eastAsia"/>
          <w:sz w:val="28"/>
          <w:szCs w:val="28"/>
        </w:rPr>
        <w:t>上海市奉贤区景秀高级中学</w:t>
      </w:r>
      <w:r>
        <w:rPr>
          <w:rFonts w:ascii="宋体" w:eastAsia="宋体" w:hAnsi="宋体" w:cs="宋体" w:hint="eastAsia"/>
          <w:sz w:val="28"/>
          <w:szCs w:val="28"/>
        </w:rPr>
        <w:t xml:space="preserve">   </w:t>
      </w:r>
      <w:r>
        <w:rPr>
          <w:rFonts w:ascii="宋体" w:eastAsia="宋体" w:hAnsi="宋体" w:cs="宋体" w:hint="eastAsia"/>
          <w:sz w:val="28"/>
          <w:szCs w:val="28"/>
        </w:rPr>
        <w:t>王娜娜</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摘要：</w:t>
      </w:r>
      <w:r>
        <w:rPr>
          <w:rFonts w:ascii="Times New Roman" w:eastAsia="宋体" w:hAnsi="Times New Roman" w:hint="eastAsia"/>
          <w:bCs/>
          <w:sz w:val="28"/>
          <w:szCs w:val="24"/>
        </w:rPr>
        <w:t>基于新课标、新教材结合的“双新”时代背景，针对化学学科建设，培养学生的核心素养成为教师教学活动的核心目标。笔者以《化学能与</w:t>
      </w:r>
      <w:r>
        <w:rPr>
          <w:rFonts w:ascii="Times New Roman" w:eastAsia="宋体" w:hAnsi="Times New Roman"/>
          <w:bCs/>
          <w:sz w:val="28"/>
          <w:szCs w:val="24"/>
        </w:rPr>
        <w:t>电能的转化</w:t>
      </w:r>
      <w:r>
        <w:rPr>
          <w:rFonts w:ascii="Times New Roman" w:eastAsia="宋体" w:hAnsi="Times New Roman" w:hint="eastAsia"/>
          <w:bCs/>
          <w:sz w:val="28"/>
          <w:szCs w:val="24"/>
        </w:rPr>
        <w:t>》的线上教学实践为例，通过设计丰富而生动的教学实践方案，激发学生的学习热情和求知欲。</w:t>
      </w:r>
      <w:r>
        <w:rPr>
          <w:rFonts w:ascii="Times New Roman" w:eastAsia="宋体" w:hAnsi="Times New Roman" w:hint="eastAsia"/>
          <w:bCs/>
          <w:color w:val="000000" w:themeColor="text1"/>
          <w:sz w:val="28"/>
          <w:szCs w:val="24"/>
        </w:rPr>
        <w:t>本节课先</w:t>
      </w:r>
      <w:r>
        <w:rPr>
          <w:rFonts w:ascii="Times New Roman" w:eastAsia="宋体" w:hAnsi="Times New Roman"/>
          <w:bCs/>
          <w:color w:val="000000" w:themeColor="text1"/>
          <w:sz w:val="28"/>
          <w:szCs w:val="24"/>
        </w:rPr>
        <w:t>是</w:t>
      </w:r>
      <w:r>
        <w:rPr>
          <w:rFonts w:ascii="Times New Roman" w:eastAsia="宋体" w:hAnsi="Times New Roman" w:hint="eastAsia"/>
          <w:bCs/>
          <w:color w:val="000000" w:themeColor="text1"/>
          <w:sz w:val="28"/>
          <w:szCs w:val="24"/>
        </w:rPr>
        <w:t>从学生动手</w:t>
      </w:r>
      <w:r>
        <w:rPr>
          <w:rFonts w:ascii="Times New Roman" w:eastAsia="宋体" w:hAnsi="Times New Roman"/>
          <w:bCs/>
          <w:color w:val="000000" w:themeColor="text1"/>
          <w:sz w:val="28"/>
          <w:szCs w:val="24"/>
        </w:rPr>
        <w:t>制作简单水果电池</w:t>
      </w:r>
      <w:r>
        <w:rPr>
          <w:rFonts w:ascii="Times New Roman" w:eastAsia="宋体" w:hAnsi="Times New Roman" w:hint="eastAsia"/>
          <w:bCs/>
          <w:color w:val="000000" w:themeColor="text1"/>
          <w:sz w:val="28"/>
          <w:szCs w:val="24"/>
        </w:rPr>
        <w:t>的</w:t>
      </w:r>
      <w:r>
        <w:rPr>
          <w:rFonts w:ascii="Times New Roman" w:eastAsia="宋体" w:hAnsi="Times New Roman"/>
          <w:bCs/>
          <w:color w:val="000000" w:themeColor="text1"/>
          <w:sz w:val="28"/>
          <w:szCs w:val="24"/>
        </w:rPr>
        <w:t>驱动</w:t>
      </w:r>
      <w:r>
        <w:rPr>
          <w:rFonts w:ascii="Times New Roman" w:eastAsia="宋体" w:hAnsi="Times New Roman" w:hint="eastAsia"/>
          <w:bCs/>
          <w:color w:val="000000" w:themeColor="text1"/>
          <w:sz w:val="28"/>
          <w:szCs w:val="24"/>
        </w:rPr>
        <w:t>式</w:t>
      </w:r>
      <w:r>
        <w:rPr>
          <w:rFonts w:ascii="Times New Roman" w:eastAsia="宋体" w:hAnsi="Times New Roman"/>
          <w:bCs/>
          <w:color w:val="000000" w:themeColor="text1"/>
          <w:sz w:val="28"/>
          <w:szCs w:val="24"/>
        </w:rPr>
        <w:t>任务</w:t>
      </w:r>
      <w:r>
        <w:rPr>
          <w:rFonts w:ascii="Times New Roman" w:eastAsia="宋体" w:hAnsi="Times New Roman" w:hint="eastAsia"/>
          <w:bCs/>
          <w:color w:val="000000" w:themeColor="text1"/>
          <w:sz w:val="28"/>
          <w:szCs w:val="24"/>
        </w:rPr>
        <w:t>引入，</w:t>
      </w:r>
      <w:r>
        <w:rPr>
          <w:rFonts w:ascii="Times New Roman" w:eastAsia="宋体" w:hAnsi="Times New Roman" w:hint="eastAsia"/>
          <w:color w:val="000000" w:themeColor="text1"/>
          <w:sz w:val="28"/>
          <w:szCs w:val="24"/>
        </w:rPr>
        <w:t>然后借助了三个视频实验，以延续性的“问题链”探究原电池的工作原理，提升</w:t>
      </w:r>
      <w:r>
        <w:rPr>
          <w:rFonts w:ascii="Times New Roman" w:eastAsia="宋体" w:hAnsi="Times New Roman"/>
          <w:color w:val="000000" w:themeColor="text1"/>
          <w:sz w:val="28"/>
          <w:szCs w:val="24"/>
        </w:rPr>
        <w:t>对原电池</w:t>
      </w:r>
      <w:r>
        <w:rPr>
          <w:rFonts w:ascii="Times New Roman" w:eastAsia="宋体" w:hAnsi="Times New Roman" w:hint="eastAsia"/>
          <w:color w:val="000000" w:themeColor="text1"/>
          <w:sz w:val="28"/>
          <w:szCs w:val="24"/>
        </w:rPr>
        <w:t>更深层次的理解水平；最后，在课后通过搜集废旧干电池及拆解活动，进一步理解原电池构造及原理，巩固教学内容。最终，以</w:t>
      </w:r>
      <w:r>
        <w:rPr>
          <w:rFonts w:ascii="Times New Roman" w:eastAsia="宋体" w:hAnsi="Times New Roman"/>
          <w:color w:val="000000" w:themeColor="text1"/>
          <w:sz w:val="28"/>
          <w:szCs w:val="24"/>
        </w:rPr>
        <w:t>问题任务为导向</w:t>
      </w:r>
      <w:r>
        <w:rPr>
          <w:rFonts w:ascii="Times New Roman" w:eastAsia="宋体" w:hAnsi="Times New Roman" w:hint="eastAsia"/>
          <w:sz w:val="28"/>
          <w:szCs w:val="24"/>
        </w:rPr>
        <w:t>通过实践</w:t>
      </w:r>
      <w:r>
        <w:rPr>
          <w:rFonts w:ascii="Times New Roman" w:eastAsia="宋体" w:hAnsi="Times New Roman" w:hint="eastAsia"/>
          <w:sz w:val="28"/>
          <w:szCs w:val="24"/>
        </w:rPr>
        <w:t>-</w:t>
      </w:r>
      <w:r>
        <w:rPr>
          <w:rFonts w:ascii="Times New Roman" w:eastAsia="宋体" w:hAnsi="Times New Roman" w:hint="eastAsia"/>
          <w:sz w:val="28"/>
          <w:szCs w:val="24"/>
        </w:rPr>
        <w:t>理论</w:t>
      </w:r>
      <w:r>
        <w:rPr>
          <w:rFonts w:ascii="Times New Roman" w:eastAsia="宋体" w:hAnsi="Times New Roman" w:hint="eastAsia"/>
          <w:sz w:val="28"/>
          <w:szCs w:val="24"/>
        </w:rPr>
        <w:t>-</w:t>
      </w:r>
      <w:r>
        <w:rPr>
          <w:rFonts w:ascii="Times New Roman" w:eastAsia="宋体" w:hAnsi="Times New Roman" w:hint="eastAsia"/>
          <w:sz w:val="28"/>
          <w:szCs w:val="24"/>
        </w:rPr>
        <w:t>实践的认知原理不断提升学生自主学习能力，落实培养学生化学核心素养的教学实践。</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关键词：</w:t>
      </w:r>
      <w:r>
        <w:rPr>
          <w:rFonts w:ascii="Times New Roman" w:eastAsia="宋体" w:hAnsi="Times New Roman" w:hint="eastAsia"/>
          <w:bCs/>
          <w:sz w:val="28"/>
          <w:szCs w:val="24"/>
        </w:rPr>
        <w:t>化学核心素养、双新</w:t>
      </w:r>
    </w:p>
    <w:p w:rsidR="006D4EF5" w:rsidRDefault="00CF5F59">
      <w:pPr>
        <w:spacing w:line="360" w:lineRule="auto"/>
        <w:ind w:firstLineChars="200" w:firstLine="560"/>
        <w:rPr>
          <w:rFonts w:ascii="Times New Roman" w:eastAsia="宋体" w:hAnsi="Times New Roman"/>
          <w:bCs/>
          <w:sz w:val="28"/>
          <w:szCs w:val="24"/>
        </w:rPr>
      </w:pPr>
      <w:r>
        <w:rPr>
          <w:rFonts w:ascii="Times New Roman" w:eastAsia="宋体" w:hAnsi="Times New Roman" w:hint="eastAsia"/>
          <w:sz w:val="28"/>
          <w:szCs w:val="24"/>
        </w:rPr>
        <w:t>教育部于</w:t>
      </w:r>
      <w:r>
        <w:rPr>
          <w:rFonts w:ascii="Times New Roman" w:eastAsia="宋体" w:hAnsi="Times New Roman" w:hint="eastAsia"/>
          <w:sz w:val="28"/>
          <w:szCs w:val="24"/>
        </w:rPr>
        <w:t>2020</w:t>
      </w:r>
      <w:r>
        <w:rPr>
          <w:rFonts w:ascii="Times New Roman" w:eastAsia="宋体" w:hAnsi="Times New Roman" w:hint="eastAsia"/>
          <w:sz w:val="28"/>
          <w:szCs w:val="24"/>
        </w:rPr>
        <w:t>年颁布了《普通高中化学课程标准（</w:t>
      </w:r>
      <w:r>
        <w:rPr>
          <w:rFonts w:ascii="Times New Roman" w:eastAsia="宋体" w:hAnsi="Times New Roman" w:hint="eastAsia"/>
          <w:sz w:val="28"/>
          <w:szCs w:val="24"/>
        </w:rPr>
        <w:t>2017</w:t>
      </w:r>
      <w:r>
        <w:rPr>
          <w:rFonts w:ascii="Times New Roman" w:eastAsia="宋体" w:hAnsi="Times New Roman" w:hint="eastAsia"/>
          <w:sz w:val="28"/>
          <w:szCs w:val="24"/>
        </w:rPr>
        <w:t>年版</w:t>
      </w:r>
      <w:r>
        <w:rPr>
          <w:rFonts w:ascii="Times New Roman" w:eastAsia="宋体" w:hAnsi="Times New Roman" w:hint="eastAsia"/>
          <w:sz w:val="28"/>
          <w:szCs w:val="24"/>
        </w:rPr>
        <w:t>2020</w:t>
      </w:r>
      <w:r>
        <w:rPr>
          <w:rFonts w:ascii="Times New Roman" w:eastAsia="宋体" w:hAnsi="Times New Roman" w:hint="eastAsia"/>
          <w:sz w:val="28"/>
          <w:szCs w:val="24"/>
        </w:rPr>
        <w:t>年修订）》</w:t>
      </w:r>
      <w:r>
        <w:rPr>
          <w:rFonts w:ascii="Times New Roman" w:eastAsia="宋体" w:hAnsi="Times New Roman" w:hint="eastAsia"/>
          <w:bCs/>
          <w:sz w:val="28"/>
          <w:szCs w:val="24"/>
        </w:rPr>
        <w:t>（以下简称《新课标》），</w:t>
      </w:r>
      <w:r>
        <w:rPr>
          <w:rFonts w:ascii="Times New Roman" w:eastAsia="宋体" w:hAnsi="Times New Roman" w:hint="eastAsia"/>
          <w:sz w:val="28"/>
          <w:szCs w:val="24"/>
        </w:rPr>
        <w:t>本次课标修订的重点在于“突出学科核心素养导向，体现学科大概念统领，彰显学科知识的核心素养发展功能”</w:t>
      </w:r>
      <w:r>
        <w:rPr>
          <w:rFonts w:ascii="Times New Roman" w:eastAsia="宋体" w:hAnsi="Times New Roman" w:hint="eastAsia"/>
          <w:sz w:val="28"/>
          <w:szCs w:val="24"/>
          <w:vertAlign w:val="superscript"/>
        </w:rPr>
        <w:t>[</w:t>
      </w:r>
      <w:r>
        <w:rPr>
          <w:rFonts w:ascii="Times New Roman" w:eastAsia="宋体" w:hAnsi="Times New Roman"/>
          <w:sz w:val="28"/>
          <w:szCs w:val="24"/>
          <w:vertAlign w:val="superscript"/>
        </w:rPr>
        <w:t>1</w:t>
      </w:r>
      <w:r>
        <w:rPr>
          <w:rFonts w:ascii="Times New Roman" w:eastAsia="宋体" w:hAnsi="Times New Roman" w:hint="eastAsia"/>
          <w:sz w:val="28"/>
          <w:szCs w:val="24"/>
          <w:vertAlign w:val="superscript"/>
        </w:rPr>
        <w:t>]</w:t>
      </w:r>
      <w:r>
        <w:rPr>
          <w:rFonts w:ascii="Times New Roman" w:eastAsia="宋体" w:hAnsi="Times New Roman" w:hint="eastAsia"/>
          <w:sz w:val="28"/>
          <w:szCs w:val="24"/>
        </w:rPr>
        <w:t>。高中化学学科</w:t>
      </w:r>
      <w:r>
        <w:rPr>
          <w:rFonts w:ascii="Times New Roman" w:eastAsia="宋体" w:hAnsi="Times New Roman"/>
          <w:sz w:val="28"/>
          <w:szCs w:val="24"/>
        </w:rPr>
        <w:t>核心素养包</w:t>
      </w:r>
      <w:r>
        <w:rPr>
          <w:rFonts w:ascii="Times New Roman" w:eastAsia="宋体" w:hAnsi="Times New Roman" w:hint="eastAsia"/>
          <w:sz w:val="28"/>
          <w:szCs w:val="24"/>
        </w:rPr>
        <w:t>含五个</w:t>
      </w:r>
      <w:r>
        <w:rPr>
          <w:rFonts w:ascii="Times New Roman" w:eastAsia="宋体" w:hAnsi="Times New Roman"/>
          <w:sz w:val="28"/>
          <w:szCs w:val="24"/>
        </w:rPr>
        <w:t>方面</w:t>
      </w:r>
      <w:r>
        <w:rPr>
          <w:rFonts w:ascii="Times New Roman" w:eastAsia="宋体" w:hAnsi="Times New Roman" w:hint="eastAsia"/>
          <w:sz w:val="28"/>
          <w:szCs w:val="24"/>
        </w:rPr>
        <w:t>，每个</w:t>
      </w:r>
      <w:r>
        <w:rPr>
          <w:rFonts w:ascii="Times New Roman" w:eastAsia="宋体" w:hAnsi="Times New Roman"/>
          <w:sz w:val="28"/>
          <w:szCs w:val="24"/>
        </w:rPr>
        <w:t>素养对应的</w:t>
      </w:r>
      <w:r>
        <w:rPr>
          <w:rFonts w:ascii="Times New Roman" w:eastAsia="宋体" w:hAnsi="Times New Roman" w:hint="eastAsia"/>
          <w:sz w:val="28"/>
          <w:szCs w:val="24"/>
        </w:rPr>
        <w:t>培养学生具体</w:t>
      </w:r>
      <w:r>
        <w:rPr>
          <w:rFonts w:ascii="Times New Roman" w:eastAsia="宋体" w:hAnsi="Times New Roman"/>
          <w:sz w:val="28"/>
          <w:szCs w:val="24"/>
        </w:rPr>
        <w:t>能力的分析如下</w:t>
      </w:r>
      <w:r>
        <w:rPr>
          <w:rFonts w:ascii="Times New Roman" w:eastAsia="宋体" w:hAnsi="Times New Roman" w:hint="eastAsia"/>
          <w:sz w:val="28"/>
          <w:szCs w:val="24"/>
        </w:rPr>
        <w:t>：</w:t>
      </w:r>
      <w:r>
        <w:rPr>
          <w:rFonts w:ascii="Times New Roman" w:eastAsia="宋体" w:hAnsi="Times New Roman" w:hint="eastAsia"/>
          <w:sz w:val="28"/>
          <w:szCs w:val="21"/>
        </w:rPr>
        <w:t>“宏观辨识</w:t>
      </w:r>
      <w:r>
        <w:rPr>
          <w:rFonts w:ascii="Times New Roman" w:eastAsia="宋体" w:hAnsi="Times New Roman"/>
          <w:sz w:val="28"/>
          <w:szCs w:val="21"/>
        </w:rPr>
        <w:t>与微观探析</w:t>
      </w:r>
      <w:r>
        <w:rPr>
          <w:rFonts w:ascii="Times New Roman" w:eastAsia="宋体" w:hAnsi="Times New Roman" w:hint="eastAsia"/>
          <w:sz w:val="28"/>
          <w:szCs w:val="21"/>
        </w:rPr>
        <w:t>”为</w:t>
      </w:r>
      <w:r>
        <w:rPr>
          <w:rFonts w:ascii="Times New Roman" w:eastAsia="宋体" w:hAnsi="Times New Roman"/>
          <w:sz w:val="28"/>
          <w:szCs w:val="21"/>
        </w:rPr>
        <w:t>学生</w:t>
      </w:r>
      <w:r>
        <w:rPr>
          <w:rFonts w:ascii="Times New Roman" w:eastAsia="宋体" w:hAnsi="Times New Roman" w:hint="eastAsia"/>
          <w:sz w:val="28"/>
          <w:szCs w:val="21"/>
        </w:rPr>
        <w:t>提供了</w:t>
      </w:r>
      <w:r>
        <w:rPr>
          <w:rFonts w:ascii="Times New Roman" w:eastAsia="宋体" w:hAnsi="Times New Roman"/>
          <w:sz w:val="28"/>
          <w:szCs w:val="21"/>
        </w:rPr>
        <w:t>认识化学世界的特有视角和方法，</w:t>
      </w:r>
      <w:r>
        <w:rPr>
          <w:rFonts w:ascii="Times New Roman" w:eastAsia="宋体" w:hAnsi="Times New Roman" w:hint="eastAsia"/>
          <w:sz w:val="28"/>
          <w:szCs w:val="21"/>
        </w:rPr>
        <w:t>“变化观念</w:t>
      </w:r>
      <w:r>
        <w:rPr>
          <w:rFonts w:ascii="Times New Roman" w:eastAsia="宋体" w:hAnsi="Times New Roman"/>
          <w:sz w:val="28"/>
          <w:szCs w:val="21"/>
        </w:rPr>
        <w:t>与平衡思想</w:t>
      </w:r>
      <w:r>
        <w:rPr>
          <w:rFonts w:ascii="Times New Roman" w:eastAsia="宋体" w:hAnsi="Times New Roman" w:hint="eastAsia"/>
          <w:sz w:val="28"/>
          <w:szCs w:val="21"/>
        </w:rPr>
        <w:t>”让学生</w:t>
      </w:r>
      <w:r>
        <w:rPr>
          <w:rFonts w:ascii="Times New Roman" w:eastAsia="宋体" w:hAnsi="Times New Roman"/>
          <w:sz w:val="28"/>
          <w:szCs w:val="21"/>
        </w:rPr>
        <w:t>了解化学反应的基本规律和特征，</w:t>
      </w:r>
      <w:r>
        <w:rPr>
          <w:rFonts w:ascii="Times New Roman" w:eastAsia="宋体" w:hAnsi="Times New Roman" w:hint="eastAsia"/>
          <w:sz w:val="28"/>
          <w:szCs w:val="21"/>
        </w:rPr>
        <w:t>“证据推理</w:t>
      </w:r>
      <w:r>
        <w:rPr>
          <w:rFonts w:ascii="Times New Roman" w:eastAsia="宋体" w:hAnsi="Times New Roman"/>
          <w:sz w:val="28"/>
          <w:szCs w:val="21"/>
        </w:rPr>
        <w:t>与模型认知</w:t>
      </w:r>
      <w:r>
        <w:rPr>
          <w:rFonts w:ascii="Times New Roman" w:eastAsia="宋体" w:hAnsi="Times New Roman" w:hint="eastAsia"/>
          <w:sz w:val="28"/>
          <w:szCs w:val="21"/>
        </w:rPr>
        <w:t>”使得</w:t>
      </w:r>
      <w:r>
        <w:rPr>
          <w:rFonts w:ascii="Times New Roman" w:eastAsia="宋体" w:hAnsi="Times New Roman"/>
          <w:sz w:val="28"/>
          <w:szCs w:val="21"/>
        </w:rPr>
        <w:t>学生掌握解决化学问题的逻辑思维和能力，</w:t>
      </w:r>
      <w:r>
        <w:rPr>
          <w:rFonts w:ascii="Times New Roman" w:eastAsia="宋体" w:hAnsi="Times New Roman" w:hint="eastAsia"/>
          <w:sz w:val="28"/>
          <w:szCs w:val="21"/>
        </w:rPr>
        <w:t>“科学探究</w:t>
      </w:r>
      <w:r>
        <w:rPr>
          <w:rFonts w:ascii="Times New Roman" w:eastAsia="宋体" w:hAnsi="Times New Roman"/>
          <w:sz w:val="28"/>
          <w:szCs w:val="21"/>
        </w:rPr>
        <w:t>与创新意识</w:t>
      </w:r>
      <w:r>
        <w:rPr>
          <w:rFonts w:ascii="Times New Roman" w:eastAsia="宋体" w:hAnsi="Times New Roman" w:hint="eastAsia"/>
          <w:sz w:val="28"/>
          <w:szCs w:val="21"/>
        </w:rPr>
        <w:t>”帮助</w:t>
      </w:r>
      <w:r>
        <w:rPr>
          <w:rFonts w:ascii="Times New Roman" w:eastAsia="宋体" w:hAnsi="Times New Roman"/>
          <w:sz w:val="28"/>
          <w:szCs w:val="21"/>
        </w:rPr>
        <w:t>学生形成化学探究</w:t>
      </w:r>
      <w:r>
        <w:rPr>
          <w:rFonts w:ascii="Times New Roman" w:eastAsia="宋体" w:hAnsi="Times New Roman" w:hint="eastAsia"/>
          <w:sz w:val="28"/>
          <w:szCs w:val="21"/>
        </w:rPr>
        <w:t>方法与</w:t>
      </w:r>
      <w:r>
        <w:rPr>
          <w:rFonts w:ascii="Times New Roman" w:eastAsia="宋体" w:hAnsi="Times New Roman"/>
          <w:sz w:val="28"/>
          <w:szCs w:val="21"/>
        </w:rPr>
        <w:t>品质，</w:t>
      </w:r>
      <w:r>
        <w:rPr>
          <w:rFonts w:ascii="Times New Roman" w:eastAsia="宋体" w:hAnsi="Times New Roman" w:hint="eastAsia"/>
          <w:sz w:val="28"/>
          <w:szCs w:val="21"/>
        </w:rPr>
        <w:t>“科学态度</w:t>
      </w:r>
      <w:r>
        <w:rPr>
          <w:rFonts w:ascii="Times New Roman" w:eastAsia="宋体" w:hAnsi="Times New Roman"/>
          <w:sz w:val="28"/>
          <w:szCs w:val="21"/>
        </w:rPr>
        <w:t>与社会责任</w:t>
      </w:r>
      <w:r>
        <w:rPr>
          <w:rFonts w:ascii="Times New Roman" w:eastAsia="宋体" w:hAnsi="Times New Roman" w:hint="eastAsia"/>
          <w:sz w:val="28"/>
          <w:szCs w:val="21"/>
        </w:rPr>
        <w:t>”则助力</w:t>
      </w:r>
      <w:r>
        <w:rPr>
          <w:rFonts w:ascii="Times New Roman" w:eastAsia="宋体" w:hAnsi="Times New Roman"/>
          <w:sz w:val="28"/>
          <w:szCs w:val="21"/>
        </w:rPr>
        <w:t>学生树立正确的价值观念</w:t>
      </w:r>
      <w:r>
        <w:rPr>
          <w:rFonts w:ascii="Times New Roman" w:eastAsia="宋体" w:hAnsi="Times New Roman"/>
          <w:bCs/>
          <w:sz w:val="28"/>
          <w:szCs w:val="24"/>
          <w:vertAlign w:val="superscript"/>
        </w:rPr>
        <w:t>［</w:t>
      </w:r>
      <w:r>
        <w:rPr>
          <w:rFonts w:ascii="Times New Roman" w:eastAsia="宋体" w:hAnsi="Times New Roman" w:hint="eastAsia"/>
          <w:sz w:val="28"/>
          <w:szCs w:val="24"/>
          <w:vertAlign w:val="superscript"/>
        </w:rPr>
        <w:t>2</w:t>
      </w:r>
      <w:r>
        <w:rPr>
          <w:rFonts w:ascii="Times New Roman" w:eastAsia="宋体" w:hAnsi="Times New Roman"/>
          <w:bCs/>
          <w:sz w:val="28"/>
          <w:szCs w:val="24"/>
          <w:vertAlign w:val="superscript"/>
        </w:rPr>
        <w:t>］</w:t>
      </w:r>
      <w:r>
        <w:rPr>
          <w:rFonts w:ascii="Times New Roman" w:eastAsia="宋体" w:hAnsi="Times New Roman"/>
          <w:sz w:val="28"/>
          <w:szCs w:val="21"/>
        </w:rPr>
        <w:t>。</w:t>
      </w:r>
      <w:r>
        <w:rPr>
          <w:rFonts w:ascii="Times New Roman" w:eastAsia="宋体" w:hAnsi="Times New Roman" w:hint="eastAsia"/>
          <w:sz w:val="28"/>
          <w:szCs w:val="21"/>
        </w:rPr>
        <w:t>高中</w:t>
      </w:r>
      <w:r>
        <w:rPr>
          <w:rFonts w:ascii="Times New Roman" w:eastAsia="宋体" w:hAnsi="Times New Roman" w:hint="eastAsia"/>
          <w:sz w:val="28"/>
          <w:szCs w:val="24"/>
        </w:rPr>
        <w:t>化学</w:t>
      </w:r>
      <w:r>
        <w:rPr>
          <w:rFonts w:ascii="Times New Roman" w:eastAsia="宋体" w:hAnsi="Times New Roman"/>
          <w:sz w:val="28"/>
          <w:szCs w:val="24"/>
        </w:rPr>
        <w:t>学科</w:t>
      </w:r>
      <w:r>
        <w:rPr>
          <w:rFonts w:ascii="Times New Roman" w:eastAsia="宋体" w:hAnsi="Times New Roman" w:hint="eastAsia"/>
          <w:sz w:val="28"/>
          <w:szCs w:val="24"/>
        </w:rPr>
        <w:t>核心素养</w:t>
      </w:r>
      <w:r>
        <w:rPr>
          <w:rFonts w:ascii="Times New Roman" w:eastAsia="宋体" w:hAnsi="Times New Roman" w:hint="eastAsia"/>
          <w:bCs/>
          <w:sz w:val="28"/>
          <w:szCs w:val="24"/>
        </w:rPr>
        <w:t>反</w:t>
      </w:r>
      <w:r>
        <w:rPr>
          <w:rFonts w:ascii="Times New Roman" w:eastAsia="宋体" w:hAnsi="Times New Roman" w:hint="eastAsia"/>
          <w:bCs/>
          <w:sz w:val="28"/>
          <w:szCs w:val="24"/>
        </w:rPr>
        <w:lastRenderedPageBreak/>
        <w:t>映了</w:t>
      </w:r>
      <w:r>
        <w:rPr>
          <w:rFonts w:ascii="Times New Roman" w:eastAsia="宋体" w:hAnsi="Times New Roman"/>
          <w:bCs/>
          <w:sz w:val="28"/>
          <w:szCs w:val="24"/>
        </w:rPr>
        <w:t>社会主义核心价值观下</w:t>
      </w:r>
      <w:r>
        <w:rPr>
          <w:rFonts w:ascii="Times New Roman" w:eastAsia="宋体" w:hAnsi="Times New Roman" w:hint="eastAsia"/>
          <w:bCs/>
          <w:sz w:val="28"/>
          <w:szCs w:val="24"/>
        </w:rPr>
        <w:t>高中化学</w:t>
      </w:r>
      <w:r>
        <w:rPr>
          <w:rFonts w:ascii="Times New Roman" w:eastAsia="宋体" w:hAnsi="Times New Roman"/>
          <w:bCs/>
          <w:sz w:val="28"/>
          <w:szCs w:val="24"/>
        </w:rPr>
        <w:t>学科育人的基本要求</w:t>
      </w:r>
      <w:r>
        <w:rPr>
          <w:rFonts w:ascii="Times New Roman" w:eastAsia="宋体" w:hAnsi="Times New Roman" w:hint="eastAsia"/>
          <w:bCs/>
          <w:sz w:val="28"/>
          <w:szCs w:val="24"/>
        </w:rPr>
        <w:t>，</w:t>
      </w:r>
      <w:r>
        <w:rPr>
          <w:rFonts w:ascii="Times New Roman" w:eastAsia="宋体" w:hAnsi="Times New Roman" w:hint="eastAsia"/>
          <w:sz w:val="28"/>
          <w:szCs w:val="24"/>
        </w:rPr>
        <w:t>是</w:t>
      </w:r>
      <w:r>
        <w:rPr>
          <w:rFonts w:ascii="Times New Roman" w:eastAsia="宋体" w:hAnsi="Times New Roman"/>
          <w:sz w:val="28"/>
          <w:szCs w:val="24"/>
        </w:rPr>
        <w:t>学生</w:t>
      </w:r>
      <w:r>
        <w:rPr>
          <w:rFonts w:ascii="Times New Roman" w:eastAsia="宋体" w:hAnsi="Times New Roman" w:hint="eastAsia"/>
          <w:sz w:val="28"/>
          <w:szCs w:val="24"/>
        </w:rPr>
        <w:t>经过高中阶段的学习后必需具</w:t>
      </w:r>
      <w:r>
        <w:rPr>
          <w:rFonts w:ascii="Times New Roman" w:eastAsia="宋体" w:hAnsi="Times New Roman"/>
          <w:sz w:val="28"/>
          <w:szCs w:val="24"/>
        </w:rPr>
        <w:t>备的</w:t>
      </w:r>
      <w:r>
        <w:rPr>
          <w:rFonts w:ascii="Times New Roman" w:eastAsia="宋体" w:hAnsi="Times New Roman" w:hint="eastAsia"/>
          <w:sz w:val="28"/>
          <w:szCs w:val="24"/>
        </w:rPr>
        <w:t>科学</w:t>
      </w:r>
      <w:r>
        <w:rPr>
          <w:rFonts w:ascii="Times New Roman" w:eastAsia="宋体" w:hAnsi="Times New Roman"/>
          <w:sz w:val="28"/>
          <w:szCs w:val="24"/>
        </w:rPr>
        <w:t>素养</w:t>
      </w:r>
      <w:r>
        <w:rPr>
          <w:rFonts w:ascii="Times New Roman" w:eastAsia="宋体" w:hAnsi="Times New Roman" w:hint="eastAsia"/>
          <w:sz w:val="28"/>
          <w:szCs w:val="24"/>
        </w:rPr>
        <w:t>。核心素养</w:t>
      </w:r>
      <w:r>
        <w:rPr>
          <w:rFonts w:ascii="Times New Roman" w:eastAsia="宋体" w:hAnsi="Times New Roman" w:hint="eastAsia"/>
          <w:bCs/>
          <w:sz w:val="28"/>
          <w:szCs w:val="24"/>
        </w:rPr>
        <w:t>在立足</w:t>
      </w:r>
      <w:r>
        <w:rPr>
          <w:rFonts w:ascii="Times New Roman" w:eastAsia="宋体" w:hAnsi="Times New Roman"/>
          <w:bCs/>
          <w:sz w:val="28"/>
          <w:szCs w:val="24"/>
        </w:rPr>
        <w:t>学生成长需要</w:t>
      </w:r>
      <w:r>
        <w:rPr>
          <w:rFonts w:ascii="Times New Roman" w:eastAsia="宋体" w:hAnsi="Times New Roman" w:hint="eastAsia"/>
          <w:bCs/>
          <w:sz w:val="28"/>
          <w:szCs w:val="24"/>
        </w:rPr>
        <w:t>的同时，</w:t>
      </w:r>
      <w:r>
        <w:rPr>
          <w:rFonts w:ascii="Times New Roman" w:eastAsia="宋体" w:hAnsi="Times New Roman"/>
          <w:bCs/>
          <w:sz w:val="28"/>
          <w:szCs w:val="24"/>
        </w:rPr>
        <w:t>全面展示</w:t>
      </w:r>
      <w:r>
        <w:rPr>
          <w:rFonts w:ascii="Times New Roman" w:eastAsia="宋体" w:hAnsi="Times New Roman" w:hint="eastAsia"/>
          <w:bCs/>
          <w:sz w:val="28"/>
          <w:szCs w:val="24"/>
        </w:rPr>
        <w:t>了</w:t>
      </w:r>
      <w:r>
        <w:rPr>
          <w:rFonts w:ascii="Times New Roman" w:eastAsia="宋体" w:hAnsi="Times New Roman"/>
          <w:bCs/>
          <w:sz w:val="28"/>
          <w:szCs w:val="24"/>
        </w:rPr>
        <w:t>化学课程学习对</w:t>
      </w:r>
      <w:r>
        <w:rPr>
          <w:rFonts w:ascii="Times New Roman" w:eastAsia="宋体" w:hAnsi="Times New Roman" w:hint="eastAsia"/>
          <w:bCs/>
          <w:sz w:val="28"/>
          <w:szCs w:val="24"/>
        </w:rPr>
        <w:t>学生</w:t>
      </w:r>
      <w:r>
        <w:rPr>
          <w:rFonts w:ascii="Times New Roman" w:eastAsia="宋体" w:hAnsi="Times New Roman"/>
          <w:bCs/>
          <w:sz w:val="28"/>
          <w:szCs w:val="24"/>
        </w:rPr>
        <w:t>未来发展的重要价值。</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根据</w:t>
      </w:r>
      <w:r>
        <w:rPr>
          <w:rFonts w:ascii="Times New Roman" w:eastAsia="宋体" w:hAnsi="Times New Roman" w:hint="eastAsia"/>
          <w:bCs/>
          <w:sz w:val="28"/>
          <w:szCs w:val="24"/>
        </w:rPr>
        <w:t>《新课标》编写</w:t>
      </w:r>
      <w:r>
        <w:rPr>
          <w:rFonts w:ascii="Times New Roman" w:eastAsia="宋体" w:hAnsi="Times New Roman"/>
          <w:bCs/>
          <w:sz w:val="28"/>
          <w:szCs w:val="24"/>
        </w:rPr>
        <w:t>的</w:t>
      </w:r>
      <w:r>
        <w:rPr>
          <w:rFonts w:ascii="Times New Roman" w:eastAsia="宋体" w:hAnsi="Times New Roman" w:hint="eastAsia"/>
          <w:bCs/>
          <w:sz w:val="28"/>
          <w:szCs w:val="24"/>
        </w:rPr>
        <w:t>上科技版新教材</w:t>
      </w:r>
      <w:r>
        <w:rPr>
          <w:rFonts w:ascii="Times New Roman" w:eastAsia="宋体" w:hAnsi="Times New Roman"/>
          <w:bCs/>
          <w:sz w:val="28"/>
          <w:szCs w:val="24"/>
        </w:rPr>
        <w:t>《</w:t>
      </w:r>
      <w:r>
        <w:rPr>
          <w:rFonts w:ascii="Times New Roman" w:eastAsia="宋体" w:hAnsi="Times New Roman" w:hint="eastAsia"/>
          <w:bCs/>
          <w:sz w:val="28"/>
          <w:szCs w:val="24"/>
        </w:rPr>
        <w:t>普通高中</w:t>
      </w:r>
      <w:r>
        <w:rPr>
          <w:rFonts w:ascii="Times New Roman" w:eastAsia="宋体" w:hAnsi="Times New Roman"/>
          <w:bCs/>
          <w:sz w:val="28"/>
          <w:szCs w:val="24"/>
        </w:rPr>
        <w:t>教科书</w:t>
      </w:r>
      <w:r>
        <w:rPr>
          <w:rFonts w:ascii="Times New Roman" w:eastAsia="宋体" w:hAnsi="Times New Roman" w:hint="eastAsia"/>
          <w:bCs/>
          <w:sz w:val="28"/>
          <w:szCs w:val="24"/>
        </w:rPr>
        <w:t xml:space="preserve"> </w:t>
      </w:r>
      <w:r>
        <w:rPr>
          <w:rFonts w:ascii="Times New Roman" w:eastAsia="宋体" w:hAnsi="Times New Roman" w:hint="eastAsia"/>
          <w:bCs/>
          <w:sz w:val="28"/>
          <w:szCs w:val="24"/>
        </w:rPr>
        <w:t>化学</w:t>
      </w:r>
      <w:r>
        <w:rPr>
          <w:rFonts w:ascii="Times New Roman" w:eastAsia="宋体" w:hAnsi="Times New Roman"/>
          <w:bCs/>
          <w:sz w:val="28"/>
          <w:szCs w:val="24"/>
        </w:rPr>
        <w:t>》</w:t>
      </w:r>
      <w:r>
        <w:rPr>
          <w:rFonts w:ascii="Times New Roman" w:eastAsia="宋体" w:hAnsi="Times New Roman" w:hint="eastAsia"/>
          <w:bCs/>
          <w:sz w:val="28"/>
          <w:szCs w:val="24"/>
        </w:rPr>
        <w:t>必修</w:t>
      </w:r>
      <w:r>
        <w:rPr>
          <w:rFonts w:ascii="Times New Roman" w:eastAsia="宋体" w:hAnsi="Times New Roman"/>
          <w:bCs/>
          <w:sz w:val="28"/>
          <w:szCs w:val="24"/>
        </w:rPr>
        <w:t>第一册</w:t>
      </w:r>
      <w:r>
        <w:rPr>
          <w:rFonts w:ascii="Times New Roman" w:eastAsia="宋体" w:hAnsi="Times New Roman" w:hint="eastAsia"/>
          <w:bCs/>
          <w:sz w:val="28"/>
          <w:szCs w:val="24"/>
        </w:rPr>
        <w:t>于</w:t>
      </w:r>
      <w:r>
        <w:rPr>
          <w:rFonts w:ascii="Times New Roman" w:eastAsia="宋体" w:hAnsi="Times New Roman" w:hint="eastAsia"/>
          <w:sz w:val="28"/>
          <w:szCs w:val="24"/>
        </w:rPr>
        <w:t>2021</w:t>
      </w:r>
      <w:r>
        <w:rPr>
          <w:rFonts w:ascii="Times New Roman" w:eastAsia="宋体" w:hAnsi="Times New Roman" w:hint="eastAsia"/>
          <w:sz w:val="28"/>
          <w:szCs w:val="24"/>
        </w:rPr>
        <w:t>年秋季学期在上海</w:t>
      </w:r>
      <w:r>
        <w:rPr>
          <w:rFonts w:ascii="Times New Roman" w:eastAsia="宋体" w:hAnsi="Times New Roman"/>
          <w:sz w:val="28"/>
          <w:szCs w:val="24"/>
        </w:rPr>
        <w:t>高一年级中全面</w:t>
      </w:r>
      <w:r>
        <w:rPr>
          <w:rFonts w:ascii="Times New Roman" w:eastAsia="宋体" w:hAnsi="Times New Roman" w:hint="eastAsia"/>
          <w:sz w:val="28"/>
          <w:szCs w:val="24"/>
        </w:rPr>
        <w:t>落地实施。新教材</w:t>
      </w:r>
      <w:r>
        <w:rPr>
          <w:rFonts w:ascii="Times New Roman" w:eastAsia="宋体" w:hAnsi="Times New Roman"/>
          <w:sz w:val="28"/>
          <w:szCs w:val="24"/>
        </w:rPr>
        <w:t>共</w:t>
      </w:r>
      <w:r>
        <w:rPr>
          <w:rFonts w:ascii="Times New Roman" w:eastAsia="宋体" w:hAnsi="Times New Roman" w:hint="eastAsia"/>
          <w:sz w:val="28"/>
          <w:szCs w:val="24"/>
        </w:rPr>
        <w:t>5</w:t>
      </w:r>
      <w:r>
        <w:rPr>
          <w:rFonts w:ascii="Times New Roman" w:eastAsia="宋体" w:hAnsi="Times New Roman" w:hint="eastAsia"/>
          <w:sz w:val="28"/>
          <w:szCs w:val="24"/>
        </w:rPr>
        <w:t>册</w:t>
      </w:r>
      <w:r>
        <w:rPr>
          <w:rFonts w:ascii="Times New Roman" w:eastAsia="宋体" w:hAnsi="Times New Roman"/>
          <w:sz w:val="28"/>
          <w:szCs w:val="24"/>
        </w:rPr>
        <w:t>，分为必修</w:t>
      </w:r>
      <w:r>
        <w:rPr>
          <w:rFonts w:ascii="Times New Roman" w:eastAsia="宋体" w:hAnsi="Times New Roman" w:hint="eastAsia"/>
          <w:sz w:val="28"/>
          <w:szCs w:val="24"/>
        </w:rPr>
        <w:t>2</w:t>
      </w:r>
      <w:r>
        <w:rPr>
          <w:rFonts w:ascii="Times New Roman" w:eastAsia="宋体" w:hAnsi="Times New Roman" w:hint="eastAsia"/>
          <w:sz w:val="28"/>
          <w:szCs w:val="24"/>
        </w:rPr>
        <w:t>册</w:t>
      </w:r>
      <w:r>
        <w:rPr>
          <w:rFonts w:ascii="Times New Roman" w:eastAsia="宋体" w:hAnsi="Times New Roman"/>
          <w:sz w:val="28"/>
          <w:szCs w:val="24"/>
        </w:rPr>
        <w:t>和选择性必修</w:t>
      </w:r>
      <w:r>
        <w:rPr>
          <w:rFonts w:ascii="Times New Roman" w:eastAsia="宋体" w:hAnsi="Times New Roman" w:hint="eastAsia"/>
          <w:sz w:val="28"/>
          <w:szCs w:val="24"/>
        </w:rPr>
        <w:t>3</w:t>
      </w:r>
      <w:r>
        <w:rPr>
          <w:rFonts w:ascii="Times New Roman" w:eastAsia="宋体" w:hAnsi="Times New Roman" w:hint="eastAsia"/>
          <w:sz w:val="28"/>
          <w:szCs w:val="24"/>
        </w:rPr>
        <w:t>册</w:t>
      </w:r>
      <w:r>
        <w:rPr>
          <w:rFonts w:ascii="Times New Roman" w:eastAsia="宋体" w:hAnsi="Times New Roman"/>
          <w:sz w:val="28"/>
          <w:szCs w:val="24"/>
        </w:rPr>
        <w:t>。</w:t>
      </w:r>
      <w:r>
        <w:rPr>
          <w:rFonts w:ascii="Times New Roman" w:eastAsia="宋体" w:hAnsi="Times New Roman" w:hint="eastAsia"/>
          <w:sz w:val="28"/>
          <w:szCs w:val="24"/>
        </w:rPr>
        <w:t>新教材作为</w:t>
      </w:r>
      <w:r>
        <w:rPr>
          <w:rFonts w:ascii="Times New Roman" w:eastAsia="宋体" w:hAnsi="Times New Roman"/>
          <w:sz w:val="28"/>
          <w:szCs w:val="24"/>
        </w:rPr>
        <w:t>提升学生核心素养发展的重要载体</w:t>
      </w:r>
      <w:r>
        <w:rPr>
          <w:rFonts w:ascii="Times New Roman" w:eastAsia="宋体" w:hAnsi="Times New Roman" w:hint="eastAsia"/>
          <w:sz w:val="28"/>
          <w:szCs w:val="24"/>
        </w:rPr>
        <w:t>，</w:t>
      </w:r>
      <w:r>
        <w:rPr>
          <w:rFonts w:ascii="Times New Roman" w:eastAsia="宋体" w:hAnsi="Times New Roman"/>
          <w:bCs/>
          <w:sz w:val="28"/>
          <w:szCs w:val="24"/>
        </w:rPr>
        <w:t>化学教材</w:t>
      </w:r>
      <w:r>
        <w:rPr>
          <w:rFonts w:ascii="Times New Roman" w:eastAsia="宋体" w:hAnsi="Times New Roman" w:hint="eastAsia"/>
          <w:bCs/>
          <w:sz w:val="28"/>
          <w:szCs w:val="24"/>
        </w:rPr>
        <w:t>即</w:t>
      </w:r>
      <w:r>
        <w:rPr>
          <w:rFonts w:ascii="Times New Roman" w:eastAsia="宋体" w:hAnsi="Times New Roman"/>
          <w:bCs/>
          <w:sz w:val="28"/>
          <w:szCs w:val="24"/>
        </w:rPr>
        <w:t>是化学课程改革的核心，</w:t>
      </w:r>
      <w:r>
        <w:rPr>
          <w:rFonts w:ascii="Times New Roman" w:eastAsia="宋体" w:hAnsi="Times New Roman" w:hint="eastAsia"/>
          <w:bCs/>
          <w:sz w:val="28"/>
          <w:szCs w:val="24"/>
        </w:rPr>
        <w:t>也</w:t>
      </w:r>
      <w:r>
        <w:rPr>
          <w:rFonts w:ascii="Times New Roman" w:eastAsia="宋体" w:hAnsi="Times New Roman"/>
          <w:bCs/>
          <w:sz w:val="28"/>
          <w:szCs w:val="24"/>
        </w:rPr>
        <w:t>是化学课堂教学的重要依据</w:t>
      </w:r>
      <w:r>
        <w:rPr>
          <w:rFonts w:ascii="Times New Roman" w:eastAsia="宋体" w:hAnsi="Times New Roman"/>
          <w:bCs/>
          <w:sz w:val="28"/>
          <w:szCs w:val="24"/>
          <w:vertAlign w:val="superscript"/>
        </w:rPr>
        <w:t>［</w:t>
      </w:r>
      <w:r>
        <w:rPr>
          <w:rFonts w:ascii="Times New Roman" w:eastAsia="宋体" w:hAnsi="Times New Roman" w:hint="eastAsia"/>
          <w:sz w:val="28"/>
          <w:szCs w:val="24"/>
          <w:vertAlign w:val="superscript"/>
        </w:rPr>
        <w:t>3</w:t>
      </w:r>
      <w:r>
        <w:rPr>
          <w:rFonts w:ascii="Times New Roman" w:eastAsia="宋体" w:hAnsi="Times New Roman"/>
          <w:bCs/>
          <w:sz w:val="28"/>
          <w:szCs w:val="24"/>
          <w:vertAlign w:val="superscript"/>
        </w:rPr>
        <w:t>］</w:t>
      </w:r>
      <w:r>
        <w:rPr>
          <w:rFonts w:ascii="Times New Roman" w:eastAsia="宋体" w:hAnsi="Times New Roman" w:hint="eastAsia"/>
          <w:bCs/>
          <w:sz w:val="28"/>
          <w:szCs w:val="24"/>
        </w:rPr>
        <w:t>。</w:t>
      </w:r>
    </w:p>
    <w:p w:rsidR="006D4EF5" w:rsidRDefault="00CF5F59">
      <w:pPr>
        <w:pStyle w:val="one-p"/>
        <w:spacing w:before="0" w:beforeAutospacing="0" w:after="0" w:afterAutospacing="0" w:line="360" w:lineRule="auto"/>
        <w:ind w:firstLineChars="200" w:firstLine="560"/>
        <w:jc w:val="both"/>
        <w:rPr>
          <w:rFonts w:ascii="Times New Roman" w:hAnsi="Times New Roman"/>
          <w:sz w:val="28"/>
        </w:rPr>
      </w:pPr>
      <w:r>
        <w:rPr>
          <w:rFonts w:ascii="Times New Roman" w:hAnsi="Times New Roman"/>
          <w:sz w:val="28"/>
        </w:rPr>
        <w:t>2019</w:t>
      </w:r>
      <w:r>
        <w:rPr>
          <w:rFonts w:ascii="Times New Roman" w:hAnsi="Times New Roman"/>
          <w:sz w:val="28"/>
        </w:rPr>
        <w:t>年发布的《关于新时代推进普通高中育人方式改革的指导意见》指出，应</w:t>
      </w:r>
      <w:r>
        <w:rPr>
          <w:rFonts w:ascii="Times New Roman" w:hAnsi="Times New Roman"/>
          <w:sz w:val="28"/>
        </w:rPr>
        <w:t>“</w:t>
      </w:r>
      <w:r>
        <w:rPr>
          <w:rFonts w:ascii="Times New Roman" w:hAnsi="Times New Roman"/>
          <w:sz w:val="28"/>
        </w:rPr>
        <w:t>积极探索基于情境、问题导向的互动式、启发式、探究式、体验式等课堂教学</w:t>
      </w:r>
      <w:r>
        <w:rPr>
          <w:rFonts w:ascii="Times New Roman" w:hAnsi="Times New Roman"/>
          <w:sz w:val="28"/>
        </w:rPr>
        <w:t>”</w:t>
      </w:r>
      <w:r>
        <w:rPr>
          <w:rFonts w:ascii="Times New Roman" w:hAnsi="Times New Roman"/>
          <w:sz w:val="28"/>
        </w:rPr>
        <w:t>。新</w:t>
      </w:r>
      <w:r>
        <w:rPr>
          <w:rFonts w:ascii="Times New Roman" w:hAnsi="Times New Roman" w:hint="eastAsia"/>
          <w:sz w:val="28"/>
        </w:rPr>
        <w:t>时期</w:t>
      </w:r>
      <w:r>
        <w:rPr>
          <w:rFonts w:ascii="Times New Roman" w:hAnsi="Times New Roman"/>
          <w:sz w:val="28"/>
        </w:rPr>
        <w:t>高中教育的使命与特点</w:t>
      </w:r>
      <w:r>
        <w:rPr>
          <w:rFonts w:ascii="Times New Roman" w:hAnsi="Times New Roman" w:hint="eastAsia"/>
          <w:sz w:val="28"/>
        </w:rPr>
        <w:t>决定了新时期</w:t>
      </w:r>
      <w:r>
        <w:rPr>
          <w:rFonts w:ascii="Times New Roman" w:hAnsi="Times New Roman"/>
          <w:sz w:val="28"/>
        </w:rPr>
        <w:t>高中新课程的目标</w:t>
      </w:r>
      <w:r>
        <w:rPr>
          <w:rFonts w:ascii="Times New Roman" w:hAnsi="Times New Roman" w:hint="eastAsia"/>
          <w:sz w:val="28"/>
        </w:rPr>
        <w:t>要</w:t>
      </w:r>
      <w:r>
        <w:rPr>
          <w:rFonts w:ascii="Times New Roman" w:hAnsi="Times New Roman"/>
          <w:sz w:val="28"/>
        </w:rPr>
        <w:t>素养化</w:t>
      </w:r>
      <w:r>
        <w:rPr>
          <w:rFonts w:ascii="Times New Roman" w:hAnsi="Times New Roman" w:hint="eastAsia"/>
          <w:sz w:val="28"/>
        </w:rPr>
        <w:t>，</w:t>
      </w:r>
      <w:r>
        <w:rPr>
          <w:rFonts w:ascii="Times New Roman" w:hAnsi="Times New Roman"/>
          <w:sz w:val="28"/>
        </w:rPr>
        <w:t>课程内容</w:t>
      </w:r>
      <w:r>
        <w:rPr>
          <w:rFonts w:ascii="Times New Roman" w:hAnsi="Times New Roman" w:hint="eastAsia"/>
          <w:sz w:val="28"/>
        </w:rPr>
        <w:t>要</w:t>
      </w:r>
      <w:r>
        <w:rPr>
          <w:rFonts w:ascii="Times New Roman" w:hAnsi="Times New Roman"/>
          <w:sz w:val="28"/>
        </w:rPr>
        <w:t>结构化</w:t>
      </w:r>
      <w:r>
        <w:rPr>
          <w:rFonts w:ascii="Times New Roman" w:hAnsi="Times New Roman" w:hint="eastAsia"/>
          <w:sz w:val="28"/>
        </w:rPr>
        <w:t>和</w:t>
      </w:r>
      <w:r>
        <w:rPr>
          <w:rFonts w:ascii="Times New Roman" w:hAnsi="Times New Roman"/>
          <w:sz w:val="28"/>
        </w:rPr>
        <w:t>生活化，课程实施</w:t>
      </w:r>
      <w:r>
        <w:rPr>
          <w:rFonts w:ascii="Times New Roman" w:hAnsi="Times New Roman" w:hint="eastAsia"/>
          <w:sz w:val="28"/>
        </w:rPr>
        <w:t>过程中应</w:t>
      </w:r>
      <w:r>
        <w:rPr>
          <w:rFonts w:ascii="Times New Roman" w:hAnsi="Times New Roman"/>
          <w:sz w:val="28"/>
        </w:rPr>
        <w:t>坚持实践性、研究性、项目化和合作式，</w:t>
      </w:r>
      <w:r>
        <w:rPr>
          <w:rFonts w:ascii="Times New Roman" w:hAnsi="Times New Roman" w:hint="eastAsia"/>
          <w:sz w:val="28"/>
        </w:rPr>
        <w:t>相应的</w:t>
      </w:r>
      <w:r>
        <w:rPr>
          <w:rFonts w:ascii="Times New Roman" w:hAnsi="Times New Roman"/>
          <w:sz w:val="28"/>
        </w:rPr>
        <w:t>课程评价则应体现综合性、过程性和表现性。</w:t>
      </w:r>
    </w:p>
    <w:p w:rsidR="006D4EF5" w:rsidRDefault="00CF5F59">
      <w:pPr>
        <w:pStyle w:val="one-p"/>
        <w:spacing w:before="0" w:beforeAutospacing="0" w:after="0" w:afterAutospacing="0" w:line="360" w:lineRule="auto"/>
        <w:ind w:firstLineChars="200" w:firstLine="560"/>
        <w:jc w:val="both"/>
        <w:rPr>
          <w:rFonts w:ascii="Times New Roman" w:hAnsi="Times New Roman"/>
          <w:color w:val="000000" w:themeColor="text1"/>
          <w:sz w:val="28"/>
        </w:rPr>
      </w:pPr>
      <w:r>
        <w:rPr>
          <w:rFonts w:ascii="Times New Roman" w:hAnsi="Times New Roman" w:cstheme="minorBidi"/>
          <w:sz w:val="28"/>
        </w:rPr>
        <w:t>新课程、新教材</w:t>
      </w:r>
      <w:r>
        <w:rPr>
          <w:rFonts w:ascii="Times New Roman" w:hAnsi="Times New Roman" w:cstheme="minorBidi" w:hint="eastAsia"/>
          <w:sz w:val="28"/>
        </w:rPr>
        <w:t>的实施效果</w:t>
      </w:r>
      <w:r>
        <w:rPr>
          <w:rFonts w:ascii="Times New Roman" w:hAnsi="Times New Roman" w:cstheme="minorBidi"/>
          <w:sz w:val="28"/>
        </w:rPr>
        <w:t>将直接影响</w:t>
      </w:r>
      <w:r>
        <w:rPr>
          <w:rFonts w:ascii="Times New Roman" w:hAnsi="Times New Roman" w:cstheme="minorBidi" w:hint="eastAsia"/>
          <w:sz w:val="28"/>
        </w:rPr>
        <w:t>新时期</w:t>
      </w:r>
      <w:r>
        <w:rPr>
          <w:rFonts w:ascii="Times New Roman" w:hAnsi="Times New Roman" w:cstheme="minorBidi"/>
          <w:sz w:val="28"/>
        </w:rPr>
        <w:t>育人模式变革及新高考改革的成效</w:t>
      </w:r>
      <w:r>
        <w:rPr>
          <w:rFonts w:ascii="Times New Roman" w:hAnsi="Times New Roman" w:cstheme="minorBidi" w:hint="eastAsia"/>
          <w:sz w:val="28"/>
        </w:rPr>
        <w:t>。因此，</w:t>
      </w:r>
      <w:r>
        <w:rPr>
          <w:rFonts w:ascii="Times New Roman" w:hAnsi="Times New Roman" w:cstheme="minorBidi"/>
          <w:sz w:val="28"/>
        </w:rPr>
        <w:t>新时期高中教育面临的重要课题</w:t>
      </w:r>
      <w:r>
        <w:rPr>
          <w:rFonts w:ascii="Times New Roman" w:hAnsi="Times New Roman" w:cstheme="minorBidi" w:hint="eastAsia"/>
          <w:sz w:val="28"/>
        </w:rPr>
        <w:t>之一就是</w:t>
      </w:r>
      <w:r>
        <w:rPr>
          <w:rFonts w:ascii="Times New Roman" w:hAnsi="Times New Roman" w:cstheme="minorBidi"/>
          <w:sz w:val="28"/>
        </w:rPr>
        <w:t>如何实施</w:t>
      </w:r>
      <w:r>
        <w:rPr>
          <w:rFonts w:ascii="Times New Roman" w:hAnsi="Times New Roman" w:cstheme="minorBidi" w:hint="eastAsia"/>
          <w:sz w:val="28"/>
        </w:rPr>
        <w:t>新课程、新教材</w:t>
      </w:r>
      <w:r>
        <w:rPr>
          <w:rFonts w:ascii="Times New Roman" w:hAnsi="Times New Roman" w:cstheme="minorBidi"/>
          <w:sz w:val="28"/>
        </w:rPr>
        <w:t>。</w:t>
      </w:r>
      <w:r>
        <w:rPr>
          <w:rFonts w:ascii="Times New Roman" w:hAnsi="Times New Roman" w:hint="eastAsia"/>
          <w:sz w:val="28"/>
        </w:rPr>
        <w:t>新课标旨在打造新的育人生态，而新教材精心地将学科教学内容进行了重新设计。</w:t>
      </w:r>
      <w:r>
        <w:rPr>
          <w:rFonts w:ascii="Times New Roman" w:hAnsi="Times New Roman"/>
          <w:bCs/>
          <w:sz w:val="28"/>
        </w:rPr>
        <w:t>实施新课程、新教材、新</w:t>
      </w:r>
      <w:r>
        <w:rPr>
          <w:rFonts w:ascii="Times New Roman" w:hAnsi="Times New Roman" w:hint="eastAsia"/>
          <w:bCs/>
          <w:sz w:val="28"/>
        </w:rPr>
        <w:t>高考</w:t>
      </w:r>
      <w:r>
        <w:rPr>
          <w:rFonts w:ascii="Times New Roman" w:hAnsi="Times New Roman"/>
          <w:bCs/>
          <w:sz w:val="28"/>
        </w:rPr>
        <w:t>，需建设与之匹配的新课堂</w:t>
      </w:r>
      <w:r>
        <w:rPr>
          <w:rFonts w:ascii="Times New Roman" w:hAnsi="Times New Roman" w:hint="eastAsia"/>
          <w:bCs/>
          <w:sz w:val="28"/>
        </w:rPr>
        <w:t>。</w:t>
      </w:r>
      <w:r>
        <w:rPr>
          <w:rFonts w:ascii="Times New Roman" w:hAnsi="Times New Roman" w:hint="eastAsia"/>
          <w:color w:val="000000" w:themeColor="text1"/>
          <w:sz w:val="28"/>
        </w:rPr>
        <w:t>基于以上</w:t>
      </w:r>
      <w:r>
        <w:rPr>
          <w:rFonts w:ascii="Times New Roman" w:hAnsi="Times New Roman"/>
          <w:color w:val="000000" w:themeColor="text1"/>
          <w:sz w:val="28"/>
        </w:rPr>
        <w:t>观点，</w:t>
      </w:r>
      <w:r>
        <w:rPr>
          <w:rFonts w:ascii="Times New Roman" w:hAnsi="Times New Roman" w:hint="eastAsia"/>
          <w:color w:val="000000" w:themeColor="text1"/>
          <w:sz w:val="28"/>
        </w:rPr>
        <w:t>教师应以</w:t>
      </w:r>
      <w:r>
        <w:rPr>
          <w:rFonts w:ascii="Times New Roman" w:hAnsi="Times New Roman"/>
          <w:color w:val="000000" w:themeColor="text1"/>
          <w:sz w:val="28"/>
        </w:rPr>
        <w:t>培养学生</w:t>
      </w:r>
      <w:r>
        <w:rPr>
          <w:rFonts w:ascii="Times New Roman" w:hAnsi="Times New Roman" w:hint="eastAsia"/>
          <w:color w:val="000000" w:themeColor="text1"/>
          <w:sz w:val="28"/>
        </w:rPr>
        <w:t>自主学习</w:t>
      </w:r>
      <w:r>
        <w:rPr>
          <w:rFonts w:ascii="Times New Roman" w:hAnsi="Times New Roman"/>
          <w:color w:val="000000" w:themeColor="text1"/>
          <w:sz w:val="28"/>
        </w:rPr>
        <w:t>能力</w:t>
      </w:r>
      <w:r>
        <w:rPr>
          <w:rFonts w:ascii="Times New Roman" w:hAnsi="Times New Roman" w:hint="eastAsia"/>
          <w:color w:val="000000" w:themeColor="text1"/>
          <w:sz w:val="28"/>
        </w:rPr>
        <w:t>为</w:t>
      </w:r>
      <w:r>
        <w:rPr>
          <w:rFonts w:ascii="Times New Roman" w:hAnsi="Times New Roman"/>
          <w:color w:val="000000" w:themeColor="text1"/>
          <w:sz w:val="28"/>
        </w:rPr>
        <w:t>出发</w:t>
      </w:r>
      <w:r>
        <w:rPr>
          <w:rFonts w:ascii="Times New Roman" w:hAnsi="Times New Roman" w:hint="eastAsia"/>
          <w:color w:val="000000" w:themeColor="text1"/>
          <w:sz w:val="28"/>
        </w:rPr>
        <w:t>点，</w:t>
      </w:r>
      <w:r>
        <w:rPr>
          <w:rFonts w:ascii="Times New Roman" w:hAnsi="Times New Roman" w:cstheme="minorBidi"/>
          <w:color w:val="000000"/>
          <w:kern w:val="2"/>
          <w:sz w:val="28"/>
          <w:szCs w:val="21"/>
        </w:rPr>
        <w:t>高度</w:t>
      </w:r>
      <w:r>
        <w:rPr>
          <w:rFonts w:ascii="Times New Roman" w:hAnsi="Times New Roman" w:cstheme="minorBidi" w:hint="eastAsia"/>
          <w:color w:val="000000"/>
          <w:kern w:val="2"/>
          <w:sz w:val="28"/>
          <w:szCs w:val="21"/>
        </w:rPr>
        <w:t>关注</w:t>
      </w:r>
      <w:r>
        <w:rPr>
          <w:rFonts w:ascii="Times New Roman" w:hAnsi="Times New Roman" w:cstheme="minorBidi"/>
          <w:color w:val="000000"/>
          <w:kern w:val="2"/>
          <w:sz w:val="28"/>
          <w:szCs w:val="21"/>
        </w:rPr>
        <w:t>学生化学学科核心素养</w:t>
      </w:r>
      <w:r>
        <w:rPr>
          <w:rFonts w:ascii="Times New Roman" w:hAnsi="Times New Roman" w:cstheme="minorBidi" w:hint="eastAsia"/>
          <w:color w:val="000000"/>
          <w:kern w:val="2"/>
          <w:sz w:val="28"/>
          <w:szCs w:val="21"/>
        </w:rPr>
        <w:t>的</w:t>
      </w:r>
      <w:r>
        <w:rPr>
          <w:rFonts w:ascii="Times New Roman" w:hAnsi="Times New Roman" w:cstheme="minorBidi"/>
          <w:color w:val="000000"/>
          <w:kern w:val="2"/>
          <w:sz w:val="28"/>
          <w:szCs w:val="21"/>
        </w:rPr>
        <w:t>养成与发展</w:t>
      </w:r>
      <w:r>
        <w:rPr>
          <w:rFonts w:ascii="Times New Roman" w:hAnsi="Times New Roman" w:cstheme="minorBidi" w:hint="eastAsia"/>
          <w:color w:val="000000"/>
          <w:kern w:val="2"/>
          <w:sz w:val="28"/>
          <w:szCs w:val="21"/>
        </w:rPr>
        <w:t>，</w:t>
      </w:r>
      <w:r>
        <w:rPr>
          <w:rFonts w:ascii="Times New Roman" w:hAnsi="Times New Roman" w:hint="eastAsia"/>
          <w:color w:val="000000" w:themeColor="text1"/>
          <w:sz w:val="28"/>
        </w:rPr>
        <w:t>创新教学思维</w:t>
      </w:r>
      <w:r>
        <w:rPr>
          <w:rFonts w:ascii="Times New Roman" w:hAnsi="Times New Roman"/>
          <w:color w:val="000000" w:themeColor="text1"/>
          <w:sz w:val="28"/>
        </w:rPr>
        <w:t>，设计丰富而生动的教学实践</w:t>
      </w:r>
      <w:r>
        <w:rPr>
          <w:rFonts w:ascii="Times New Roman" w:hAnsi="Times New Roman" w:hint="eastAsia"/>
          <w:color w:val="000000" w:themeColor="text1"/>
          <w:sz w:val="28"/>
        </w:rPr>
        <w:t>方案</w:t>
      </w:r>
      <w:r>
        <w:rPr>
          <w:rFonts w:ascii="Times New Roman" w:hAnsi="Times New Roman"/>
          <w:color w:val="000000" w:themeColor="text1"/>
          <w:sz w:val="28"/>
        </w:rPr>
        <w:t>，</w:t>
      </w:r>
      <w:r>
        <w:rPr>
          <w:rFonts w:ascii="Times New Roman" w:hAnsi="Times New Roman" w:hint="eastAsia"/>
          <w:color w:val="000000" w:themeColor="text1"/>
          <w:sz w:val="28"/>
        </w:rPr>
        <w:t>从而激发学生的学习热情和求知欲，</w:t>
      </w:r>
      <w:r>
        <w:rPr>
          <w:rFonts w:ascii="Times New Roman" w:hAnsi="Times New Roman"/>
          <w:color w:val="000000" w:themeColor="text1"/>
          <w:sz w:val="28"/>
        </w:rPr>
        <w:t>让学和习真正发生，变</w:t>
      </w:r>
      <w:r>
        <w:rPr>
          <w:rFonts w:ascii="Times New Roman" w:hAnsi="Times New Roman"/>
          <w:color w:val="000000" w:themeColor="text1"/>
          <w:sz w:val="28"/>
        </w:rPr>
        <w:t>“</w:t>
      </w:r>
      <w:r>
        <w:rPr>
          <w:rFonts w:ascii="Times New Roman" w:hAnsi="Times New Roman" w:hint="eastAsia"/>
          <w:color w:val="000000" w:themeColor="text1"/>
          <w:sz w:val="28"/>
        </w:rPr>
        <w:t>学会</w:t>
      </w:r>
      <w:r>
        <w:rPr>
          <w:rFonts w:ascii="Times New Roman" w:hAnsi="Times New Roman"/>
          <w:color w:val="000000" w:themeColor="text1"/>
          <w:sz w:val="28"/>
        </w:rPr>
        <w:t>”</w:t>
      </w:r>
      <w:r>
        <w:rPr>
          <w:rFonts w:ascii="Times New Roman" w:hAnsi="Times New Roman" w:hint="eastAsia"/>
          <w:color w:val="000000" w:themeColor="text1"/>
          <w:sz w:val="28"/>
        </w:rPr>
        <w:t>为</w:t>
      </w:r>
      <w:r>
        <w:rPr>
          <w:rFonts w:ascii="Times New Roman" w:hAnsi="Times New Roman"/>
          <w:color w:val="000000" w:themeColor="text1"/>
          <w:sz w:val="28"/>
        </w:rPr>
        <w:t>“</w:t>
      </w:r>
      <w:r>
        <w:rPr>
          <w:rFonts w:ascii="Times New Roman" w:hAnsi="Times New Roman" w:hint="eastAsia"/>
          <w:color w:val="000000" w:themeColor="text1"/>
          <w:sz w:val="28"/>
        </w:rPr>
        <w:t>会学</w:t>
      </w:r>
      <w:r>
        <w:rPr>
          <w:rFonts w:ascii="Times New Roman" w:hAnsi="Times New Roman"/>
          <w:color w:val="000000" w:themeColor="text1"/>
          <w:sz w:val="28"/>
        </w:rPr>
        <w:t>”</w:t>
      </w:r>
      <w:r>
        <w:rPr>
          <w:rFonts w:ascii="Times New Roman" w:hAnsi="Times New Roman" w:hint="eastAsia"/>
          <w:color w:val="000000" w:themeColor="text1"/>
          <w:sz w:val="28"/>
        </w:rPr>
        <w:t>，</w:t>
      </w:r>
      <w:r>
        <w:rPr>
          <w:rFonts w:ascii="Times New Roman" w:hAnsi="Times New Roman" w:hint="eastAsia"/>
          <w:color w:val="000000" w:themeColor="text1"/>
          <w:sz w:val="28"/>
        </w:rPr>
        <w:t xml:space="preserve"> </w:t>
      </w:r>
      <w:r>
        <w:rPr>
          <w:rFonts w:ascii="Times New Roman" w:hAnsi="Times New Roman" w:hint="eastAsia"/>
          <w:color w:val="000000" w:themeColor="text1"/>
          <w:sz w:val="28"/>
        </w:rPr>
        <w:t>最终促进</w:t>
      </w:r>
      <w:r>
        <w:rPr>
          <w:rFonts w:ascii="Times New Roman" w:hAnsi="Times New Roman"/>
          <w:color w:val="000000" w:themeColor="text1"/>
          <w:sz w:val="28"/>
        </w:rPr>
        <w:t>师生的共同成长</w:t>
      </w:r>
      <w:r>
        <w:rPr>
          <w:rFonts w:ascii="Times New Roman" w:hAnsi="Times New Roman" w:hint="eastAsia"/>
          <w:color w:val="000000" w:themeColor="text1"/>
          <w:sz w:val="28"/>
        </w:rPr>
        <w:t>。</w:t>
      </w:r>
    </w:p>
    <w:p w:rsidR="006D4EF5" w:rsidRDefault="00CF5F59">
      <w:pPr>
        <w:pStyle w:val="a9"/>
        <w:spacing w:line="360" w:lineRule="auto"/>
        <w:ind w:firstLineChars="100" w:firstLine="301"/>
        <w:rPr>
          <w:rFonts w:ascii="Times New Roman" w:hAnsi="Times New Roman"/>
          <w:b/>
          <w:color w:val="000000" w:themeColor="text1"/>
          <w:sz w:val="30"/>
          <w:szCs w:val="30"/>
        </w:rPr>
      </w:pPr>
      <w:r>
        <w:rPr>
          <w:rFonts w:ascii="Times New Roman" w:hAnsi="Times New Roman" w:hint="eastAsia"/>
          <w:b/>
          <w:color w:val="000000" w:themeColor="text1"/>
          <w:sz w:val="30"/>
          <w:szCs w:val="30"/>
        </w:rPr>
        <w:lastRenderedPageBreak/>
        <w:t>一、</w:t>
      </w:r>
      <w:r>
        <w:rPr>
          <w:rFonts w:ascii="Times New Roman" w:hAnsi="Times New Roman" w:hint="eastAsia"/>
          <w:b/>
          <w:color w:val="000000" w:themeColor="text1"/>
          <w:sz w:val="30"/>
          <w:szCs w:val="30"/>
        </w:rPr>
        <w:t>立足课标内容，引领教学设计</w:t>
      </w:r>
    </w:p>
    <w:p w:rsidR="006D4EF5" w:rsidRDefault="00CF5F59">
      <w:pPr>
        <w:spacing w:line="360" w:lineRule="auto"/>
        <w:ind w:firstLineChars="200" w:firstLine="560"/>
        <w:rPr>
          <w:rFonts w:ascii="Times New Roman" w:eastAsia="宋体" w:hAnsi="Times New Roman"/>
          <w:bCs/>
          <w:sz w:val="28"/>
          <w:szCs w:val="24"/>
        </w:rPr>
      </w:pPr>
      <w:r>
        <w:rPr>
          <w:rFonts w:ascii="Times New Roman" w:eastAsia="宋体" w:hAnsi="Times New Roman" w:cs="宋体" w:hint="eastAsia"/>
          <w:sz w:val="28"/>
          <w:szCs w:val="24"/>
        </w:rPr>
        <w:t>《</w:t>
      </w:r>
      <w:r>
        <w:rPr>
          <w:rFonts w:ascii="Times New Roman" w:eastAsia="宋体" w:hAnsi="Times New Roman" w:hint="eastAsia"/>
          <w:bCs/>
          <w:sz w:val="28"/>
          <w:szCs w:val="24"/>
        </w:rPr>
        <w:t>化学能</w:t>
      </w:r>
      <w:r>
        <w:rPr>
          <w:rFonts w:ascii="Times New Roman" w:eastAsia="宋体" w:hAnsi="Times New Roman"/>
          <w:bCs/>
          <w:sz w:val="28"/>
          <w:szCs w:val="24"/>
        </w:rPr>
        <w:t>与电能的转化</w:t>
      </w:r>
      <w:r>
        <w:rPr>
          <w:rFonts w:ascii="Times New Roman" w:eastAsia="宋体" w:hAnsi="Times New Roman" w:cs="宋体" w:hint="eastAsia"/>
          <w:sz w:val="28"/>
          <w:szCs w:val="24"/>
        </w:rPr>
        <w:t>》是</w:t>
      </w:r>
      <w:r>
        <w:rPr>
          <w:rFonts w:ascii="Times New Roman" w:eastAsia="宋体" w:hAnsi="Times New Roman" w:hint="eastAsia"/>
          <w:bCs/>
          <w:sz w:val="28"/>
          <w:szCs w:val="24"/>
        </w:rPr>
        <w:t>《新课标》必修</w:t>
      </w:r>
      <w:r>
        <w:rPr>
          <w:rFonts w:ascii="Times New Roman" w:eastAsia="宋体" w:hAnsi="Times New Roman"/>
          <w:bCs/>
          <w:sz w:val="28"/>
          <w:szCs w:val="24"/>
        </w:rPr>
        <w:t>课程主题</w:t>
      </w:r>
      <w:r>
        <w:rPr>
          <w:rFonts w:ascii="Times New Roman" w:eastAsia="宋体" w:hAnsi="Times New Roman" w:hint="eastAsia"/>
          <w:bCs/>
          <w:sz w:val="28"/>
          <w:szCs w:val="24"/>
        </w:rPr>
        <w:t>3</w:t>
      </w:r>
      <w:r>
        <w:rPr>
          <w:rFonts w:ascii="Times New Roman" w:eastAsia="宋体" w:hAnsi="Times New Roman" w:hint="eastAsia"/>
          <w:bCs/>
          <w:sz w:val="28"/>
          <w:szCs w:val="24"/>
        </w:rPr>
        <w:t>物质</w:t>
      </w:r>
      <w:r>
        <w:rPr>
          <w:rFonts w:ascii="Times New Roman" w:eastAsia="宋体" w:hAnsi="Times New Roman"/>
          <w:bCs/>
          <w:sz w:val="28"/>
          <w:szCs w:val="24"/>
        </w:rPr>
        <w:t>结构基础与化学反应规律</w:t>
      </w:r>
      <w:r>
        <w:rPr>
          <w:rFonts w:ascii="Times New Roman" w:eastAsia="宋体" w:hAnsi="Times New Roman" w:hint="eastAsia"/>
          <w:bCs/>
          <w:sz w:val="28"/>
          <w:szCs w:val="24"/>
        </w:rPr>
        <w:t>中</w:t>
      </w:r>
      <w:r>
        <w:rPr>
          <w:rFonts w:ascii="Times New Roman" w:eastAsia="宋体" w:hAnsi="Times New Roman"/>
          <w:bCs/>
          <w:sz w:val="28"/>
          <w:szCs w:val="24"/>
        </w:rPr>
        <w:t>化学反应与能量</w:t>
      </w:r>
      <w:r>
        <w:rPr>
          <w:rFonts w:ascii="Times New Roman" w:eastAsia="宋体" w:hAnsi="Times New Roman" w:hint="eastAsia"/>
          <w:bCs/>
          <w:sz w:val="28"/>
          <w:szCs w:val="24"/>
        </w:rPr>
        <w:t>转</w:t>
      </w:r>
      <w:r>
        <w:rPr>
          <w:rFonts w:ascii="Times New Roman" w:eastAsia="宋体" w:hAnsi="Times New Roman"/>
          <w:bCs/>
          <w:sz w:val="28"/>
          <w:szCs w:val="24"/>
        </w:rPr>
        <w:t>化的内容。</w:t>
      </w:r>
      <w:r>
        <w:rPr>
          <w:rFonts w:ascii="Times New Roman" w:eastAsia="宋体" w:hAnsi="Times New Roman" w:hint="eastAsia"/>
          <w:bCs/>
          <w:sz w:val="28"/>
          <w:szCs w:val="24"/>
        </w:rPr>
        <w:t>《新课标》对</w:t>
      </w:r>
      <w:r>
        <w:rPr>
          <w:rFonts w:ascii="Times New Roman" w:eastAsia="宋体" w:hAnsi="Times New Roman"/>
          <w:bCs/>
          <w:sz w:val="28"/>
          <w:szCs w:val="24"/>
        </w:rPr>
        <w:t>本节的内容</w:t>
      </w:r>
      <w:r>
        <w:rPr>
          <w:rFonts w:ascii="Times New Roman" w:eastAsia="宋体" w:hAnsi="Times New Roman" w:hint="eastAsia"/>
          <w:bCs/>
          <w:sz w:val="28"/>
          <w:szCs w:val="24"/>
        </w:rPr>
        <w:t>要求</w:t>
      </w:r>
      <w:r>
        <w:rPr>
          <w:rFonts w:ascii="Times New Roman" w:eastAsia="宋体" w:hAnsi="Times New Roman"/>
          <w:bCs/>
          <w:sz w:val="28"/>
          <w:szCs w:val="24"/>
        </w:rPr>
        <w:t>如下：</w:t>
      </w:r>
      <w:r>
        <w:rPr>
          <w:rFonts w:ascii="Times New Roman" w:eastAsia="宋体" w:hAnsi="Times New Roman" w:hint="eastAsia"/>
          <w:bCs/>
          <w:sz w:val="28"/>
          <w:szCs w:val="24"/>
        </w:rPr>
        <w:t>“</w:t>
      </w:r>
      <w:r>
        <w:rPr>
          <w:rFonts w:ascii="Times New Roman" w:eastAsia="宋体" w:hAnsi="Times New Roman" w:hint="eastAsia"/>
          <w:sz w:val="28"/>
          <w:szCs w:val="24"/>
        </w:rPr>
        <w:t>知道</w:t>
      </w:r>
      <w:r>
        <w:rPr>
          <w:rFonts w:ascii="Times New Roman" w:eastAsia="宋体" w:hAnsi="Times New Roman"/>
          <w:sz w:val="28"/>
          <w:szCs w:val="24"/>
        </w:rPr>
        <w:t>化学反应可以</w:t>
      </w:r>
      <w:r>
        <w:rPr>
          <w:rFonts w:ascii="Times New Roman" w:eastAsia="宋体" w:hAnsi="Times New Roman" w:hint="eastAsia"/>
          <w:sz w:val="28"/>
          <w:szCs w:val="24"/>
        </w:rPr>
        <w:t>实现</w:t>
      </w:r>
      <w:r>
        <w:rPr>
          <w:rFonts w:ascii="Times New Roman" w:eastAsia="宋体" w:hAnsi="Times New Roman"/>
          <w:sz w:val="28"/>
          <w:szCs w:val="24"/>
        </w:rPr>
        <w:t>化学能与其他能量形式的转化，</w:t>
      </w:r>
      <w:r>
        <w:rPr>
          <w:rFonts w:ascii="Times New Roman" w:eastAsia="宋体" w:hAnsi="Times New Roman" w:hint="eastAsia"/>
          <w:sz w:val="28"/>
          <w:szCs w:val="24"/>
        </w:rPr>
        <w:t>以</w:t>
      </w:r>
      <w:r>
        <w:rPr>
          <w:rFonts w:ascii="Times New Roman" w:eastAsia="宋体" w:hAnsi="Times New Roman"/>
          <w:sz w:val="28"/>
          <w:szCs w:val="24"/>
        </w:rPr>
        <w:t>原电池为例认识化学能可以转化为电能，从氧化还原反应的角度初步认识原电池的工作原理</w:t>
      </w:r>
      <w:r>
        <w:rPr>
          <w:rFonts w:ascii="Times New Roman" w:eastAsia="宋体" w:hAnsi="Times New Roman" w:hint="eastAsia"/>
          <w:bCs/>
          <w:sz w:val="28"/>
          <w:szCs w:val="24"/>
        </w:rPr>
        <w:t>”</w:t>
      </w:r>
      <w:r>
        <w:rPr>
          <w:rFonts w:ascii="Times New Roman" w:eastAsia="宋体" w:hAnsi="Times New Roman" w:hint="eastAsia"/>
          <w:sz w:val="28"/>
          <w:szCs w:val="24"/>
        </w:rPr>
        <w:t>。</w:t>
      </w:r>
      <w:r>
        <w:rPr>
          <w:rFonts w:ascii="Times New Roman" w:eastAsia="宋体" w:hAnsi="Times New Roman"/>
          <w:color w:val="000000"/>
          <w:sz w:val="28"/>
          <w:szCs w:val="21"/>
        </w:rPr>
        <w:t>教学策略应</w:t>
      </w:r>
      <w:r>
        <w:rPr>
          <w:rFonts w:ascii="Times New Roman" w:eastAsia="宋体" w:hAnsi="Times New Roman"/>
          <w:color w:val="000000"/>
          <w:sz w:val="28"/>
          <w:szCs w:val="21"/>
        </w:rPr>
        <w:t>“</w:t>
      </w:r>
      <w:r>
        <w:rPr>
          <w:rFonts w:ascii="Times New Roman" w:eastAsia="宋体" w:hAnsi="Times New Roman"/>
          <w:color w:val="000000"/>
          <w:sz w:val="28"/>
          <w:szCs w:val="21"/>
        </w:rPr>
        <w:t>发挥重要知识的功能价值，帮助学生发展认识化学反应的基本角度，形成基本观念</w:t>
      </w:r>
      <w:r>
        <w:rPr>
          <w:rFonts w:ascii="Times New Roman" w:eastAsia="宋体" w:hAnsi="Times New Roman"/>
          <w:color w:val="000000"/>
          <w:sz w:val="28"/>
          <w:szCs w:val="21"/>
        </w:rPr>
        <w:t>”</w:t>
      </w:r>
      <w:r>
        <w:rPr>
          <w:rFonts w:ascii="Times New Roman" w:eastAsia="宋体" w:hAnsi="Times New Roman" w:hint="eastAsia"/>
          <w:sz w:val="28"/>
          <w:szCs w:val="24"/>
          <w:vertAlign w:val="superscript"/>
        </w:rPr>
        <w:t>[4]</w:t>
      </w:r>
      <w:r>
        <w:rPr>
          <w:rFonts w:ascii="Times New Roman" w:eastAsia="宋体" w:hAnsi="Times New Roman" w:hint="eastAsia"/>
          <w:color w:val="000000"/>
          <w:sz w:val="28"/>
          <w:szCs w:val="21"/>
        </w:rPr>
        <w:t>。</w:t>
      </w:r>
      <w:r>
        <w:rPr>
          <w:rFonts w:ascii="Times New Roman" w:eastAsia="宋体" w:hAnsi="Times New Roman" w:hint="eastAsia"/>
          <w:bCs/>
          <w:sz w:val="28"/>
          <w:szCs w:val="24"/>
        </w:rPr>
        <w:t>《新课标》</w:t>
      </w:r>
      <w:r>
        <w:rPr>
          <w:rFonts w:ascii="Times New Roman" w:eastAsia="宋体" w:hAnsi="Times New Roman"/>
          <w:color w:val="000000"/>
          <w:sz w:val="28"/>
          <w:szCs w:val="21"/>
        </w:rPr>
        <w:t>对本节的</w:t>
      </w:r>
      <w:r>
        <w:rPr>
          <w:rFonts w:ascii="Times New Roman" w:eastAsia="宋体" w:hAnsi="Times New Roman" w:hint="eastAsia"/>
          <w:sz w:val="28"/>
          <w:szCs w:val="24"/>
        </w:rPr>
        <w:t>学业</w:t>
      </w:r>
      <w:r>
        <w:rPr>
          <w:rFonts w:ascii="Times New Roman" w:eastAsia="宋体" w:hAnsi="Times New Roman"/>
          <w:sz w:val="28"/>
          <w:szCs w:val="24"/>
        </w:rPr>
        <w:t>要求</w:t>
      </w:r>
      <w:r>
        <w:rPr>
          <w:rFonts w:ascii="Times New Roman" w:eastAsia="宋体" w:hAnsi="Times New Roman"/>
          <w:bCs/>
          <w:sz w:val="28"/>
          <w:szCs w:val="24"/>
        </w:rPr>
        <w:t>如下：</w:t>
      </w:r>
      <w:r>
        <w:rPr>
          <w:rFonts w:ascii="Times New Roman" w:eastAsia="宋体" w:hAnsi="Times New Roman" w:hint="eastAsia"/>
          <w:bCs/>
          <w:sz w:val="28"/>
          <w:szCs w:val="24"/>
        </w:rPr>
        <w:t>“</w:t>
      </w:r>
      <w:r>
        <w:rPr>
          <w:rFonts w:ascii="Times New Roman" w:eastAsia="宋体" w:hAnsi="Times New Roman" w:hint="eastAsia"/>
          <w:sz w:val="28"/>
          <w:szCs w:val="24"/>
        </w:rPr>
        <w:t>能</w:t>
      </w:r>
      <w:r>
        <w:rPr>
          <w:rFonts w:ascii="Times New Roman" w:eastAsia="宋体" w:hAnsi="Times New Roman"/>
          <w:sz w:val="28"/>
          <w:szCs w:val="24"/>
        </w:rPr>
        <w:t>列举出化学能转化为电能的实例，能辨识简单原电池的构成要素，并能分析简单原电池的工作原理</w:t>
      </w:r>
      <w:r>
        <w:rPr>
          <w:rFonts w:ascii="Times New Roman" w:eastAsia="宋体" w:hAnsi="Times New Roman" w:hint="eastAsia"/>
          <w:bCs/>
          <w:sz w:val="28"/>
          <w:szCs w:val="24"/>
        </w:rPr>
        <w:t>”</w:t>
      </w:r>
      <w:r>
        <w:rPr>
          <w:rFonts w:ascii="Times New Roman" w:eastAsia="宋体" w:hAnsi="Times New Roman" w:hint="eastAsia"/>
          <w:sz w:val="28"/>
          <w:szCs w:val="24"/>
          <w:vertAlign w:val="superscript"/>
        </w:rPr>
        <w:t>[5]</w:t>
      </w:r>
      <w:r>
        <w:rPr>
          <w:rFonts w:ascii="Times New Roman" w:eastAsia="宋体" w:hAnsi="Times New Roman"/>
          <w:sz w:val="28"/>
          <w:szCs w:val="24"/>
        </w:rPr>
        <w:t>。</w:t>
      </w:r>
    </w:p>
    <w:p w:rsidR="006D4EF5" w:rsidRDefault="00CF5F59" w:rsidP="00CD2AA3">
      <w:pPr>
        <w:pStyle w:val="a9"/>
        <w:spacing w:line="360" w:lineRule="auto"/>
        <w:ind w:firstLine="602"/>
        <w:rPr>
          <w:rFonts w:ascii="Times New Roman" w:hAnsi="Times New Roman"/>
          <w:b/>
          <w:sz w:val="30"/>
          <w:szCs w:val="30"/>
        </w:rPr>
      </w:pPr>
      <w:r>
        <w:rPr>
          <w:rFonts w:ascii="Times New Roman" w:hAnsi="Times New Roman" w:hint="eastAsia"/>
          <w:b/>
          <w:sz w:val="30"/>
          <w:szCs w:val="30"/>
        </w:rPr>
        <w:t>二、挖掘教材内涵，提炼教学价值</w:t>
      </w:r>
    </w:p>
    <w:p w:rsidR="006D4EF5" w:rsidRDefault="00CF5F59">
      <w:pPr>
        <w:pStyle w:val="a9"/>
        <w:spacing w:line="360" w:lineRule="auto"/>
        <w:ind w:firstLineChars="150"/>
        <w:rPr>
          <w:rFonts w:ascii="Times New Roman" w:hAnsi="Times New Roman"/>
          <w:sz w:val="28"/>
          <w:szCs w:val="24"/>
        </w:rPr>
      </w:pPr>
      <w:r>
        <w:rPr>
          <w:rFonts w:ascii="Times New Roman" w:hAnsi="Times New Roman" w:hint="eastAsia"/>
          <w:sz w:val="28"/>
          <w:szCs w:val="24"/>
        </w:rPr>
        <w:t>《化学能与电能的转化》是上科技版必修第二册第五章第</w:t>
      </w:r>
      <w:r>
        <w:rPr>
          <w:rFonts w:ascii="Times New Roman" w:hAnsi="Times New Roman" w:hint="eastAsia"/>
          <w:sz w:val="28"/>
          <w:szCs w:val="24"/>
        </w:rPr>
        <w:t>3</w:t>
      </w:r>
      <w:r>
        <w:rPr>
          <w:rFonts w:ascii="Times New Roman" w:hAnsi="Times New Roman" w:hint="eastAsia"/>
          <w:sz w:val="28"/>
          <w:szCs w:val="24"/>
        </w:rPr>
        <w:t>节第二课的内容，化学能与电能的转化</w:t>
      </w:r>
      <w:r>
        <w:rPr>
          <w:rFonts w:ascii="Times New Roman" w:hAnsi="Times New Roman"/>
          <w:color w:val="000000"/>
          <w:sz w:val="28"/>
          <w:szCs w:val="21"/>
        </w:rPr>
        <w:t>在高中化学</w:t>
      </w:r>
      <w:r>
        <w:rPr>
          <w:rFonts w:ascii="Times New Roman" w:hAnsi="Times New Roman" w:hint="eastAsia"/>
          <w:color w:val="000000"/>
          <w:sz w:val="28"/>
          <w:szCs w:val="21"/>
        </w:rPr>
        <w:t>学习的过程</w:t>
      </w:r>
      <w:r>
        <w:rPr>
          <w:rFonts w:ascii="Times New Roman" w:hAnsi="Times New Roman"/>
          <w:color w:val="000000"/>
          <w:sz w:val="28"/>
          <w:szCs w:val="21"/>
        </w:rPr>
        <w:t>中</w:t>
      </w:r>
      <w:r>
        <w:rPr>
          <w:rFonts w:ascii="Times New Roman" w:hAnsi="Times New Roman" w:hint="eastAsia"/>
          <w:color w:val="000000"/>
          <w:sz w:val="28"/>
          <w:szCs w:val="21"/>
        </w:rPr>
        <w:t>起到</w:t>
      </w:r>
      <w:r>
        <w:rPr>
          <w:rFonts w:ascii="Times New Roman" w:hAnsi="Times New Roman"/>
          <w:color w:val="000000"/>
          <w:sz w:val="28"/>
          <w:szCs w:val="21"/>
        </w:rPr>
        <w:t>承</w:t>
      </w:r>
      <w:r>
        <w:rPr>
          <w:rFonts w:ascii="Times New Roman" w:hAnsi="Times New Roman" w:hint="eastAsia"/>
          <w:color w:val="000000"/>
          <w:sz w:val="28"/>
          <w:szCs w:val="21"/>
        </w:rPr>
        <w:t>前</w:t>
      </w:r>
      <w:r>
        <w:rPr>
          <w:rFonts w:ascii="Times New Roman" w:hAnsi="Times New Roman"/>
          <w:color w:val="000000"/>
          <w:sz w:val="28"/>
          <w:szCs w:val="21"/>
        </w:rPr>
        <w:t>启</w:t>
      </w:r>
      <w:r>
        <w:rPr>
          <w:rFonts w:ascii="Times New Roman" w:hAnsi="Times New Roman" w:hint="eastAsia"/>
          <w:color w:val="000000"/>
          <w:sz w:val="28"/>
          <w:szCs w:val="21"/>
        </w:rPr>
        <w:t>后</w:t>
      </w:r>
      <w:r>
        <w:rPr>
          <w:rFonts w:ascii="Times New Roman" w:hAnsi="Times New Roman"/>
          <w:color w:val="000000"/>
          <w:sz w:val="28"/>
          <w:szCs w:val="21"/>
        </w:rPr>
        <w:t>的作用，学生对</w:t>
      </w:r>
      <w:r>
        <w:rPr>
          <w:rFonts w:ascii="Times New Roman" w:hAnsi="Times New Roman" w:hint="eastAsia"/>
          <w:color w:val="000000"/>
          <w:sz w:val="28"/>
          <w:szCs w:val="21"/>
        </w:rPr>
        <w:t>本</w:t>
      </w:r>
      <w:r>
        <w:rPr>
          <w:rFonts w:ascii="Times New Roman" w:hAnsi="Times New Roman"/>
          <w:color w:val="000000"/>
          <w:sz w:val="28"/>
          <w:szCs w:val="21"/>
        </w:rPr>
        <w:t>节课</w:t>
      </w:r>
      <w:r>
        <w:rPr>
          <w:rFonts w:ascii="Times New Roman" w:hAnsi="Times New Roman" w:hint="eastAsia"/>
          <w:color w:val="000000"/>
          <w:sz w:val="28"/>
          <w:szCs w:val="21"/>
        </w:rPr>
        <w:t>内容</w:t>
      </w:r>
      <w:r>
        <w:rPr>
          <w:rFonts w:ascii="Times New Roman" w:hAnsi="Times New Roman"/>
          <w:color w:val="000000"/>
          <w:sz w:val="28"/>
          <w:szCs w:val="21"/>
        </w:rPr>
        <w:t>的掌握</w:t>
      </w:r>
      <w:r>
        <w:rPr>
          <w:rFonts w:ascii="Times New Roman" w:hAnsi="Times New Roman" w:hint="eastAsia"/>
          <w:color w:val="000000"/>
          <w:sz w:val="28"/>
          <w:szCs w:val="21"/>
        </w:rPr>
        <w:t>程度</w:t>
      </w:r>
      <w:r>
        <w:rPr>
          <w:rFonts w:ascii="Times New Roman" w:hAnsi="Times New Roman"/>
          <w:color w:val="000000"/>
          <w:sz w:val="28"/>
          <w:szCs w:val="21"/>
        </w:rPr>
        <w:t>直接影响他们在</w:t>
      </w:r>
      <w:r>
        <w:rPr>
          <w:rFonts w:ascii="Times New Roman" w:hAnsi="Times New Roman" w:hint="eastAsia"/>
          <w:color w:val="000000"/>
          <w:sz w:val="28"/>
          <w:szCs w:val="21"/>
        </w:rPr>
        <w:t>后续选必教材中</w:t>
      </w:r>
      <w:r>
        <w:rPr>
          <w:rFonts w:ascii="Times New Roman" w:hAnsi="Times New Roman"/>
          <w:color w:val="000000"/>
          <w:sz w:val="28"/>
          <w:szCs w:val="21"/>
        </w:rPr>
        <w:t>电化学</w:t>
      </w:r>
      <w:r>
        <w:rPr>
          <w:rFonts w:ascii="Times New Roman" w:hAnsi="Times New Roman" w:hint="eastAsia"/>
          <w:color w:val="000000"/>
          <w:sz w:val="28"/>
          <w:szCs w:val="21"/>
        </w:rPr>
        <w:t>知识</w:t>
      </w:r>
      <w:r>
        <w:rPr>
          <w:rFonts w:ascii="Times New Roman" w:hAnsi="Times New Roman"/>
          <w:color w:val="000000"/>
          <w:sz w:val="28"/>
          <w:szCs w:val="21"/>
        </w:rPr>
        <w:t>的学习</w:t>
      </w:r>
      <w:r>
        <w:rPr>
          <w:rFonts w:ascii="Times New Roman" w:hAnsi="Times New Roman" w:hint="eastAsia"/>
          <w:sz w:val="28"/>
          <w:szCs w:val="24"/>
        </w:rPr>
        <w:t>。本课时从能量转换视角看，它是对前一节课中“化学反应中的能量变化主要有热能、电能、光能等多种形式，一般人类利用较多的是反应产生的热能和光能”论述的补充和完善；若要从微观角度电子的转移视角看，对化学能与电能的转化的学习则是对前面学习的氧化还原反应本质的延伸和应用。</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本节课是氧化还原反应、电解质溶液以及金属的性质等学生</w:t>
      </w:r>
      <w:r>
        <w:rPr>
          <w:rFonts w:ascii="Times New Roman" w:eastAsia="宋体" w:hAnsi="Times New Roman"/>
          <w:sz w:val="28"/>
          <w:szCs w:val="24"/>
        </w:rPr>
        <w:t>已有</w:t>
      </w:r>
      <w:r>
        <w:rPr>
          <w:rFonts w:ascii="Times New Roman" w:eastAsia="宋体" w:hAnsi="Times New Roman" w:hint="eastAsia"/>
          <w:sz w:val="28"/>
          <w:szCs w:val="24"/>
        </w:rPr>
        <w:t>知识的相互融合，实现了对已有知识的完善、提升与拓展；又因为化学能与电能的转化装置是原电池，其中会涉及到物理学中电学的相关知识，因此体现了物理、化学学科间的交叉融合。另外，化学电源是日常生活经验使用</w:t>
      </w:r>
      <w:r>
        <w:rPr>
          <w:rFonts w:ascii="Times New Roman" w:eastAsia="宋体" w:hAnsi="Times New Roman" w:hint="eastAsia"/>
          <w:sz w:val="28"/>
          <w:szCs w:val="24"/>
        </w:rPr>
        <w:lastRenderedPageBreak/>
        <w:t>频路非常高的</w:t>
      </w:r>
      <w:r>
        <w:rPr>
          <w:rFonts w:ascii="Times New Roman" w:eastAsia="宋体" w:hAnsi="Times New Roman"/>
          <w:sz w:val="28"/>
          <w:szCs w:val="24"/>
        </w:rPr>
        <w:t>物品</w:t>
      </w:r>
      <w:r>
        <w:rPr>
          <w:rFonts w:ascii="Times New Roman" w:eastAsia="宋体" w:hAnsi="Times New Roman" w:hint="eastAsia"/>
          <w:sz w:val="28"/>
          <w:szCs w:val="24"/>
        </w:rPr>
        <w:t>，因此学好本节课</w:t>
      </w:r>
      <w:r>
        <w:rPr>
          <w:rFonts w:ascii="Times New Roman" w:eastAsia="宋体" w:hAnsi="Times New Roman"/>
          <w:sz w:val="28"/>
          <w:szCs w:val="24"/>
        </w:rPr>
        <w:t>的</w:t>
      </w:r>
      <w:r>
        <w:rPr>
          <w:rFonts w:ascii="Times New Roman" w:eastAsia="宋体" w:hAnsi="Times New Roman" w:hint="eastAsia"/>
          <w:sz w:val="28"/>
          <w:szCs w:val="24"/>
        </w:rPr>
        <w:t>内容还具有非常实际的意义。</w:t>
      </w:r>
      <w:r>
        <w:rPr>
          <w:rFonts w:ascii="Times New Roman" w:eastAsia="宋体" w:hAnsi="Times New Roman" w:hint="eastAsia"/>
          <w:sz w:val="28"/>
          <w:szCs w:val="24"/>
        </w:rPr>
        <w:t xml:space="preserve"> </w:t>
      </w:r>
    </w:p>
    <w:p w:rsidR="006D4EF5" w:rsidRDefault="00CF5F59" w:rsidP="00CD2AA3">
      <w:pPr>
        <w:pStyle w:val="a9"/>
        <w:spacing w:line="360" w:lineRule="auto"/>
        <w:ind w:firstLine="602"/>
        <w:rPr>
          <w:rFonts w:ascii="Times New Roman" w:hAnsi="Times New Roman"/>
          <w:b/>
          <w:sz w:val="30"/>
          <w:szCs w:val="30"/>
        </w:rPr>
      </w:pPr>
      <w:r>
        <w:rPr>
          <w:rFonts w:ascii="Times New Roman" w:hAnsi="Times New Roman" w:hint="eastAsia"/>
          <w:b/>
          <w:sz w:val="30"/>
          <w:szCs w:val="30"/>
        </w:rPr>
        <w:t>三、基于高中学情，优化课堂结构</w:t>
      </w:r>
    </w:p>
    <w:p w:rsidR="006D4EF5" w:rsidRDefault="00CF5F59" w:rsidP="00CD2AA3">
      <w:pPr>
        <w:pStyle w:val="a9"/>
        <w:spacing w:line="360" w:lineRule="auto"/>
        <w:ind w:firstLine="560"/>
        <w:rPr>
          <w:rFonts w:ascii="Times New Roman" w:hAnsi="Times New Roman"/>
          <w:sz w:val="28"/>
          <w:szCs w:val="24"/>
        </w:rPr>
      </w:pPr>
      <w:r>
        <w:rPr>
          <w:rFonts w:ascii="Times New Roman" w:hAnsi="Times New Roman" w:hint="eastAsia"/>
          <w:sz w:val="28"/>
          <w:szCs w:val="24"/>
        </w:rPr>
        <w:t>学生在</w:t>
      </w:r>
      <w:r>
        <w:rPr>
          <w:rFonts w:ascii="Times New Roman" w:hAnsi="Times New Roman"/>
          <w:sz w:val="28"/>
          <w:szCs w:val="24"/>
        </w:rPr>
        <w:t>初中</w:t>
      </w:r>
      <w:r>
        <w:rPr>
          <w:rFonts w:ascii="Times New Roman" w:hAnsi="Times New Roman" w:hint="eastAsia"/>
          <w:sz w:val="28"/>
          <w:szCs w:val="24"/>
        </w:rPr>
        <w:t>已学习过金属活泼性顺序和物理电学的相关知识。进入</w:t>
      </w:r>
      <w:r>
        <w:rPr>
          <w:rFonts w:ascii="Times New Roman" w:hAnsi="Times New Roman"/>
          <w:sz w:val="28"/>
          <w:szCs w:val="24"/>
        </w:rPr>
        <w:t>高中后，</w:t>
      </w:r>
      <w:r>
        <w:rPr>
          <w:rFonts w:ascii="Times New Roman" w:hAnsi="Times New Roman" w:hint="eastAsia"/>
          <w:sz w:val="28"/>
          <w:szCs w:val="24"/>
        </w:rPr>
        <w:t>经过必修</w:t>
      </w:r>
      <w:r>
        <w:rPr>
          <w:rFonts w:ascii="Times New Roman" w:hAnsi="Times New Roman"/>
          <w:sz w:val="28"/>
          <w:szCs w:val="24"/>
        </w:rPr>
        <w:t>第一册</w:t>
      </w:r>
      <w:r>
        <w:rPr>
          <w:rFonts w:ascii="Times New Roman" w:hAnsi="Times New Roman" w:hint="eastAsia"/>
          <w:sz w:val="28"/>
          <w:szCs w:val="24"/>
        </w:rPr>
        <w:t>的氧化还原反应、电解质溶液等内容的</w:t>
      </w:r>
      <w:r>
        <w:rPr>
          <w:rFonts w:ascii="Times New Roman" w:hAnsi="Times New Roman"/>
          <w:sz w:val="28"/>
          <w:szCs w:val="24"/>
        </w:rPr>
        <w:t>学习</w:t>
      </w:r>
      <w:r>
        <w:rPr>
          <w:rFonts w:ascii="Times New Roman" w:hAnsi="Times New Roman" w:hint="eastAsia"/>
          <w:sz w:val="28"/>
          <w:szCs w:val="24"/>
        </w:rPr>
        <w:t>，</w:t>
      </w:r>
      <w:r>
        <w:rPr>
          <w:rFonts w:ascii="Times New Roman" w:hAnsi="Times New Roman"/>
          <w:sz w:val="28"/>
          <w:szCs w:val="24"/>
        </w:rPr>
        <w:t>都</w:t>
      </w:r>
      <w:r>
        <w:rPr>
          <w:rFonts w:ascii="Times New Roman" w:hAnsi="Times New Roman" w:hint="eastAsia"/>
          <w:sz w:val="28"/>
          <w:szCs w:val="24"/>
        </w:rPr>
        <w:t>为化学能与电能的转化的学习做好了知识上的储备。在能力上，经过</w:t>
      </w:r>
      <w:r>
        <w:rPr>
          <w:rFonts w:ascii="Times New Roman" w:hAnsi="Times New Roman"/>
          <w:sz w:val="28"/>
          <w:szCs w:val="24"/>
        </w:rPr>
        <w:t>初中</w:t>
      </w:r>
      <w:r>
        <w:rPr>
          <w:rFonts w:ascii="Times New Roman" w:hAnsi="Times New Roman" w:hint="eastAsia"/>
          <w:sz w:val="28"/>
          <w:szCs w:val="24"/>
        </w:rPr>
        <w:t>化学</w:t>
      </w:r>
      <w:r>
        <w:rPr>
          <w:rFonts w:ascii="Times New Roman" w:hAnsi="Times New Roman"/>
          <w:sz w:val="28"/>
          <w:szCs w:val="24"/>
        </w:rPr>
        <w:t>实验的学习，</w:t>
      </w:r>
      <w:r>
        <w:rPr>
          <w:rFonts w:ascii="Times New Roman" w:hAnsi="Times New Roman" w:hint="eastAsia"/>
          <w:sz w:val="28"/>
          <w:szCs w:val="24"/>
        </w:rPr>
        <w:t>学生初步具备了实验</w:t>
      </w:r>
      <w:r>
        <w:rPr>
          <w:rFonts w:ascii="Times New Roman" w:hAnsi="Times New Roman" w:hint="eastAsia"/>
          <w:sz w:val="28"/>
          <w:szCs w:val="24"/>
        </w:rPr>
        <w:t>操作能力，实验现象与数据分析、表述能力及一定</w:t>
      </w:r>
      <w:r>
        <w:rPr>
          <w:rFonts w:ascii="Times New Roman" w:hAnsi="Times New Roman"/>
          <w:sz w:val="28"/>
          <w:szCs w:val="24"/>
        </w:rPr>
        <w:t>的化学</w:t>
      </w:r>
      <w:r>
        <w:rPr>
          <w:rFonts w:ascii="Times New Roman" w:hAnsi="Times New Roman" w:hint="eastAsia"/>
          <w:sz w:val="28"/>
          <w:szCs w:val="24"/>
        </w:rPr>
        <w:t>学科思维能力。大部分学生愿意去探究实验中出现的不同现象，从实验现象推测反应原理，并对其进行归纳总结，进而去理解化学反应的本质。</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本节内容要求能辨识简单原电池的构成要素，并从氧化还原反应</w:t>
      </w:r>
      <w:r>
        <w:rPr>
          <w:rFonts w:ascii="Times New Roman" w:eastAsia="宋体" w:hAnsi="Times New Roman"/>
          <w:sz w:val="28"/>
          <w:szCs w:val="24"/>
        </w:rPr>
        <w:t>的角度初步</w:t>
      </w:r>
      <w:r>
        <w:rPr>
          <w:rFonts w:ascii="Times New Roman" w:eastAsia="宋体" w:hAnsi="Times New Roman" w:hint="eastAsia"/>
          <w:sz w:val="28"/>
          <w:szCs w:val="24"/>
        </w:rPr>
        <w:t>分析</w:t>
      </w:r>
      <w:r>
        <w:rPr>
          <w:rFonts w:ascii="Times New Roman" w:eastAsia="宋体" w:hAnsi="Times New Roman"/>
          <w:sz w:val="28"/>
          <w:szCs w:val="24"/>
        </w:rPr>
        <w:t>原电池的工作原理。</w:t>
      </w:r>
      <w:r>
        <w:rPr>
          <w:rFonts w:ascii="Times New Roman" w:eastAsia="宋体" w:hAnsi="Times New Roman" w:hint="eastAsia"/>
          <w:sz w:val="28"/>
          <w:szCs w:val="24"/>
        </w:rPr>
        <w:t>但本课的学习难点是从微观角度即氧化还原反应的本质</w:t>
      </w:r>
      <w:r>
        <w:rPr>
          <w:rFonts w:ascii="Times New Roman" w:eastAsia="宋体" w:hAnsi="Times New Roman"/>
          <w:sz w:val="28"/>
          <w:szCs w:val="24"/>
        </w:rPr>
        <w:t>——</w:t>
      </w:r>
      <w:r>
        <w:rPr>
          <w:rFonts w:ascii="Times New Roman" w:eastAsia="宋体" w:hAnsi="Times New Roman" w:hint="eastAsia"/>
          <w:sz w:val="28"/>
          <w:szCs w:val="24"/>
        </w:rPr>
        <w:t>电子转移的视角理解原电池的工作原理。因此，本节课设计从制作简单</w:t>
      </w:r>
      <w:r>
        <w:rPr>
          <w:rFonts w:ascii="Times New Roman" w:eastAsia="宋体" w:hAnsi="Times New Roman"/>
          <w:sz w:val="28"/>
          <w:szCs w:val="24"/>
        </w:rPr>
        <w:t>的水果电池入手，</w:t>
      </w:r>
      <w:r>
        <w:rPr>
          <w:rFonts w:ascii="Times New Roman" w:eastAsia="宋体" w:hAnsi="Times New Roman" w:hint="eastAsia"/>
          <w:sz w:val="28"/>
          <w:szCs w:val="24"/>
        </w:rPr>
        <w:t>再</w:t>
      </w:r>
      <w:r>
        <w:rPr>
          <w:rFonts w:ascii="Times New Roman" w:eastAsia="宋体" w:hAnsi="Times New Roman"/>
          <w:sz w:val="28"/>
          <w:szCs w:val="24"/>
        </w:rPr>
        <w:t>由</w:t>
      </w:r>
      <w:r>
        <w:rPr>
          <w:rFonts w:ascii="Times New Roman" w:eastAsia="宋体" w:hAnsi="Times New Roman" w:hint="eastAsia"/>
          <w:sz w:val="28"/>
          <w:szCs w:val="24"/>
        </w:rPr>
        <w:t>学生已掌握的金属活泼性顺序实验，过渡至原电池内容，进而</w:t>
      </w:r>
      <w:r>
        <w:rPr>
          <w:rFonts w:ascii="Times New Roman" w:eastAsia="宋体" w:hAnsi="Times New Roman"/>
          <w:sz w:val="28"/>
          <w:szCs w:val="24"/>
        </w:rPr>
        <w:t>建构原电池认知模型</w:t>
      </w:r>
      <w:r>
        <w:rPr>
          <w:rFonts w:ascii="Times New Roman" w:eastAsia="宋体" w:hAnsi="Times New Roman" w:hint="eastAsia"/>
          <w:sz w:val="28"/>
          <w:szCs w:val="24"/>
        </w:rPr>
        <w:t>。</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因疫情原因，教师和学生都处于居家隔离状态，因此本次公开课是利用腾讯会议平台进行线上直播教学。和传统的线下教学相比，两者各有所长，</w:t>
      </w:r>
      <w:r>
        <w:rPr>
          <w:rFonts w:ascii="Times New Roman" w:eastAsia="宋体" w:hAnsi="Times New Roman"/>
          <w:sz w:val="28"/>
          <w:szCs w:val="24"/>
        </w:rPr>
        <w:t>相辅相成</w:t>
      </w:r>
      <w:r>
        <w:rPr>
          <w:rFonts w:ascii="Times New Roman" w:eastAsia="宋体" w:hAnsi="Times New Roman" w:hint="eastAsia"/>
          <w:sz w:val="28"/>
          <w:szCs w:val="24"/>
        </w:rPr>
        <w:t>。线上</w:t>
      </w:r>
      <w:r>
        <w:rPr>
          <w:rFonts w:ascii="Times New Roman" w:eastAsia="宋体" w:hAnsi="Times New Roman"/>
          <w:sz w:val="28"/>
          <w:szCs w:val="24"/>
        </w:rPr>
        <w:t>教学模式下</w:t>
      </w:r>
      <w:r>
        <w:rPr>
          <w:rFonts w:ascii="Times New Roman" w:eastAsia="宋体" w:hAnsi="Times New Roman" w:hint="eastAsia"/>
          <w:sz w:val="28"/>
          <w:szCs w:val="24"/>
        </w:rPr>
        <w:t>，根据本节内容，综合</w:t>
      </w:r>
      <w:r>
        <w:rPr>
          <w:rFonts w:ascii="Times New Roman" w:eastAsia="宋体" w:hAnsi="Times New Roman"/>
          <w:sz w:val="28"/>
          <w:szCs w:val="24"/>
        </w:rPr>
        <w:t>化学学科</w:t>
      </w:r>
      <w:r>
        <w:rPr>
          <w:rFonts w:ascii="Times New Roman" w:eastAsia="宋体" w:hAnsi="Times New Roman" w:hint="eastAsia"/>
          <w:sz w:val="28"/>
          <w:szCs w:val="24"/>
        </w:rPr>
        <w:t>的育人要求，</w:t>
      </w:r>
      <w:r>
        <w:rPr>
          <w:rFonts w:ascii="Times New Roman" w:eastAsia="宋体" w:hAnsi="Times New Roman"/>
          <w:sz w:val="28"/>
          <w:szCs w:val="24"/>
        </w:rPr>
        <w:t>利用线上互动方式开展</w:t>
      </w:r>
      <w:r>
        <w:rPr>
          <w:rFonts w:ascii="Times New Roman" w:eastAsia="宋体" w:hAnsi="Times New Roman" w:hint="eastAsia"/>
          <w:sz w:val="28"/>
          <w:szCs w:val="24"/>
        </w:rPr>
        <w:t>“</w:t>
      </w:r>
      <w:r>
        <w:rPr>
          <w:rFonts w:ascii="Times New Roman" w:eastAsia="宋体" w:hAnsi="Times New Roman"/>
          <w:sz w:val="28"/>
          <w:szCs w:val="24"/>
        </w:rPr>
        <w:t>资料查阅</w:t>
      </w:r>
      <w:r>
        <w:rPr>
          <w:rFonts w:ascii="Times New Roman" w:eastAsia="宋体" w:hAnsi="Times New Roman" w:hint="eastAsia"/>
          <w:sz w:val="28"/>
          <w:szCs w:val="24"/>
        </w:rPr>
        <w:t>，</w:t>
      </w:r>
      <w:r>
        <w:rPr>
          <w:rFonts w:ascii="Times New Roman" w:eastAsia="宋体" w:hAnsi="Times New Roman"/>
          <w:sz w:val="28"/>
          <w:szCs w:val="24"/>
        </w:rPr>
        <w:t>建立</w:t>
      </w:r>
      <w:r>
        <w:rPr>
          <w:rFonts w:ascii="Times New Roman" w:eastAsia="宋体" w:hAnsi="Times New Roman" w:hint="eastAsia"/>
          <w:sz w:val="28"/>
          <w:szCs w:val="24"/>
        </w:rPr>
        <w:t>认识</w:t>
      </w:r>
      <w:r>
        <w:rPr>
          <w:rFonts w:ascii="Times New Roman" w:eastAsia="宋体" w:hAnsi="Times New Roman"/>
          <w:sz w:val="28"/>
          <w:szCs w:val="24"/>
        </w:rPr>
        <w:t>模型</w:t>
      </w:r>
      <w:r>
        <w:rPr>
          <w:rFonts w:ascii="Times New Roman" w:eastAsia="宋体" w:hAnsi="Times New Roman" w:hint="eastAsia"/>
          <w:sz w:val="28"/>
          <w:szCs w:val="24"/>
        </w:rPr>
        <w:t>”、“自主探究，全面</w:t>
      </w:r>
      <w:r>
        <w:rPr>
          <w:rFonts w:ascii="Times New Roman" w:eastAsia="宋体" w:hAnsi="Times New Roman"/>
          <w:sz w:val="28"/>
          <w:szCs w:val="24"/>
        </w:rPr>
        <w:t>认识模型</w:t>
      </w:r>
      <w:r>
        <w:rPr>
          <w:rFonts w:ascii="Times New Roman" w:eastAsia="宋体" w:hAnsi="Times New Roman" w:hint="eastAsia"/>
          <w:sz w:val="28"/>
          <w:szCs w:val="24"/>
        </w:rPr>
        <w:t>”</w:t>
      </w:r>
      <w:r>
        <w:rPr>
          <w:rFonts w:ascii="Times New Roman" w:eastAsia="宋体" w:hAnsi="Times New Roman"/>
          <w:sz w:val="28"/>
          <w:szCs w:val="24"/>
        </w:rPr>
        <w:t>与</w:t>
      </w:r>
      <w:r>
        <w:rPr>
          <w:rFonts w:ascii="Times New Roman" w:eastAsia="宋体" w:hAnsi="Times New Roman" w:hint="eastAsia"/>
          <w:sz w:val="28"/>
          <w:szCs w:val="24"/>
        </w:rPr>
        <w:t>“课后实践，应用认识模型”这</w:t>
      </w:r>
      <w:r>
        <w:rPr>
          <w:rFonts w:ascii="Times New Roman" w:eastAsia="宋体" w:hAnsi="Times New Roman"/>
          <w:sz w:val="28"/>
          <w:szCs w:val="24"/>
        </w:rPr>
        <w:t>一系列</w:t>
      </w:r>
      <w:r>
        <w:rPr>
          <w:rFonts w:ascii="Times New Roman" w:eastAsia="宋体" w:hAnsi="Times New Roman" w:hint="eastAsia"/>
          <w:sz w:val="28"/>
          <w:szCs w:val="24"/>
        </w:rPr>
        <w:t>递进式</w:t>
      </w:r>
      <w:r>
        <w:rPr>
          <w:rFonts w:ascii="Times New Roman" w:eastAsia="宋体" w:hAnsi="Times New Roman"/>
          <w:sz w:val="28"/>
          <w:szCs w:val="24"/>
        </w:rPr>
        <w:t>教学活动。</w:t>
      </w:r>
      <w:r>
        <w:rPr>
          <w:rFonts w:ascii="Times New Roman" w:eastAsia="宋体" w:hAnsi="Times New Roman" w:hint="eastAsia"/>
          <w:sz w:val="28"/>
          <w:szCs w:val="24"/>
        </w:rPr>
        <w:t>通过一</w:t>
      </w:r>
      <w:r>
        <w:rPr>
          <w:rFonts w:ascii="Times New Roman" w:eastAsia="宋体" w:hAnsi="Times New Roman"/>
          <w:sz w:val="28"/>
          <w:szCs w:val="24"/>
        </w:rPr>
        <w:t>系列教学活动</w:t>
      </w:r>
      <w:r>
        <w:rPr>
          <w:rFonts w:ascii="Times New Roman" w:eastAsia="宋体" w:hAnsi="Times New Roman" w:hint="eastAsia"/>
          <w:sz w:val="28"/>
          <w:szCs w:val="24"/>
        </w:rPr>
        <w:t>不仅</w:t>
      </w:r>
      <w:r>
        <w:rPr>
          <w:rFonts w:ascii="Times New Roman" w:eastAsia="宋体" w:hAnsi="Times New Roman"/>
          <w:sz w:val="28"/>
          <w:szCs w:val="24"/>
        </w:rPr>
        <w:t>协助学生</w:t>
      </w:r>
      <w:r>
        <w:rPr>
          <w:rFonts w:ascii="Times New Roman" w:eastAsia="宋体" w:hAnsi="Times New Roman" w:hint="eastAsia"/>
          <w:sz w:val="28"/>
          <w:szCs w:val="24"/>
        </w:rPr>
        <w:t>顺利</w:t>
      </w:r>
      <w:r>
        <w:rPr>
          <w:rFonts w:ascii="Times New Roman" w:eastAsia="宋体" w:hAnsi="Times New Roman"/>
          <w:sz w:val="28"/>
          <w:szCs w:val="24"/>
        </w:rPr>
        <w:t>建构原电池认识模型</w:t>
      </w:r>
      <w:r>
        <w:rPr>
          <w:rFonts w:ascii="Times New Roman" w:eastAsia="宋体" w:hAnsi="Times New Roman" w:hint="eastAsia"/>
          <w:sz w:val="28"/>
          <w:szCs w:val="24"/>
        </w:rPr>
        <w:t>，还促进了学生</w:t>
      </w:r>
      <w:r>
        <w:rPr>
          <w:rFonts w:ascii="Times New Roman" w:eastAsia="宋体" w:hAnsi="Times New Roman"/>
          <w:sz w:val="28"/>
          <w:szCs w:val="24"/>
        </w:rPr>
        <w:t>知识关联结构化和认识思路结构化的发展</w:t>
      </w:r>
      <w:r>
        <w:rPr>
          <w:rFonts w:ascii="Times New Roman" w:eastAsia="宋体" w:hAnsi="Times New Roman" w:hint="eastAsia"/>
          <w:sz w:val="28"/>
          <w:szCs w:val="24"/>
        </w:rPr>
        <w:t>，</w:t>
      </w:r>
      <w:r>
        <w:rPr>
          <w:rFonts w:ascii="Times New Roman" w:eastAsia="宋体" w:hAnsi="Times New Roman"/>
          <w:sz w:val="28"/>
          <w:szCs w:val="24"/>
        </w:rPr>
        <w:t>从而</w:t>
      </w:r>
      <w:r>
        <w:rPr>
          <w:rFonts w:ascii="Times New Roman" w:eastAsia="宋体" w:hAnsi="Times New Roman" w:hint="eastAsia"/>
          <w:sz w:val="28"/>
          <w:szCs w:val="24"/>
        </w:rPr>
        <w:t>极大地</w:t>
      </w:r>
      <w:r>
        <w:rPr>
          <w:rFonts w:ascii="Times New Roman" w:eastAsia="宋体" w:hAnsi="Times New Roman"/>
          <w:sz w:val="28"/>
          <w:szCs w:val="24"/>
        </w:rPr>
        <w:t>促进学生学习</w:t>
      </w:r>
      <w:r>
        <w:rPr>
          <w:rFonts w:ascii="Times New Roman" w:eastAsia="宋体" w:hAnsi="Times New Roman" w:hint="eastAsia"/>
          <w:sz w:val="28"/>
          <w:szCs w:val="24"/>
        </w:rPr>
        <w:t>思维</w:t>
      </w:r>
      <w:r>
        <w:rPr>
          <w:rFonts w:ascii="Times New Roman" w:eastAsia="宋体" w:hAnsi="Times New Roman"/>
          <w:sz w:val="28"/>
          <w:szCs w:val="24"/>
        </w:rPr>
        <w:t>方式的转变。</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lastRenderedPageBreak/>
        <w:t>综合以上分析，笔者设计了如下的教学过程。</w:t>
      </w:r>
    </w:p>
    <w:p w:rsidR="006D4EF5" w:rsidRDefault="00CF5F59">
      <w:pPr>
        <w:spacing w:line="360" w:lineRule="auto"/>
        <w:ind w:firstLineChars="200" w:firstLine="602"/>
        <w:rPr>
          <w:rFonts w:ascii="Times New Roman" w:eastAsia="宋体" w:hAnsi="Times New Roman"/>
          <w:b/>
          <w:sz w:val="30"/>
          <w:szCs w:val="30"/>
        </w:rPr>
      </w:pPr>
      <w:r>
        <w:rPr>
          <w:rFonts w:ascii="Times New Roman" w:eastAsia="宋体" w:hAnsi="Times New Roman" w:hint="eastAsia"/>
          <w:b/>
          <w:sz w:val="30"/>
          <w:szCs w:val="30"/>
        </w:rPr>
        <w:t>四、高效任务驱动，坚持素养立意</w:t>
      </w:r>
    </w:p>
    <w:p w:rsidR="006D4EF5" w:rsidRDefault="00CF5F59" w:rsidP="00CD2AA3">
      <w:pPr>
        <w:spacing w:line="360" w:lineRule="auto"/>
        <w:ind w:firstLineChars="196" w:firstLine="549"/>
        <w:rPr>
          <w:rFonts w:ascii="Times New Roman" w:eastAsia="宋体" w:hAnsi="Times New Roman"/>
          <w:bCs/>
          <w:sz w:val="28"/>
          <w:szCs w:val="24"/>
        </w:rPr>
      </w:pPr>
      <w:r>
        <w:rPr>
          <w:rFonts w:ascii="Times New Roman" w:eastAsia="宋体" w:hAnsi="Times New Roman" w:hint="eastAsia"/>
          <w:bCs/>
          <w:sz w:val="28"/>
          <w:szCs w:val="24"/>
        </w:rPr>
        <w:t>任务一</w:t>
      </w:r>
      <w:r>
        <w:rPr>
          <w:rFonts w:ascii="Times New Roman" w:eastAsia="宋体" w:hAnsi="Times New Roman"/>
          <w:bCs/>
          <w:sz w:val="28"/>
          <w:szCs w:val="24"/>
        </w:rPr>
        <w:t>：</w:t>
      </w:r>
      <w:r>
        <w:rPr>
          <w:rFonts w:ascii="Times New Roman" w:eastAsia="宋体" w:hAnsi="Times New Roman" w:hint="eastAsia"/>
          <w:bCs/>
          <w:sz w:val="28"/>
          <w:szCs w:val="24"/>
        </w:rPr>
        <w:t>课前准备——查阅</w:t>
      </w:r>
      <w:r>
        <w:rPr>
          <w:rFonts w:ascii="Times New Roman" w:eastAsia="宋体" w:hAnsi="Times New Roman"/>
          <w:bCs/>
          <w:sz w:val="28"/>
          <w:szCs w:val="24"/>
        </w:rPr>
        <w:t>资料，</w:t>
      </w:r>
      <w:r>
        <w:rPr>
          <w:rFonts w:ascii="Times New Roman" w:eastAsia="宋体" w:hAnsi="Times New Roman" w:hint="eastAsia"/>
          <w:bCs/>
          <w:sz w:val="28"/>
          <w:szCs w:val="24"/>
        </w:rPr>
        <w:t>动手</w:t>
      </w:r>
      <w:r>
        <w:rPr>
          <w:rFonts w:ascii="Times New Roman" w:eastAsia="宋体" w:hAnsi="Times New Roman"/>
          <w:bCs/>
          <w:sz w:val="28"/>
          <w:szCs w:val="24"/>
        </w:rPr>
        <w:t>实践制作</w:t>
      </w:r>
      <w:r>
        <w:rPr>
          <w:rFonts w:ascii="Times New Roman" w:eastAsia="宋体" w:hAnsi="Times New Roman" w:hint="eastAsia"/>
          <w:bCs/>
          <w:sz w:val="28"/>
          <w:szCs w:val="24"/>
        </w:rPr>
        <w:t>简单水果</w:t>
      </w:r>
      <w:r>
        <w:rPr>
          <w:rFonts w:ascii="Times New Roman" w:eastAsia="宋体" w:hAnsi="Times New Roman"/>
          <w:bCs/>
          <w:sz w:val="28"/>
          <w:szCs w:val="24"/>
        </w:rPr>
        <w:t>电池</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课前准备</w:t>
      </w:r>
      <w:r>
        <w:rPr>
          <w:rFonts w:ascii="Times New Roman" w:eastAsia="宋体" w:hAnsi="Times New Roman"/>
          <w:sz w:val="28"/>
          <w:szCs w:val="24"/>
        </w:rPr>
        <w:t>分为教师准备和学生准备</w:t>
      </w:r>
      <w:r>
        <w:rPr>
          <w:rFonts w:ascii="Times New Roman" w:eastAsia="宋体" w:hAnsi="Times New Roman" w:hint="eastAsia"/>
          <w:sz w:val="28"/>
          <w:szCs w:val="24"/>
        </w:rPr>
        <w:t>两部分</w:t>
      </w:r>
      <w:r>
        <w:rPr>
          <w:rFonts w:ascii="Times New Roman" w:eastAsia="宋体" w:hAnsi="Times New Roman"/>
          <w:sz w:val="28"/>
          <w:szCs w:val="24"/>
        </w:rPr>
        <w:t>。教师</w:t>
      </w:r>
      <w:r>
        <w:rPr>
          <w:rFonts w:ascii="Times New Roman" w:eastAsia="宋体" w:hAnsi="Times New Roman" w:hint="eastAsia"/>
          <w:sz w:val="28"/>
          <w:szCs w:val="24"/>
        </w:rPr>
        <w:t>准备就是</w:t>
      </w:r>
      <w:r>
        <w:rPr>
          <w:rFonts w:ascii="Times New Roman" w:eastAsia="宋体" w:hAnsi="Times New Roman"/>
          <w:sz w:val="28"/>
          <w:szCs w:val="24"/>
        </w:rPr>
        <w:t>教师正常的备课</w:t>
      </w:r>
      <w:r>
        <w:rPr>
          <w:rFonts w:ascii="Times New Roman" w:eastAsia="宋体" w:hAnsi="Times New Roman" w:hint="eastAsia"/>
          <w:sz w:val="28"/>
          <w:szCs w:val="24"/>
        </w:rPr>
        <w:t>活动</w:t>
      </w:r>
      <w:r>
        <w:rPr>
          <w:rFonts w:ascii="Times New Roman" w:eastAsia="宋体" w:hAnsi="Times New Roman"/>
          <w:sz w:val="28"/>
          <w:szCs w:val="24"/>
        </w:rPr>
        <w:t>，</w:t>
      </w:r>
      <w:r>
        <w:rPr>
          <w:rFonts w:ascii="Times New Roman" w:eastAsia="宋体" w:hAnsi="Times New Roman" w:hint="eastAsia"/>
          <w:sz w:val="28"/>
          <w:szCs w:val="24"/>
        </w:rPr>
        <w:t>在双新背景下，教师应认真学习新</w:t>
      </w:r>
      <w:r>
        <w:rPr>
          <w:rFonts w:ascii="Times New Roman" w:eastAsia="宋体" w:hAnsi="Times New Roman"/>
          <w:sz w:val="28"/>
          <w:szCs w:val="24"/>
        </w:rPr>
        <w:t>课</w:t>
      </w:r>
      <w:r>
        <w:rPr>
          <w:rFonts w:ascii="Times New Roman" w:eastAsia="宋体" w:hAnsi="Times New Roman" w:hint="eastAsia"/>
          <w:sz w:val="28"/>
          <w:szCs w:val="24"/>
        </w:rPr>
        <w:t>标</w:t>
      </w:r>
      <w:r>
        <w:rPr>
          <w:rFonts w:ascii="Times New Roman" w:eastAsia="宋体" w:hAnsi="Times New Roman"/>
          <w:sz w:val="28"/>
          <w:szCs w:val="24"/>
        </w:rPr>
        <w:t>、</w:t>
      </w:r>
      <w:r>
        <w:rPr>
          <w:rFonts w:ascii="Times New Roman" w:eastAsia="宋体" w:hAnsi="Times New Roman" w:hint="eastAsia"/>
          <w:sz w:val="28"/>
          <w:szCs w:val="24"/>
        </w:rPr>
        <w:t>新</w:t>
      </w:r>
      <w:r>
        <w:rPr>
          <w:rFonts w:ascii="Times New Roman" w:eastAsia="宋体" w:hAnsi="Times New Roman"/>
          <w:sz w:val="28"/>
          <w:szCs w:val="24"/>
        </w:rPr>
        <w:t>教材</w:t>
      </w:r>
      <w:r>
        <w:rPr>
          <w:rFonts w:ascii="Times New Roman" w:eastAsia="宋体" w:hAnsi="Times New Roman" w:hint="eastAsia"/>
          <w:sz w:val="28"/>
          <w:szCs w:val="24"/>
        </w:rPr>
        <w:t>理念，再根据实际情况备</w:t>
      </w:r>
      <w:r>
        <w:rPr>
          <w:rFonts w:ascii="Times New Roman" w:eastAsia="宋体" w:hAnsi="Times New Roman"/>
          <w:sz w:val="28"/>
          <w:szCs w:val="24"/>
        </w:rPr>
        <w:t>学生、教法和学法等。</w:t>
      </w:r>
      <w:r>
        <w:rPr>
          <w:rFonts w:ascii="Times New Roman" w:eastAsia="宋体" w:hAnsi="Times New Roman" w:hint="eastAsia"/>
          <w:sz w:val="28"/>
          <w:szCs w:val="24"/>
        </w:rPr>
        <w:t>学生</w:t>
      </w:r>
      <w:r>
        <w:rPr>
          <w:rFonts w:ascii="Times New Roman" w:eastAsia="宋体" w:hAnsi="Times New Roman"/>
          <w:sz w:val="28"/>
          <w:szCs w:val="24"/>
        </w:rPr>
        <w:t>准备主要指学生的课前预习</w:t>
      </w:r>
      <w:r>
        <w:rPr>
          <w:rFonts w:ascii="Times New Roman" w:eastAsia="宋体" w:hAnsi="Times New Roman" w:hint="eastAsia"/>
          <w:sz w:val="28"/>
          <w:szCs w:val="24"/>
        </w:rPr>
        <w:t>。本节课</w:t>
      </w:r>
      <w:r>
        <w:rPr>
          <w:rFonts w:ascii="Times New Roman" w:eastAsia="宋体" w:hAnsi="Times New Roman"/>
          <w:sz w:val="28"/>
          <w:szCs w:val="24"/>
        </w:rPr>
        <w:t>的课前预习</w:t>
      </w:r>
      <w:r>
        <w:rPr>
          <w:rFonts w:ascii="Times New Roman" w:eastAsia="宋体" w:hAnsi="Times New Roman" w:hint="eastAsia"/>
          <w:sz w:val="28"/>
          <w:szCs w:val="24"/>
        </w:rPr>
        <w:t>是通过阅读</w:t>
      </w:r>
      <w:r>
        <w:rPr>
          <w:rFonts w:ascii="Times New Roman" w:eastAsia="宋体" w:hAnsi="Times New Roman"/>
          <w:sz w:val="28"/>
          <w:szCs w:val="24"/>
        </w:rPr>
        <w:t>教科书</w:t>
      </w:r>
      <w:r>
        <w:rPr>
          <w:rFonts w:ascii="Times New Roman" w:eastAsia="宋体" w:hAnsi="Times New Roman" w:hint="eastAsia"/>
          <w:sz w:val="28"/>
          <w:szCs w:val="24"/>
        </w:rPr>
        <w:t>或</w:t>
      </w:r>
      <w:r>
        <w:rPr>
          <w:rFonts w:ascii="Times New Roman" w:eastAsia="宋体" w:hAnsi="Times New Roman"/>
          <w:sz w:val="28"/>
          <w:szCs w:val="24"/>
        </w:rPr>
        <w:t>查阅相关资料，</w:t>
      </w:r>
      <w:r>
        <w:rPr>
          <w:rFonts w:ascii="Times New Roman" w:eastAsia="宋体" w:hAnsi="Times New Roman" w:hint="eastAsia"/>
          <w:sz w:val="28"/>
          <w:szCs w:val="24"/>
        </w:rPr>
        <w:t>学习化学能与</w:t>
      </w:r>
      <w:r>
        <w:rPr>
          <w:rFonts w:ascii="Times New Roman" w:eastAsia="宋体" w:hAnsi="Times New Roman"/>
          <w:sz w:val="28"/>
          <w:szCs w:val="24"/>
        </w:rPr>
        <w:t>电能的转化</w:t>
      </w:r>
      <w:r>
        <w:rPr>
          <w:rFonts w:ascii="Times New Roman" w:eastAsia="宋体" w:hAnsi="Times New Roman" w:hint="eastAsia"/>
          <w:sz w:val="28"/>
          <w:szCs w:val="24"/>
        </w:rPr>
        <w:t>装置</w:t>
      </w:r>
      <w:r>
        <w:rPr>
          <w:rFonts w:ascii="Times New Roman" w:eastAsia="宋体" w:hAnsi="Times New Roman"/>
          <w:sz w:val="28"/>
          <w:szCs w:val="24"/>
        </w:rPr>
        <w:t>——</w:t>
      </w:r>
      <w:r>
        <w:rPr>
          <w:rFonts w:ascii="Times New Roman" w:eastAsia="宋体" w:hAnsi="Times New Roman"/>
          <w:sz w:val="28"/>
          <w:szCs w:val="24"/>
        </w:rPr>
        <w:t>原电池</w:t>
      </w:r>
      <w:r>
        <w:rPr>
          <w:rFonts w:ascii="Times New Roman" w:eastAsia="宋体" w:hAnsi="Times New Roman" w:hint="eastAsia"/>
          <w:sz w:val="28"/>
          <w:szCs w:val="24"/>
        </w:rPr>
        <w:t>，能利用</w:t>
      </w:r>
      <w:r>
        <w:rPr>
          <w:rFonts w:ascii="Times New Roman" w:eastAsia="宋体" w:hAnsi="Times New Roman"/>
          <w:sz w:val="28"/>
          <w:szCs w:val="24"/>
        </w:rPr>
        <w:t>身边的物品制作简单的</w:t>
      </w:r>
      <w:r>
        <w:rPr>
          <w:rFonts w:ascii="Times New Roman" w:eastAsia="宋体" w:hAnsi="Times New Roman" w:hint="eastAsia"/>
          <w:sz w:val="28"/>
          <w:szCs w:val="24"/>
        </w:rPr>
        <w:t>水果</w:t>
      </w:r>
      <w:r>
        <w:rPr>
          <w:rFonts w:ascii="Times New Roman" w:eastAsia="宋体" w:hAnsi="Times New Roman"/>
          <w:sz w:val="28"/>
          <w:szCs w:val="24"/>
        </w:rPr>
        <w:t>电池</w:t>
      </w:r>
      <w:r>
        <w:rPr>
          <w:rFonts w:ascii="Times New Roman" w:eastAsia="宋体" w:hAnsi="Times New Roman" w:hint="eastAsia"/>
          <w:sz w:val="28"/>
          <w:szCs w:val="24"/>
        </w:rPr>
        <w:t>，并将</w:t>
      </w:r>
      <w:r>
        <w:rPr>
          <w:rFonts w:ascii="Times New Roman" w:eastAsia="宋体" w:hAnsi="Times New Roman"/>
          <w:sz w:val="28"/>
          <w:szCs w:val="24"/>
        </w:rPr>
        <w:t>制作</w:t>
      </w:r>
      <w:r>
        <w:rPr>
          <w:rFonts w:ascii="Times New Roman" w:eastAsia="宋体" w:hAnsi="Times New Roman" w:hint="eastAsia"/>
          <w:sz w:val="28"/>
          <w:szCs w:val="24"/>
        </w:rPr>
        <w:t>的水果</w:t>
      </w:r>
      <w:r>
        <w:rPr>
          <w:rFonts w:ascii="Times New Roman" w:eastAsia="宋体" w:hAnsi="Times New Roman"/>
          <w:sz w:val="28"/>
          <w:szCs w:val="24"/>
        </w:rPr>
        <w:t>电池以视频或图片的形式呈现</w:t>
      </w:r>
      <w:r>
        <w:rPr>
          <w:rFonts w:ascii="Times New Roman" w:eastAsia="宋体" w:hAnsi="Times New Roman" w:hint="eastAsia"/>
          <w:sz w:val="28"/>
          <w:szCs w:val="24"/>
        </w:rPr>
        <w:t>出来，在</w:t>
      </w:r>
      <w:r>
        <w:rPr>
          <w:rFonts w:ascii="Times New Roman" w:eastAsia="宋体" w:hAnsi="Times New Roman"/>
          <w:sz w:val="28"/>
          <w:szCs w:val="24"/>
        </w:rPr>
        <w:t>上课时做交流汇报。</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准备这节</w:t>
      </w:r>
      <w:r>
        <w:rPr>
          <w:rFonts w:ascii="Times New Roman" w:eastAsia="宋体" w:hAnsi="Times New Roman"/>
          <w:sz w:val="28"/>
          <w:szCs w:val="24"/>
        </w:rPr>
        <w:t>公开课时，</w:t>
      </w:r>
      <w:r>
        <w:rPr>
          <w:rFonts w:ascii="Times New Roman" w:eastAsia="宋体" w:hAnsi="Times New Roman" w:hint="eastAsia"/>
          <w:sz w:val="28"/>
          <w:szCs w:val="24"/>
        </w:rPr>
        <w:t>教师</w:t>
      </w:r>
      <w:r>
        <w:rPr>
          <w:rFonts w:ascii="Times New Roman" w:eastAsia="宋体" w:hAnsi="Times New Roman"/>
          <w:sz w:val="28"/>
          <w:szCs w:val="24"/>
        </w:rPr>
        <w:t>和学生都是居家办公学习状态，</w:t>
      </w:r>
      <w:r>
        <w:rPr>
          <w:rFonts w:ascii="Times New Roman" w:eastAsia="宋体" w:hAnsi="Times New Roman" w:hint="eastAsia"/>
          <w:sz w:val="28"/>
          <w:szCs w:val="24"/>
        </w:rPr>
        <w:t>对于</w:t>
      </w:r>
      <w:r>
        <w:rPr>
          <w:rFonts w:ascii="Times New Roman" w:eastAsia="宋体" w:hAnsi="Times New Roman"/>
          <w:sz w:val="28"/>
          <w:szCs w:val="24"/>
        </w:rPr>
        <w:t>学生寻找制作原电池的材料有了比较大的难度，</w:t>
      </w:r>
      <w:r>
        <w:rPr>
          <w:rFonts w:ascii="Times New Roman" w:eastAsia="宋体" w:hAnsi="Times New Roman" w:hint="eastAsia"/>
          <w:sz w:val="28"/>
          <w:szCs w:val="24"/>
        </w:rPr>
        <w:t>但</w:t>
      </w:r>
      <w:r>
        <w:rPr>
          <w:rFonts w:ascii="Times New Roman" w:eastAsia="宋体" w:hAnsi="Times New Roman"/>
          <w:sz w:val="28"/>
          <w:szCs w:val="24"/>
        </w:rPr>
        <w:t>最终学生还是</w:t>
      </w:r>
      <w:r>
        <w:rPr>
          <w:rFonts w:ascii="Times New Roman" w:eastAsia="宋体" w:hAnsi="Times New Roman" w:hint="eastAsia"/>
          <w:sz w:val="28"/>
          <w:szCs w:val="24"/>
        </w:rPr>
        <w:t>克服</w:t>
      </w:r>
      <w:r>
        <w:rPr>
          <w:rFonts w:ascii="Times New Roman" w:eastAsia="宋体" w:hAnsi="Times New Roman"/>
          <w:sz w:val="28"/>
          <w:szCs w:val="24"/>
        </w:rPr>
        <w:t>了困难，</w:t>
      </w:r>
      <w:r>
        <w:rPr>
          <w:rFonts w:ascii="Times New Roman" w:eastAsia="宋体" w:hAnsi="Times New Roman" w:hint="eastAsia"/>
          <w:sz w:val="28"/>
          <w:szCs w:val="24"/>
        </w:rPr>
        <w:t>巧妙</w:t>
      </w:r>
      <w:r>
        <w:rPr>
          <w:rFonts w:ascii="Times New Roman" w:eastAsia="宋体" w:hAnsi="Times New Roman"/>
          <w:sz w:val="28"/>
          <w:szCs w:val="24"/>
        </w:rPr>
        <w:t>的利用了身边的</w:t>
      </w:r>
      <w:r>
        <w:rPr>
          <w:rFonts w:ascii="Times New Roman" w:eastAsia="宋体" w:hAnsi="Times New Roman" w:hint="eastAsia"/>
          <w:sz w:val="28"/>
          <w:szCs w:val="24"/>
        </w:rPr>
        <w:t>小物件</w:t>
      </w:r>
      <w:r>
        <w:rPr>
          <w:rFonts w:ascii="Times New Roman" w:eastAsia="宋体" w:hAnsi="Times New Roman"/>
          <w:sz w:val="28"/>
          <w:szCs w:val="24"/>
        </w:rPr>
        <w:t>，如硬币</w:t>
      </w:r>
      <w:r>
        <w:rPr>
          <w:rFonts w:ascii="Times New Roman" w:eastAsia="宋体" w:hAnsi="Times New Roman" w:hint="eastAsia"/>
          <w:sz w:val="28"/>
          <w:szCs w:val="24"/>
        </w:rPr>
        <w:t>、</w:t>
      </w:r>
      <w:r>
        <w:rPr>
          <w:rFonts w:ascii="Times New Roman" w:eastAsia="宋体" w:hAnsi="Times New Roman"/>
          <w:sz w:val="28"/>
          <w:szCs w:val="24"/>
        </w:rPr>
        <w:t>口香糖包装纸</w:t>
      </w:r>
      <w:r>
        <w:rPr>
          <w:rFonts w:ascii="Times New Roman" w:eastAsia="宋体" w:hAnsi="Times New Roman" w:hint="eastAsia"/>
          <w:sz w:val="28"/>
          <w:szCs w:val="24"/>
        </w:rPr>
        <w:t>、</w:t>
      </w:r>
      <w:r>
        <w:rPr>
          <w:rFonts w:ascii="Times New Roman" w:eastAsia="宋体" w:hAnsi="Times New Roman"/>
          <w:sz w:val="28"/>
          <w:szCs w:val="24"/>
        </w:rPr>
        <w:t>导线</w:t>
      </w:r>
      <w:r>
        <w:rPr>
          <w:rFonts w:ascii="Times New Roman" w:eastAsia="宋体" w:hAnsi="Times New Roman" w:hint="eastAsia"/>
          <w:sz w:val="28"/>
          <w:szCs w:val="24"/>
        </w:rPr>
        <w:t>、</w:t>
      </w:r>
      <w:r>
        <w:rPr>
          <w:rFonts w:ascii="Times New Roman" w:eastAsia="宋体" w:hAnsi="Times New Roman"/>
          <w:sz w:val="28"/>
          <w:szCs w:val="24"/>
        </w:rPr>
        <w:t>水果</w:t>
      </w:r>
      <w:r>
        <w:rPr>
          <w:rFonts w:ascii="Times New Roman" w:eastAsia="宋体" w:hAnsi="Times New Roman" w:hint="eastAsia"/>
          <w:sz w:val="28"/>
          <w:szCs w:val="24"/>
        </w:rPr>
        <w:t>、</w:t>
      </w:r>
      <w:r>
        <w:rPr>
          <w:rFonts w:ascii="Times New Roman" w:eastAsia="宋体" w:hAnsi="Times New Roman"/>
          <w:sz w:val="28"/>
          <w:szCs w:val="24"/>
        </w:rPr>
        <w:t>玩具</w:t>
      </w:r>
      <w:r>
        <w:rPr>
          <w:rFonts w:ascii="Times New Roman" w:eastAsia="宋体" w:hAnsi="Times New Roman" w:hint="eastAsia"/>
          <w:sz w:val="28"/>
          <w:szCs w:val="24"/>
        </w:rPr>
        <w:t>中</w:t>
      </w:r>
      <w:r>
        <w:rPr>
          <w:rFonts w:ascii="Times New Roman" w:eastAsia="宋体" w:hAnsi="Times New Roman"/>
          <w:sz w:val="28"/>
          <w:szCs w:val="24"/>
        </w:rPr>
        <w:t>的</w:t>
      </w:r>
      <w:r>
        <w:rPr>
          <w:rFonts w:ascii="Times New Roman" w:eastAsia="宋体" w:hAnsi="Times New Roman"/>
          <w:sz w:val="28"/>
          <w:szCs w:val="24"/>
        </w:rPr>
        <w:t>LED</w:t>
      </w:r>
      <w:r>
        <w:rPr>
          <w:rFonts w:ascii="Times New Roman" w:eastAsia="宋体" w:hAnsi="Times New Roman"/>
          <w:sz w:val="28"/>
          <w:szCs w:val="24"/>
        </w:rPr>
        <w:t>灯等</w:t>
      </w:r>
      <w:r>
        <w:rPr>
          <w:rFonts w:ascii="Times New Roman" w:eastAsia="宋体" w:hAnsi="Times New Roman" w:hint="eastAsia"/>
          <w:sz w:val="28"/>
          <w:szCs w:val="24"/>
        </w:rPr>
        <w:t>制作了</w:t>
      </w:r>
      <w:r>
        <w:rPr>
          <w:rFonts w:ascii="Times New Roman" w:eastAsia="宋体" w:hAnsi="Times New Roman"/>
          <w:sz w:val="28"/>
          <w:szCs w:val="24"/>
        </w:rPr>
        <w:t>不同的</w:t>
      </w:r>
      <w:r>
        <w:rPr>
          <w:rFonts w:ascii="Times New Roman" w:eastAsia="宋体" w:hAnsi="Times New Roman" w:hint="eastAsia"/>
          <w:sz w:val="28"/>
          <w:szCs w:val="24"/>
        </w:rPr>
        <w:t>简单</w:t>
      </w:r>
      <w:r>
        <w:rPr>
          <w:rFonts w:ascii="Times New Roman" w:eastAsia="宋体" w:hAnsi="Times New Roman"/>
          <w:sz w:val="28"/>
          <w:szCs w:val="24"/>
        </w:rPr>
        <w:t>水果电池。</w:t>
      </w:r>
      <w:r>
        <w:rPr>
          <w:rFonts w:ascii="Times New Roman" w:eastAsia="宋体" w:hAnsi="Times New Roman" w:hint="eastAsia"/>
          <w:sz w:val="28"/>
          <w:szCs w:val="24"/>
        </w:rPr>
        <w:t>以下展示</w:t>
      </w:r>
      <w:r>
        <w:rPr>
          <w:rFonts w:ascii="Times New Roman" w:eastAsia="宋体" w:hAnsi="Times New Roman"/>
          <w:sz w:val="28"/>
          <w:szCs w:val="24"/>
        </w:rPr>
        <w:t>的是部分学生的作品</w:t>
      </w:r>
      <w:r>
        <w:rPr>
          <w:rFonts w:ascii="Times New Roman" w:eastAsia="宋体" w:hAnsi="Times New Roman" w:hint="eastAsia"/>
          <w:sz w:val="28"/>
          <w:szCs w:val="24"/>
        </w:rPr>
        <w:t>（见</w:t>
      </w:r>
      <w:r>
        <w:rPr>
          <w:rFonts w:ascii="Times New Roman" w:eastAsia="宋体" w:hAnsi="Times New Roman"/>
          <w:sz w:val="28"/>
          <w:szCs w:val="24"/>
        </w:rPr>
        <w:t>图</w:t>
      </w:r>
      <w:r>
        <w:rPr>
          <w:rFonts w:ascii="Times New Roman" w:eastAsia="宋体" w:hAnsi="Times New Roman" w:hint="eastAsia"/>
          <w:sz w:val="28"/>
          <w:szCs w:val="24"/>
        </w:rPr>
        <w:t>1</w:t>
      </w:r>
      <w:r>
        <w:rPr>
          <w:rFonts w:ascii="Times New Roman" w:eastAsia="宋体" w:hAnsi="Times New Roman" w:hint="eastAsia"/>
          <w:sz w:val="28"/>
          <w:szCs w:val="24"/>
        </w:rPr>
        <w:t>）。</w:t>
      </w:r>
      <w:r>
        <w:rPr>
          <w:rFonts w:ascii="Times New Roman" w:eastAsia="宋体" w:hAnsi="Times New Roman" w:hint="eastAsia"/>
          <w:sz w:val="28"/>
          <w:szCs w:val="24"/>
        </w:rPr>
        <w:t xml:space="preserve"> </w:t>
      </w:r>
    </w:p>
    <w:p w:rsidR="006D4EF5" w:rsidRDefault="00CF5F59">
      <w:pPr>
        <w:spacing w:line="360" w:lineRule="auto"/>
        <w:ind w:firstLine="200"/>
        <w:jc w:val="center"/>
      </w:pPr>
      <w:r>
        <w:rPr>
          <w:noProof/>
        </w:rPr>
        <w:drawing>
          <wp:inline distT="0" distB="0" distL="114300" distR="114300">
            <wp:extent cx="879475" cy="1174115"/>
            <wp:effectExtent l="0" t="0" r="15875" b="6985"/>
            <wp:docPr id="7" name="图片 2" descr="mmexport1652617385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mmexport1652617385910"/>
                    <pic:cNvPicPr>
                      <a:picLocks noChangeAspect="1"/>
                    </pic:cNvPicPr>
                  </pic:nvPicPr>
                  <pic:blipFill>
                    <a:blip r:embed="rId8" cstate="print"/>
                    <a:stretch>
                      <a:fillRect/>
                    </a:stretch>
                  </pic:blipFill>
                  <pic:spPr>
                    <a:xfrm>
                      <a:off x="0" y="0"/>
                      <a:ext cx="879475" cy="1174115"/>
                    </a:xfrm>
                    <a:prstGeom prst="rect">
                      <a:avLst/>
                    </a:prstGeom>
                  </pic:spPr>
                </pic:pic>
              </a:graphicData>
            </a:graphic>
          </wp:inline>
        </w:drawing>
      </w:r>
      <w:r>
        <w:rPr>
          <w:noProof/>
        </w:rPr>
        <w:drawing>
          <wp:inline distT="0" distB="0" distL="114300" distR="114300">
            <wp:extent cx="1528445" cy="1146810"/>
            <wp:effectExtent l="0" t="0" r="14605" b="15240"/>
            <wp:docPr id="2" name="图片 1" descr="mmexport1652617515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mmexport1652617515628"/>
                    <pic:cNvPicPr>
                      <a:picLocks noChangeAspect="1"/>
                    </pic:cNvPicPr>
                  </pic:nvPicPr>
                  <pic:blipFill>
                    <a:blip r:embed="rId9" cstate="print"/>
                    <a:stretch>
                      <a:fillRect/>
                    </a:stretch>
                  </pic:blipFill>
                  <pic:spPr>
                    <a:xfrm>
                      <a:off x="0" y="0"/>
                      <a:ext cx="1528445" cy="1146810"/>
                    </a:xfrm>
                    <a:prstGeom prst="rect">
                      <a:avLst/>
                    </a:prstGeom>
                  </pic:spPr>
                </pic:pic>
              </a:graphicData>
            </a:graphic>
          </wp:inline>
        </w:drawing>
      </w:r>
    </w:p>
    <w:p w:rsidR="006D4EF5" w:rsidRDefault="00CF5F59">
      <w:pPr>
        <w:spacing w:line="360" w:lineRule="auto"/>
        <w:ind w:firstLine="200"/>
        <w:jc w:val="center"/>
      </w:pPr>
      <w:bookmarkStart w:id="0" w:name="_GoBack"/>
      <w:r>
        <w:rPr>
          <w:noProof/>
        </w:rPr>
        <w:drawing>
          <wp:inline distT="0" distB="0" distL="114300" distR="114300">
            <wp:extent cx="2458085" cy="1179830"/>
            <wp:effectExtent l="0" t="0" r="18415" b="127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cstate="print"/>
                    <a:stretch>
                      <a:fillRect/>
                    </a:stretch>
                  </pic:blipFill>
                  <pic:spPr>
                    <a:xfrm>
                      <a:off x="0" y="0"/>
                      <a:ext cx="2458085" cy="1179830"/>
                    </a:xfrm>
                    <a:prstGeom prst="rect">
                      <a:avLst/>
                    </a:prstGeom>
                    <a:noFill/>
                    <a:ln>
                      <a:noFill/>
                    </a:ln>
                  </pic:spPr>
                </pic:pic>
              </a:graphicData>
            </a:graphic>
          </wp:inline>
        </w:drawing>
      </w:r>
      <w:bookmarkEnd w:id="0"/>
    </w:p>
    <w:p w:rsidR="006D4EF5" w:rsidRDefault="00CF5F59">
      <w:pPr>
        <w:spacing w:line="360" w:lineRule="auto"/>
        <w:ind w:firstLineChars="200" w:firstLine="560"/>
        <w:jc w:val="center"/>
        <w:rPr>
          <w:rFonts w:ascii="Times New Roman" w:eastAsia="宋体" w:hAnsi="Times New Roman"/>
          <w:sz w:val="28"/>
          <w:szCs w:val="24"/>
        </w:rPr>
      </w:pPr>
      <w:r>
        <w:rPr>
          <w:rFonts w:ascii="Times New Roman" w:eastAsia="宋体" w:hAnsi="Times New Roman" w:hint="eastAsia"/>
          <w:sz w:val="28"/>
          <w:szCs w:val="24"/>
        </w:rPr>
        <w:t>图</w:t>
      </w:r>
      <w:r>
        <w:rPr>
          <w:rFonts w:ascii="Times New Roman" w:eastAsia="宋体" w:hAnsi="Times New Roman" w:hint="eastAsia"/>
          <w:sz w:val="28"/>
          <w:szCs w:val="24"/>
        </w:rPr>
        <w:t xml:space="preserve">1. </w:t>
      </w:r>
      <w:r>
        <w:rPr>
          <w:rFonts w:ascii="Times New Roman" w:eastAsia="宋体" w:hAnsi="Times New Roman" w:hint="eastAsia"/>
          <w:sz w:val="28"/>
          <w:szCs w:val="24"/>
        </w:rPr>
        <w:t>学生</w:t>
      </w:r>
      <w:r>
        <w:rPr>
          <w:rFonts w:ascii="Times New Roman" w:eastAsia="宋体" w:hAnsi="Times New Roman"/>
          <w:sz w:val="28"/>
          <w:szCs w:val="24"/>
        </w:rPr>
        <w:t>制作的</w:t>
      </w:r>
      <w:r>
        <w:rPr>
          <w:rFonts w:ascii="Times New Roman" w:eastAsia="宋体" w:hAnsi="Times New Roman" w:hint="eastAsia"/>
          <w:sz w:val="28"/>
          <w:szCs w:val="24"/>
        </w:rPr>
        <w:t>水果</w:t>
      </w:r>
      <w:r>
        <w:rPr>
          <w:rFonts w:ascii="Times New Roman" w:eastAsia="宋体" w:hAnsi="Times New Roman"/>
          <w:sz w:val="28"/>
          <w:szCs w:val="24"/>
        </w:rPr>
        <w:t>电池</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设计</w:t>
      </w:r>
      <w:r>
        <w:rPr>
          <w:rFonts w:ascii="Times New Roman" w:eastAsia="宋体" w:hAnsi="Times New Roman"/>
          <w:sz w:val="28"/>
          <w:szCs w:val="24"/>
        </w:rPr>
        <w:t>意义：</w:t>
      </w:r>
      <w:r>
        <w:rPr>
          <w:rFonts w:ascii="Times New Roman" w:eastAsia="宋体" w:hAnsi="Times New Roman" w:hint="eastAsia"/>
          <w:sz w:val="28"/>
          <w:szCs w:val="24"/>
        </w:rPr>
        <w:t>自主</w:t>
      </w:r>
      <w:r>
        <w:rPr>
          <w:rFonts w:ascii="Times New Roman" w:eastAsia="宋体" w:hAnsi="Times New Roman"/>
          <w:sz w:val="28"/>
          <w:szCs w:val="24"/>
        </w:rPr>
        <w:t>探究任务，激发学习兴趣</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lastRenderedPageBreak/>
        <w:t>上述</w:t>
      </w:r>
      <w:r>
        <w:rPr>
          <w:rFonts w:ascii="Times New Roman" w:eastAsia="宋体" w:hAnsi="Times New Roman"/>
          <w:sz w:val="28"/>
          <w:szCs w:val="24"/>
        </w:rPr>
        <w:t>三位同学的</w:t>
      </w:r>
      <w:r>
        <w:rPr>
          <w:rFonts w:ascii="Times New Roman" w:eastAsia="宋体" w:hAnsi="Times New Roman" w:hint="eastAsia"/>
          <w:sz w:val="28"/>
          <w:szCs w:val="24"/>
        </w:rPr>
        <w:t>作品</w:t>
      </w:r>
      <w:r>
        <w:rPr>
          <w:rFonts w:ascii="Times New Roman" w:eastAsia="宋体" w:hAnsi="Times New Roman"/>
          <w:sz w:val="28"/>
          <w:szCs w:val="24"/>
        </w:rPr>
        <w:t>，</w:t>
      </w:r>
      <w:r>
        <w:rPr>
          <w:rFonts w:ascii="Times New Roman" w:eastAsia="宋体" w:hAnsi="Times New Roman" w:hint="eastAsia"/>
          <w:sz w:val="28"/>
          <w:szCs w:val="24"/>
        </w:rPr>
        <w:t>获得了</w:t>
      </w:r>
      <w:r>
        <w:rPr>
          <w:rFonts w:ascii="Times New Roman" w:eastAsia="宋体" w:hAnsi="Times New Roman"/>
          <w:sz w:val="28"/>
          <w:szCs w:val="24"/>
        </w:rPr>
        <w:t>听课专家和教师的高度</w:t>
      </w:r>
      <w:r>
        <w:rPr>
          <w:rFonts w:ascii="Times New Roman" w:eastAsia="宋体" w:hAnsi="Times New Roman" w:hint="eastAsia"/>
          <w:sz w:val="28"/>
          <w:szCs w:val="24"/>
        </w:rPr>
        <w:t>赞美</w:t>
      </w:r>
      <w:r>
        <w:rPr>
          <w:rFonts w:ascii="Times New Roman" w:eastAsia="宋体" w:hAnsi="Times New Roman"/>
          <w:sz w:val="28"/>
          <w:szCs w:val="24"/>
        </w:rPr>
        <w:t>，</w:t>
      </w:r>
      <w:r>
        <w:rPr>
          <w:rFonts w:ascii="Times New Roman" w:eastAsia="宋体" w:hAnsi="Times New Roman" w:hint="eastAsia"/>
          <w:sz w:val="28"/>
          <w:szCs w:val="24"/>
        </w:rPr>
        <w:t>所以</w:t>
      </w:r>
      <w:r>
        <w:rPr>
          <w:rFonts w:ascii="Times New Roman" w:eastAsia="宋体" w:hAnsi="Times New Roman"/>
          <w:sz w:val="28"/>
          <w:szCs w:val="24"/>
        </w:rPr>
        <w:t>教师</w:t>
      </w:r>
      <w:r>
        <w:rPr>
          <w:rFonts w:ascii="Times New Roman" w:eastAsia="宋体" w:hAnsi="Times New Roman" w:hint="eastAsia"/>
          <w:sz w:val="28"/>
          <w:szCs w:val="24"/>
        </w:rPr>
        <w:t>可以永远相信</w:t>
      </w:r>
      <w:r>
        <w:rPr>
          <w:rFonts w:ascii="Times New Roman" w:eastAsia="宋体" w:hAnsi="Times New Roman"/>
          <w:sz w:val="28"/>
          <w:szCs w:val="24"/>
        </w:rPr>
        <w:t>学生</w:t>
      </w:r>
      <w:r>
        <w:rPr>
          <w:rFonts w:ascii="Times New Roman" w:eastAsia="宋体" w:hAnsi="Times New Roman" w:hint="eastAsia"/>
          <w:sz w:val="28"/>
          <w:szCs w:val="24"/>
        </w:rPr>
        <w:t>的</w:t>
      </w:r>
      <w:r>
        <w:rPr>
          <w:rFonts w:ascii="Times New Roman" w:eastAsia="宋体" w:hAnsi="Times New Roman"/>
          <w:sz w:val="28"/>
          <w:szCs w:val="24"/>
        </w:rPr>
        <w:t>巨大潜力，</w:t>
      </w:r>
      <w:r>
        <w:rPr>
          <w:rFonts w:ascii="Times New Roman" w:eastAsia="宋体" w:hAnsi="Times New Roman" w:hint="eastAsia"/>
          <w:sz w:val="28"/>
          <w:szCs w:val="24"/>
        </w:rPr>
        <w:t>给学生创造</w:t>
      </w:r>
      <w:r>
        <w:rPr>
          <w:rFonts w:ascii="Times New Roman" w:eastAsia="宋体" w:hAnsi="Times New Roman"/>
          <w:sz w:val="28"/>
          <w:szCs w:val="24"/>
        </w:rPr>
        <w:t>一片可以自由</w:t>
      </w:r>
      <w:r>
        <w:rPr>
          <w:rFonts w:ascii="Times New Roman" w:eastAsia="宋体" w:hAnsi="Times New Roman" w:hint="eastAsia"/>
          <w:sz w:val="28"/>
          <w:szCs w:val="24"/>
        </w:rPr>
        <w:t>发挥</w:t>
      </w:r>
      <w:r>
        <w:rPr>
          <w:rFonts w:ascii="Times New Roman" w:eastAsia="宋体" w:hAnsi="Times New Roman"/>
          <w:sz w:val="28"/>
          <w:szCs w:val="24"/>
        </w:rPr>
        <w:t>的</w:t>
      </w:r>
      <w:r>
        <w:rPr>
          <w:rFonts w:ascii="Times New Roman" w:eastAsia="宋体" w:hAnsi="Times New Roman" w:hint="eastAsia"/>
          <w:sz w:val="28"/>
          <w:szCs w:val="24"/>
        </w:rPr>
        <w:t>天地。</w:t>
      </w:r>
      <w:r>
        <w:rPr>
          <w:rFonts w:ascii="Times New Roman" w:eastAsia="宋体" w:hAnsi="Times New Roman"/>
          <w:sz w:val="28"/>
          <w:szCs w:val="24"/>
        </w:rPr>
        <w:t>让学生在积极兴奋的状态下更好地从生活中学习化学，让化学进入学生的生活。</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“双新”理念</w:t>
      </w:r>
      <w:r>
        <w:rPr>
          <w:rFonts w:ascii="Times New Roman" w:eastAsia="宋体" w:hAnsi="Times New Roman"/>
          <w:sz w:val="28"/>
          <w:szCs w:val="24"/>
        </w:rPr>
        <w:t>要求以培养学</w:t>
      </w:r>
      <w:r>
        <w:rPr>
          <w:rFonts w:ascii="Times New Roman" w:eastAsia="宋体" w:hAnsi="Times New Roman"/>
          <w:sz w:val="28"/>
          <w:szCs w:val="24"/>
        </w:rPr>
        <w:t>生的学习兴趣为前提，结合青少年的心理特点，灵活运用兴趣化教学策略。</w:t>
      </w:r>
      <w:r>
        <w:rPr>
          <w:rFonts w:ascii="Times New Roman" w:eastAsia="宋体" w:hAnsi="Times New Roman" w:hint="eastAsia"/>
          <w:sz w:val="28"/>
          <w:szCs w:val="24"/>
        </w:rPr>
        <w:t>在创设</w:t>
      </w:r>
      <w:r>
        <w:rPr>
          <w:rFonts w:ascii="Times New Roman" w:eastAsia="宋体" w:hAnsi="Times New Roman"/>
          <w:sz w:val="28"/>
          <w:szCs w:val="24"/>
        </w:rPr>
        <w:t>教学情境时，尽量加入与实际生活相关的元素，促进学生更好的学习与吸收化学知识。</w:t>
      </w:r>
      <w:r>
        <w:rPr>
          <w:rFonts w:ascii="Times New Roman" w:eastAsia="宋体" w:hAnsi="Times New Roman" w:hint="eastAsia"/>
          <w:sz w:val="28"/>
          <w:szCs w:val="24"/>
        </w:rPr>
        <w:t>学生查阅资料后</w:t>
      </w:r>
      <w:r>
        <w:rPr>
          <w:rFonts w:ascii="Times New Roman" w:eastAsia="宋体" w:hAnsi="Times New Roman"/>
          <w:sz w:val="28"/>
          <w:szCs w:val="24"/>
        </w:rPr>
        <w:t>制作</w:t>
      </w:r>
      <w:r>
        <w:rPr>
          <w:rFonts w:ascii="Times New Roman" w:eastAsia="宋体" w:hAnsi="Times New Roman" w:hint="eastAsia"/>
          <w:sz w:val="28"/>
          <w:szCs w:val="24"/>
        </w:rPr>
        <w:t>简单原电池</w:t>
      </w:r>
      <w:r>
        <w:rPr>
          <w:rFonts w:ascii="Times New Roman" w:eastAsia="宋体" w:hAnsi="Times New Roman"/>
          <w:sz w:val="28"/>
          <w:szCs w:val="24"/>
        </w:rPr>
        <w:t>，</w:t>
      </w:r>
      <w:r>
        <w:rPr>
          <w:rFonts w:ascii="Times New Roman" w:eastAsia="宋体" w:hAnsi="Times New Roman" w:hint="eastAsia"/>
          <w:sz w:val="28"/>
          <w:szCs w:val="24"/>
        </w:rPr>
        <w:t>这样</w:t>
      </w:r>
      <w:r>
        <w:rPr>
          <w:rFonts w:ascii="Times New Roman" w:eastAsia="宋体" w:hAnsi="Times New Roman"/>
          <w:sz w:val="28"/>
          <w:szCs w:val="24"/>
        </w:rPr>
        <w:t>的</w:t>
      </w:r>
      <w:r>
        <w:rPr>
          <w:rFonts w:ascii="Times New Roman" w:eastAsia="宋体" w:hAnsi="Times New Roman" w:hint="eastAsia"/>
          <w:sz w:val="28"/>
          <w:szCs w:val="24"/>
        </w:rPr>
        <w:t>任务</w:t>
      </w:r>
      <w:r>
        <w:rPr>
          <w:rFonts w:ascii="Times New Roman" w:eastAsia="宋体" w:hAnsi="Times New Roman"/>
          <w:sz w:val="28"/>
          <w:szCs w:val="24"/>
        </w:rPr>
        <w:t>驱动式</w:t>
      </w:r>
      <w:r>
        <w:rPr>
          <w:rFonts w:ascii="Times New Roman" w:eastAsia="宋体" w:hAnsi="Times New Roman" w:hint="eastAsia"/>
          <w:sz w:val="28"/>
          <w:szCs w:val="24"/>
        </w:rPr>
        <w:t>课前</w:t>
      </w:r>
      <w:r>
        <w:rPr>
          <w:rFonts w:ascii="Times New Roman" w:eastAsia="宋体" w:hAnsi="Times New Roman"/>
          <w:sz w:val="28"/>
          <w:szCs w:val="24"/>
        </w:rPr>
        <w:t>预习</w:t>
      </w:r>
      <w:r>
        <w:rPr>
          <w:rFonts w:ascii="Times New Roman" w:eastAsia="宋体" w:hAnsi="Times New Roman" w:hint="eastAsia"/>
          <w:sz w:val="28"/>
          <w:szCs w:val="24"/>
        </w:rPr>
        <w:t>完全</w:t>
      </w:r>
      <w:r>
        <w:rPr>
          <w:rFonts w:ascii="Times New Roman" w:eastAsia="宋体" w:hAnsi="Times New Roman"/>
          <w:sz w:val="28"/>
          <w:szCs w:val="24"/>
        </w:rPr>
        <w:t>贴切学生的日常生活，比传统的阅读课本，填写学</w:t>
      </w:r>
      <w:r>
        <w:rPr>
          <w:rFonts w:ascii="Times New Roman" w:eastAsia="宋体" w:hAnsi="Times New Roman" w:hint="eastAsia"/>
          <w:sz w:val="28"/>
          <w:szCs w:val="24"/>
        </w:rPr>
        <w:t>习单起到</w:t>
      </w:r>
      <w:r>
        <w:rPr>
          <w:rFonts w:ascii="Times New Roman" w:eastAsia="宋体" w:hAnsi="Times New Roman"/>
          <w:sz w:val="28"/>
          <w:szCs w:val="24"/>
        </w:rPr>
        <w:t>更</w:t>
      </w:r>
      <w:r>
        <w:rPr>
          <w:rFonts w:ascii="Times New Roman" w:eastAsia="宋体" w:hAnsi="Times New Roman" w:hint="eastAsia"/>
          <w:sz w:val="28"/>
          <w:szCs w:val="24"/>
        </w:rPr>
        <w:t>高效的</w:t>
      </w:r>
      <w:r>
        <w:rPr>
          <w:rFonts w:ascii="Times New Roman" w:eastAsia="宋体" w:hAnsi="Times New Roman"/>
          <w:sz w:val="28"/>
          <w:szCs w:val="24"/>
        </w:rPr>
        <w:t>预习效果。</w:t>
      </w:r>
      <w:r>
        <w:rPr>
          <w:rFonts w:ascii="Times New Roman" w:eastAsia="宋体" w:hAnsi="Times New Roman" w:hint="eastAsia"/>
          <w:sz w:val="28"/>
          <w:szCs w:val="24"/>
        </w:rPr>
        <w:t>学生最初</w:t>
      </w:r>
      <w:r>
        <w:rPr>
          <w:rFonts w:ascii="Times New Roman" w:eastAsia="宋体" w:hAnsi="Times New Roman"/>
          <w:sz w:val="28"/>
          <w:szCs w:val="24"/>
        </w:rPr>
        <w:t>的时候可能是</w:t>
      </w:r>
      <w:r>
        <w:rPr>
          <w:rFonts w:ascii="Times New Roman" w:eastAsia="宋体" w:hAnsi="Times New Roman" w:hint="eastAsia"/>
          <w:sz w:val="28"/>
          <w:szCs w:val="24"/>
        </w:rPr>
        <w:t>“照葫芦画瓢”般</w:t>
      </w:r>
      <w:r>
        <w:rPr>
          <w:rFonts w:ascii="Times New Roman" w:eastAsia="宋体" w:hAnsi="Times New Roman"/>
          <w:sz w:val="28"/>
          <w:szCs w:val="24"/>
        </w:rPr>
        <w:t>的模仿，并不知道为什么</w:t>
      </w:r>
      <w:r>
        <w:rPr>
          <w:rFonts w:ascii="Times New Roman" w:eastAsia="宋体" w:hAnsi="Times New Roman"/>
          <w:sz w:val="28"/>
          <w:szCs w:val="24"/>
        </w:rPr>
        <w:t>LED</w:t>
      </w:r>
      <w:r>
        <w:rPr>
          <w:rFonts w:ascii="Times New Roman" w:eastAsia="宋体" w:hAnsi="Times New Roman"/>
          <w:sz w:val="28"/>
          <w:szCs w:val="24"/>
        </w:rPr>
        <w:t>灯会亮起，</w:t>
      </w:r>
      <w:r>
        <w:rPr>
          <w:rFonts w:ascii="Times New Roman" w:eastAsia="宋体" w:hAnsi="Times New Roman" w:hint="eastAsia"/>
          <w:sz w:val="28"/>
          <w:szCs w:val="24"/>
        </w:rPr>
        <w:t>但</w:t>
      </w:r>
      <w:r>
        <w:rPr>
          <w:rFonts w:ascii="Times New Roman" w:eastAsia="宋体" w:hAnsi="Times New Roman"/>
          <w:sz w:val="28"/>
          <w:szCs w:val="24"/>
        </w:rPr>
        <w:t>学生制作</w:t>
      </w:r>
      <w:r>
        <w:rPr>
          <w:rFonts w:ascii="Times New Roman" w:eastAsia="宋体" w:hAnsi="Times New Roman" w:hint="eastAsia"/>
          <w:sz w:val="28"/>
          <w:szCs w:val="24"/>
        </w:rPr>
        <w:t>水果电池</w:t>
      </w:r>
      <w:r>
        <w:rPr>
          <w:rFonts w:ascii="Times New Roman" w:eastAsia="宋体" w:hAnsi="Times New Roman"/>
          <w:sz w:val="28"/>
          <w:szCs w:val="24"/>
        </w:rPr>
        <w:t>的过程</w:t>
      </w:r>
      <w:r>
        <w:rPr>
          <w:rFonts w:ascii="Times New Roman" w:eastAsia="宋体" w:hAnsi="Times New Roman" w:hint="eastAsia"/>
          <w:sz w:val="28"/>
          <w:szCs w:val="24"/>
        </w:rPr>
        <w:t>既</w:t>
      </w:r>
      <w:r>
        <w:rPr>
          <w:rFonts w:ascii="Times New Roman" w:eastAsia="宋体" w:hAnsi="Times New Roman"/>
          <w:sz w:val="28"/>
          <w:szCs w:val="24"/>
        </w:rPr>
        <w:t>锻炼了</w:t>
      </w:r>
      <w:r>
        <w:rPr>
          <w:rFonts w:ascii="Times New Roman" w:eastAsia="宋体" w:hAnsi="Times New Roman" w:hint="eastAsia"/>
          <w:sz w:val="28"/>
          <w:szCs w:val="24"/>
        </w:rPr>
        <w:t>学生</w:t>
      </w:r>
      <w:r>
        <w:rPr>
          <w:rFonts w:ascii="Times New Roman" w:eastAsia="宋体" w:hAnsi="Times New Roman"/>
          <w:sz w:val="28"/>
          <w:szCs w:val="24"/>
        </w:rPr>
        <w:t>动手实践，动脑思考，</w:t>
      </w:r>
      <w:r>
        <w:rPr>
          <w:rFonts w:ascii="Times New Roman" w:eastAsia="宋体" w:hAnsi="Times New Roman" w:hint="eastAsia"/>
          <w:sz w:val="28"/>
          <w:szCs w:val="24"/>
        </w:rPr>
        <w:t>动</w:t>
      </w:r>
      <w:r>
        <w:rPr>
          <w:rFonts w:ascii="Times New Roman" w:eastAsia="宋体" w:hAnsi="Times New Roman"/>
          <w:sz w:val="28"/>
          <w:szCs w:val="24"/>
        </w:rPr>
        <w:t>口说话的能力，</w:t>
      </w:r>
      <w:r>
        <w:rPr>
          <w:rFonts w:ascii="Times New Roman" w:eastAsia="宋体" w:hAnsi="Times New Roman" w:hint="eastAsia"/>
          <w:sz w:val="28"/>
          <w:szCs w:val="24"/>
        </w:rPr>
        <w:t>又</w:t>
      </w:r>
      <w:r>
        <w:rPr>
          <w:rFonts w:ascii="Times New Roman" w:eastAsia="宋体" w:hAnsi="Times New Roman"/>
          <w:sz w:val="28"/>
          <w:szCs w:val="24"/>
        </w:rPr>
        <w:t>激发</w:t>
      </w:r>
      <w:r>
        <w:rPr>
          <w:rFonts w:ascii="Times New Roman" w:eastAsia="宋体" w:hAnsi="Times New Roman" w:hint="eastAsia"/>
          <w:sz w:val="28"/>
          <w:szCs w:val="24"/>
        </w:rPr>
        <w:t>学习</w:t>
      </w:r>
      <w:r>
        <w:rPr>
          <w:rFonts w:ascii="Times New Roman" w:eastAsia="宋体" w:hAnsi="Times New Roman"/>
          <w:sz w:val="28"/>
          <w:szCs w:val="24"/>
        </w:rPr>
        <w:t>兴趣，学生自主学习</w:t>
      </w:r>
      <w:r>
        <w:rPr>
          <w:rFonts w:ascii="Times New Roman" w:eastAsia="宋体" w:hAnsi="Times New Roman" w:hint="eastAsia"/>
          <w:sz w:val="28"/>
          <w:szCs w:val="24"/>
        </w:rPr>
        <w:t>的</w:t>
      </w:r>
      <w:r>
        <w:rPr>
          <w:rFonts w:ascii="Times New Roman" w:eastAsia="宋体" w:hAnsi="Times New Roman"/>
          <w:sz w:val="28"/>
          <w:szCs w:val="24"/>
        </w:rPr>
        <w:t>能力得到提升，</w:t>
      </w:r>
      <w:r>
        <w:rPr>
          <w:rFonts w:ascii="Times New Roman" w:eastAsia="宋体" w:hAnsi="Times New Roman" w:hint="eastAsia"/>
          <w:sz w:val="28"/>
          <w:szCs w:val="24"/>
        </w:rPr>
        <w:t>很好地</w:t>
      </w:r>
      <w:r>
        <w:rPr>
          <w:rFonts w:ascii="Times New Roman" w:eastAsia="宋体" w:hAnsi="Times New Roman"/>
          <w:sz w:val="28"/>
          <w:szCs w:val="24"/>
        </w:rPr>
        <w:t>落实</w:t>
      </w:r>
      <w:r>
        <w:rPr>
          <w:rFonts w:ascii="Times New Roman" w:eastAsia="宋体" w:hAnsi="Times New Roman" w:hint="eastAsia"/>
          <w:sz w:val="28"/>
          <w:szCs w:val="24"/>
        </w:rPr>
        <w:t>了科学探究的</w:t>
      </w:r>
      <w:r>
        <w:rPr>
          <w:rFonts w:ascii="Times New Roman" w:eastAsia="宋体" w:hAnsi="Times New Roman"/>
          <w:sz w:val="28"/>
          <w:szCs w:val="24"/>
        </w:rPr>
        <w:t>学科核心素养</w:t>
      </w:r>
      <w:r>
        <w:rPr>
          <w:rFonts w:ascii="Times New Roman" w:eastAsia="宋体" w:hAnsi="Times New Roman" w:hint="eastAsia"/>
          <w:sz w:val="28"/>
          <w:szCs w:val="24"/>
        </w:rPr>
        <w:t>。通过水果</w:t>
      </w:r>
      <w:r>
        <w:rPr>
          <w:rFonts w:ascii="Times New Roman" w:eastAsia="宋体" w:hAnsi="Times New Roman"/>
          <w:sz w:val="28"/>
          <w:szCs w:val="24"/>
        </w:rPr>
        <w:t>电池</w:t>
      </w:r>
      <w:r>
        <w:rPr>
          <w:rFonts w:ascii="Times New Roman" w:eastAsia="宋体" w:hAnsi="Times New Roman" w:hint="eastAsia"/>
          <w:sz w:val="28"/>
          <w:szCs w:val="24"/>
        </w:rPr>
        <w:t>初步</w:t>
      </w:r>
      <w:r>
        <w:rPr>
          <w:rFonts w:ascii="Times New Roman" w:eastAsia="宋体" w:hAnsi="Times New Roman"/>
          <w:sz w:val="28"/>
          <w:szCs w:val="24"/>
        </w:rPr>
        <w:t>了解原电池的</w:t>
      </w:r>
      <w:r>
        <w:rPr>
          <w:rFonts w:ascii="Times New Roman" w:eastAsia="宋体" w:hAnsi="Times New Roman" w:hint="eastAsia"/>
          <w:sz w:val="28"/>
          <w:szCs w:val="24"/>
        </w:rPr>
        <w:t>结构，为</w:t>
      </w:r>
      <w:r>
        <w:rPr>
          <w:rFonts w:ascii="Times New Roman" w:eastAsia="宋体" w:hAnsi="Times New Roman"/>
          <w:sz w:val="28"/>
          <w:szCs w:val="24"/>
        </w:rPr>
        <w:t>后面</w:t>
      </w:r>
      <w:r>
        <w:rPr>
          <w:rFonts w:ascii="Times New Roman" w:eastAsia="宋体" w:hAnsi="Times New Roman" w:hint="eastAsia"/>
          <w:sz w:val="28"/>
          <w:szCs w:val="24"/>
        </w:rPr>
        <w:t>深入</w:t>
      </w:r>
      <w:r>
        <w:rPr>
          <w:rFonts w:ascii="Times New Roman" w:eastAsia="宋体" w:hAnsi="Times New Roman"/>
          <w:sz w:val="28"/>
          <w:szCs w:val="24"/>
        </w:rPr>
        <w:t>学习原电池的</w:t>
      </w:r>
      <w:r>
        <w:rPr>
          <w:rFonts w:ascii="Times New Roman" w:eastAsia="宋体" w:hAnsi="Times New Roman" w:hint="eastAsia"/>
          <w:sz w:val="28"/>
          <w:szCs w:val="24"/>
        </w:rPr>
        <w:t>工作原理及</w:t>
      </w:r>
      <w:r>
        <w:rPr>
          <w:rFonts w:ascii="Times New Roman" w:eastAsia="宋体" w:hAnsi="Times New Roman"/>
          <w:sz w:val="28"/>
          <w:szCs w:val="24"/>
        </w:rPr>
        <w:t>构成条件</w:t>
      </w:r>
      <w:r>
        <w:rPr>
          <w:rFonts w:ascii="Times New Roman" w:eastAsia="宋体" w:hAnsi="Times New Roman" w:hint="eastAsia"/>
          <w:sz w:val="28"/>
          <w:szCs w:val="24"/>
        </w:rPr>
        <w:t>做了</w:t>
      </w:r>
      <w:r>
        <w:rPr>
          <w:rFonts w:ascii="Times New Roman" w:eastAsia="宋体" w:hAnsi="Times New Roman"/>
          <w:sz w:val="28"/>
          <w:szCs w:val="24"/>
        </w:rPr>
        <w:t>很好的铺垫。</w:t>
      </w:r>
    </w:p>
    <w:p w:rsidR="006D4EF5" w:rsidRDefault="00CF5F59">
      <w:pPr>
        <w:spacing w:line="360" w:lineRule="auto"/>
        <w:ind w:firstLineChars="200" w:firstLine="560"/>
        <w:rPr>
          <w:rFonts w:ascii="Times New Roman" w:eastAsia="宋体" w:hAnsi="Times New Roman"/>
          <w:bCs/>
          <w:sz w:val="28"/>
          <w:szCs w:val="24"/>
        </w:rPr>
      </w:pPr>
      <w:r>
        <w:rPr>
          <w:rFonts w:ascii="Times New Roman" w:eastAsia="宋体" w:hAnsi="Times New Roman" w:hint="eastAsia"/>
          <w:bCs/>
          <w:sz w:val="28"/>
          <w:szCs w:val="24"/>
        </w:rPr>
        <w:t>任务二</w:t>
      </w:r>
      <w:r>
        <w:rPr>
          <w:rFonts w:ascii="Times New Roman" w:eastAsia="宋体" w:hAnsi="Times New Roman"/>
          <w:bCs/>
          <w:sz w:val="28"/>
          <w:szCs w:val="24"/>
        </w:rPr>
        <w:t>：</w:t>
      </w:r>
      <w:r>
        <w:rPr>
          <w:rFonts w:ascii="Times New Roman" w:eastAsia="宋体" w:hAnsi="Times New Roman" w:hint="eastAsia"/>
          <w:bCs/>
          <w:sz w:val="28"/>
          <w:szCs w:val="24"/>
        </w:rPr>
        <w:t>课中探究——采用“问题</w:t>
      </w:r>
      <w:r>
        <w:rPr>
          <w:rFonts w:ascii="Times New Roman" w:eastAsia="宋体" w:hAnsi="Times New Roman"/>
          <w:bCs/>
          <w:sz w:val="28"/>
          <w:szCs w:val="24"/>
        </w:rPr>
        <w:t>链</w:t>
      </w:r>
      <w:r>
        <w:rPr>
          <w:rFonts w:ascii="Times New Roman" w:eastAsia="宋体" w:hAnsi="Times New Roman" w:hint="eastAsia"/>
          <w:bCs/>
          <w:sz w:val="28"/>
          <w:szCs w:val="24"/>
        </w:rPr>
        <w:t>”</w:t>
      </w:r>
      <w:r>
        <w:rPr>
          <w:rFonts w:ascii="Times New Roman" w:eastAsia="宋体" w:hAnsi="Times New Roman"/>
          <w:bCs/>
          <w:sz w:val="28"/>
          <w:szCs w:val="24"/>
        </w:rPr>
        <w:t>教学全面认识原电池</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基于以上</w:t>
      </w:r>
      <w:r>
        <w:rPr>
          <w:rFonts w:ascii="Times New Roman" w:eastAsia="宋体" w:hAnsi="Times New Roman"/>
          <w:sz w:val="28"/>
          <w:szCs w:val="24"/>
        </w:rPr>
        <w:t>学生对</w:t>
      </w:r>
      <w:r>
        <w:rPr>
          <w:rFonts w:ascii="Times New Roman" w:eastAsia="宋体" w:hAnsi="Times New Roman" w:hint="eastAsia"/>
          <w:sz w:val="28"/>
          <w:szCs w:val="24"/>
        </w:rPr>
        <w:t>水果</w:t>
      </w:r>
      <w:r>
        <w:rPr>
          <w:rFonts w:ascii="Times New Roman" w:eastAsia="宋体" w:hAnsi="Times New Roman"/>
          <w:sz w:val="28"/>
          <w:szCs w:val="24"/>
        </w:rPr>
        <w:t>电池的初步了解，教师便可以开始</w:t>
      </w:r>
      <w:r>
        <w:rPr>
          <w:rFonts w:ascii="Times New Roman" w:eastAsia="宋体" w:hAnsi="Times New Roman" w:hint="eastAsia"/>
          <w:sz w:val="28"/>
          <w:szCs w:val="24"/>
        </w:rPr>
        <w:t>引导</w:t>
      </w:r>
      <w:r>
        <w:rPr>
          <w:rFonts w:ascii="Times New Roman" w:eastAsia="宋体" w:hAnsi="Times New Roman"/>
          <w:sz w:val="28"/>
          <w:szCs w:val="24"/>
        </w:rPr>
        <w:t>学生探究</w:t>
      </w:r>
      <w:r>
        <w:rPr>
          <w:rFonts w:ascii="Times New Roman" w:eastAsia="宋体" w:hAnsi="Times New Roman" w:hint="eastAsia"/>
          <w:sz w:val="28"/>
          <w:szCs w:val="24"/>
        </w:rPr>
        <w:t>化学能</w:t>
      </w:r>
      <w:r>
        <w:rPr>
          <w:rFonts w:ascii="Times New Roman" w:eastAsia="宋体" w:hAnsi="Times New Roman"/>
          <w:sz w:val="28"/>
          <w:szCs w:val="24"/>
        </w:rPr>
        <w:t>转化为电能的装置</w:t>
      </w:r>
      <w:r>
        <w:rPr>
          <w:rFonts w:ascii="Times New Roman" w:eastAsia="宋体" w:hAnsi="Times New Roman" w:hint="eastAsia"/>
          <w:sz w:val="28"/>
          <w:szCs w:val="24"/>
        </w:rPr>
        <w:t>及其</w:t>
      </w:r>
      <w:r>
        <w:rPr>
          <w:rFonts w:ascii="Times New Roman" w:eastAsia="宋体" w:hAnsi="Times New Roman"/>
          <w:sz w:val="28"/>
          <w:szCs w:val="24"/>
        </w:rPr>
        <w:t>工作原理</w:t>
      </w:r>
      <w:r>
        <w:rPr>
          <w:rFonts w:ascii="Times New Roman" w:eastAsia="宋体" w:hAnsi="Times New Roman" w:hint="eastAsia"/>
          <w:sz w:val="28"/>
          <w:szCs w:val="24"/>
        </w:rPr>
        <w:t>。</w:t>
      </w:r>
      <w:r>
        <w:rPr>
          <w:rFonts w:ascii="Times New Roman" w:eastAsia="宋体" w:hAnsi="Times New Roman"/>
          <w:sz w:val="28"/>
          <w:szCs w:val="24"/>
        </w:rPr>
        <w:t>如果</w:t>
      </w:r>
      <w:r>
        <w:rPr>
          <w:rFonts w:ascii="Times New Roman" w:eastAsia="宋体" w:hAnsi="Times New Roman" w:hint="eastAsia"/>
          <w:sz w:val="28"/>
          <w:szCs w:val="24"/>
        </w:rPr>
        <w:t>是</w:t>
      </w:r>
      <w:r>
        <w:rPr>
          <w:rFonts w:ascii="Times New Roman" w:eastAsia="宋体" w:hAnsi="Times New Roman"/>
          <w:sz w:val="28"/>
          <w:szCs w:val="24"/>
        </w:rPr>
        <w:t>线下教学，可以</w:t>
      </w:r>
      <w:r>
        <w:rPr>
          <w:rFonts w:ascii="Times New Roman" w:eastAsia="宋体" w:hAnsi="Times New Roman" w:hint="eastAsia"/>
          <w:sz w:val="28"/>
          <w:szCs w:val="24"/>
        </w:rPr>
        <w:t>借助</w:t>
      </w:r>
      <w:r>
        <w:rPr>
          <w:rFonts w:ascii="Times New Roman" w:eastAsia="宋体" w:hAnsi="Times New Roman"/>
          <w:sz w:val="28"/>
          <w:szCs w:val="24"/>
        </w:rPr>
        <w:t>学生实验的方式</w:t>
      </w:r>
      <w:r>
        <w:rPr>
          <w:rFonts w:ascii="Times New Roman" w:eastAsia="宋体" w:hAnsi="Times New Roman" w:hint="eastAsia"/>
          <w:sz w:val="28"/>
          <w:szCs w:val="24"/>
        </w:rPr>
        <w:t>增加学生</w:t>
      </w:r>
      <w:r>
        <w:rPr>
          <w:rFonts w:ascii="Times New Roman" w:eastAsia="宋体" w:hAnsi="Times New Roman"/>
          <w:sz w:val="28"/>
          <w:szCs w:val="24"/>
        </w:rPr>
        <w:t>动手</w:t>
      </w:r>
      <w:r>
        <w:rPr>
          <w:rFonts w:ascii="Times New Roman" w:eastAsia="宋体" w:hAnsi="Times New Roman" w:hint="eastAsia"/>
          <w:sz w:val="28"/>
          <w:szCs w:val="24"/>
        </w:rPr>
        <w:t>操作的</w:t>
      </w:r>
      <w:r>
        <w:rPr>
          <w:rFonts w:ascii="Times New Roman" w:eastAsia="宋体" w:hAnsi="Times New Roman"/>
          <w:sz w:val="28"/>
          <w:szCs w:val="24"/>
        </w:rPr>
        <w:t>机会，提高学生</w:t>
      </w:r>
      <w:r>
        <w:rPr>
          <w:rFonts w:ascii="Times New Roman" w:eastAsia="宋体" w:hAnsi="Times New Roman" w:hint="eastAsia"/>
          <w:sz w:val="28"/>
          <w:szCs w:val="24"/>
        </w:rPr>
        <w:t>“身在其中”的</w:t>
      </w:r>
      <w:r>
        <w:rPr>
          <w:rFonts w:ascii="Times New Roman" w:eastAsia="宋体" w:hAnsi="Times New Roman"/>
          <w:sz w:val="28"/>
          <w:szCs w:val="24"/>
        </w:rPr>
        <w:t>体验感</w:t>
      </w:r>
      <w:r>
        <w:rPr>
          <w:rFonts w:ascii="Times New Roman" w:eastAsia="宋体" w:hAnsi="Times New Roman" w:hint="eastAsia"/>
          <w:sz w:val="28"/>
          <w:szCs w:val="24"/>
        </w:rPr>
        <w:t>。</w:t>
      </w:r>
      <w:r>
        <w:rPr>
          <w:rFonts w:ascii="Times New Roman" w:eastAsia="宋体" w:hAnsi="Times New Roman"/>
          <w:sz w:val="28"/>
          <w:szCs w:val="24"/>
        </w:rPr>
        <w:t>线上</w:t>
      </w:r>
      <w:r>
        <w:rPr>
          <w:rFonts w:ascii="Times New Roman" w:eastAsia="宋体" w:hAnsi="Times New Roman" w:hint="eastAsia"/>
          <w:sz w:val="28"/>
          <w:szCs w:val="24"/>
        </w:rPr>
        <w:t>教学</w:t>
      </w:r>
      <w:r>
        <w:rPr>
          <w:rFonts w:ascii="Times New Roman" w:eastAsia="宋体" w:hAnsi="Times New Roman"/>
          <w:sz w:val="28"/>
          <w:szCs w:val="24"/>
        </w:rPr>
        <w:t>只能借助实验视频等</w:t>
      </w:r>
      <w:r>
        <w:rPr>
          <w:rFonts w:ascii="Times New Roman" w:eastAsia="宋体" w:hAnsi="Times New Roman" w:hint="eastAsia"/>
          <w:sz w:val="28"/>
          <w:szCs w:val="24"/>
        </w:rPr>
        <w:t>信息</w:t>
      </w:r>
      <w:r>
        <w:rPr>
          <w:rFonts w:ascii="Times New Roman" w:eastAsia="宋体" w:hAnsi="Times New Roman"/>
          <w:sz w:val="28"/>
          <w:szCs w:val="24"/>
        </w:rPr>
        <w:t>技术手段辅助教学，</w:t>
      </w:r>
      <w:r>
        <w:rPr>
          <w:rFonts w:ascii="Times New Roman" w:eastAsia="宋体" w:hAnsi="Times New Roman" w:hint="eastAsia"/>
          <w:sz w:val="28"/>
          <w:szCs w:val="24"/>
        </w:rPr>
        <w:t>实验视频</w:t>
      </w:r>
      <w:r>
        <w:rPr>
          <w:rFonts w:ascii="Times New Roman" w:eastAsia="宋体" w:hAnsi="Times New Roman"/>
          <w:sz w:val="28"/>
          <w:szCs w:val="24"/>
        </w:rPr>
        <w:t>的优势是实验现象更</w:t>
      </w:r>
      <w:r>
        <w:rPr>
          <w:rFonts w:ascii="Times New Roman" w:eastAsia="宋体" w:hAnsi="Times New Roman" w:hint="eastAsia"/>
          <w:sz w:val="28"/>
          <w:szCs w:val="24"/>
        </w:rPr>
        <w:t>明显</w:t>
      </w:r>
      <w:r>
        <w:rPr>
          <w:rFonts w:ascii="Times New Roman" w:eastAsia="宋体" w:hAnsi="Times New Roman"/>
          <w:sz w:val="28"/>
          <w:szCs w:val="24"/>
        </w:rPr>
        <w:t>，</w:t>
      </w:r>
      <w:r>
        <w:rPr>
          <w:rFonts w:ascii="Times New Roman" w:eastAsia="宋体" w:hAnsi="Times New Roman" w:hint="eastAsia"/>
          <w:sz w:val="28"/>
          <w:szCs w:val="24"/>
        </w:rPr>
        <w:t>每个</w:t>
      </w:r>
      <w:r>
        <w:rPr>
          <w:rFonts w:ascii="Times New Roman" w:eastAsia="宋体" w:hAnsi="Times New Roman"/>
          <w:sz w:val="28"/>
          <w:szCs w:val="24"/>
        </w:rPr>
        <w:t>学生都可以在自己的上课</w:t>
      </w:r>
      <w:r>
        <w:rPr>
          <w:rFonts w:ascii="Times New Roman" w:eastAsia="宋体" w:hAnsi="Times New Roman" w:hint="eastAsia"/>
          <w:sz w:val="28"/>
          <w:szCs w:val="24"/>
        </w:rPr>
        <w:t>设备前</w:t>
      </w:r>
      <w:r>
        <w:rPr>
          <w:rFonts w:ascii="Times New Roman" w:eastAsia="宋体" w:hAnsi="Times New Roman"/>
          <w:sz w:val="28"/>
          <w:szCs w:val="24"/>
        </w:rPr>
        <w:t>通过</w:t>
      </w:r>
      <w:r>
        <w:rPr>
          <w:rFonts w:ascii="Times New Roman" w:eastAsia="宋体" w:hAnsi="Times New Roman" w:hint="eastAsia"/>
          <w:sz w:val="28"/>
          <w:szCs w:val="24"/>
        </w:rPr>
        <w:t>屏幕</w:t>
      </w:r>
      <w:r>
        <w:rPr>
          <w:rFonts w:ascii="Times New Roman" w:eastAsia="宋体" w:hAnsi="Times New Roman"/>
          <w:sz w:val="28"/>
          <w:szCs w:val="24"/>
        </w:rPr>
        <w:t>观察</w:t>
      </w:r>
      <w:r>
        <w:rPr>
          <w:rFonts w:ascii="Times New Roman" w:eastAsia="宋体" w:hAnsi="Times New Roman" w:hint="eastAsia"/>
          <w:sz w:val="28"/>
          <w:szCs w:val="24"/>
        </w:rPr>
        <w:t>的</w:t>
      </w:r>
      <w:r>
        <w:rPr>
          <w:rFonts w:ascii="Times New Roman" w:eastAsia="宋体" w:hAnsi="Times New Roman"/>
          <w:sz w:val="28"/>
          <w:szCs w:val="24"/>
        </w:rPr>
        <w:t>更</w:t>
      </w:r>
      <w:r>
        <w:rPr>
          <w:rFonts w:ascii="Times New Roman" w:eastAsia="宋体" w:hAnsi="Times New Roman" w:hint="eastAsia"/>
          <w:sz w:val="28"/>
          <w:szCs w:val="24"/>
        </w:rPr>
        <w:t>清晰</w:t>
      </w:r>
      <w:r>
        <w:rPr>
          <w:rFonts w:ascii="Times New Roman" w:eastAsia="宋体" w:hAnsi="Times New Roman"/>
          <w:sz w:val="28"/>
          <w:szCs w:val="24"/>
        </w:rPr>
        <w:t>。</w:t>
      </w:r>
      <w:r>
        <w:rPr>
          <w:rFonts w:ascii="Times New Roman" w:eastAsia="宋体" w:hAnsi="Times New Roman" w:hint="eastAsia"/>
          <w:sz w:val="28"/>
          <w:szCs w:val="24"/>
        </w:rPr>
        <w:t>这里借助</w:t>
      </w:r>
      <w:r>
        <w:rPr>
          <w:rFonts w:ascii="Times New Roman" w:eastAsia="宋体" w:hAnsi="Times New Roman"/>
          <w:sz w:val="28"/>
          <w:szCs w:val="24"/>
        </w:rPr>
        <w:t>了三个实验</w:t>
      </w:r>
      <w:r>
        <w:rPr>
          <w:rFonts w:ascii="Times New Roman" w:eastAsia="宋体" w:hAnsi="Times New Roman" w:hint="eastAsia"/>
          <w:sz w:val="28"/>
          <w:szCs w:val="24"/>
        </w:rPr>
        <w:t>（见表</w:t>
      </w:r>
      <w:r>
        <w:rPr>
          <w:rFonts w:ascii="Times New Roman" w:eastAsia="宋体" w:hAnsi="Times New Roman"/>
          <w:sz w:val="28"/>
          <w:szCs w:val="24"/>
        </w:rPr>
        <w:t>1</w:t>
      </w:r>
      <w:r>
        <w:rPr>
          <w:rFonts w:ascii="Times New Roman" w:eastAsia="宋体" w:hAnsi="Times New Roman" w:hint="eastAsia"/>
          <w:sz w:val="28"/>
          <w:szCs w:val="24"/>
        </w:rPr>
        <w:t>）视频，采用有</w:t>
      </w:r>
      <w:r>
        <w:rPr>
          <w:rFonts w:ascii="Times New Roman" w:eastAsia="宋体" w:hAnsi="Times New Roman"/>
          <w:sz w:val="28"/>
          <w:szCs w:val="24"/>
        </w:rPr>
        <w:t>延续性</w:t>
      </w:r>
      <w:r>
        <w:rPr>
          <w:rFonts w:ascii="Times New Roman" w:eastAsia="宋体" w:hAnsi="Times New Roman" w:hint="eastAsia"/>
          <w:sz w:val="28"/>
          <w:szCs w:val="24"/>
        </w:rPr>
        <w:t>的“问题</w:t>
      </w:r>
      <w:r>
        <w:rPr>
          <w:rFonts w:ascii="Times New Roman" w:eastAsia="宋体" w:hAnsi="Times New Roman"/>
          <w:sz w:val="28"/>
          <w:szCs w:val="24"/>
        </w:rPr>
        <w:t>链</w:t>
      </w:r>
      <w:r>
        <w:rPr>
          <w:rFonts w:ascii="Times New Roman" w:eastAsia="宋体" w:hAnsi="Times New Roman" w:hint="eastAsia"/>
          <w:sz w:val="28"/>
          <w:szCs w:val="24"/>
        </w:rPr>
        <w:t>”</w:t>
      </w:r>
      <w:r>
        <w:rPr>
          <w:rFonts w:ascii="Times New Roman" w:eastAsia="宋体" w:hAnsi="Times New Roman"/>
          <w:sz w:val="28"/>
          <w:szCs w:val="24"/>
        </w:rPr>
        <w:t>为探究</w:t>
      </w:r>
      <w:r>
        <w:rPr>
          <w:rFonts w:ascii="Times New Roman" w:eastAsia="宋体" w:hAnsi="Times New Roman" w:hint="eastAsia"/>
          <w:sz w:val="28"/>
          <w:szCs w:val="24"/>
        </w:rPr>
        <w:t>化学能</w:t>
      </w:r>
      <w:r>
        <w:rPr>
          <w:rFonts w:ascii="Times New Roman" w:eastAsia="宋体" w:hAnsi="Times New Roman"/>
          <w:sz w:val="28"/>
          <w:szCs w:val="24"/>
        </w:rPr>
        <w:t>转化为电能的装置</w:t>
      </w:r>
      <w:r>
        <w:rPr>
          <w:rFonts w:ascii="Times New Roman" w:eastAsia="宋体" w:hAnsi="Times New Roman" w:hint="eastAsia"/>
          <w:sz w:val="28"/>
          <w:szCs w:val="24"/>
        </w:rPr>
        <w:t>及其</w:t>
      </w:r>
      <w:r>
        <w:rPr>
          <w:rFonts w:ascii="Times New Roman" w:eastAsia="宋体" w:hAnsi="Times New Roman"/>
          <w:sz w:val="28"/>
          <w:szCs w:val="24"/>
        </w:rPr>
        <w:t>工作原理创设了问题情景</w:t>
      </w:r>
      <w:r>
        <w:rPr>
          <w:rFonts w:ascii="Times New Roman" w:eastAsia="宋体" w:hAnsi="Times New Roman" w:hint="eastAsia"/>
          <w:sz w:val="28"/>
          <w:szCs w:val="24"/>
        </w:rPr>
        <w:t>，通过</w:t>
      </w:r>
      <w:r>
        <w:rPr>
          <w:rFonts w:ascii="Times New Roman" w:eastAsia="宋体" w:hAnsi="Times New Roman"/>
          <w:sz w:val="28"/>
          <w:szCs w:val="24"/>
        </w:rPr>
        <w:t>“</w:t>
      </w:r>
      <w:r>
        <w:rPr>
          <w:rFonts w:ascii="Times New Roman" w:eastAsia="宋体" w:hAnsi="Times New Roman" w:hint="eastAsia"/>
          <w:sz w:val="28"/>
          <w:szCs w:val="24"/>
        </w:rPr>
        <w:t>对话式</w:t>
      </w:r>
      <w:r>
        <w:rPr>
          <w:rFonts w:ascii="Times New Roman" w:eastAsia="宋体" w:hAnsi="Times New Roman"/>
          <w:sz w:val="28"/>
          <w:szCs w:val="24"/>
        </w:rPr>
        <w:t>”</w:t>
      </w:r>
      <w:r>
        <w:rPr>
          <w:rFonts w:ascii="Times New Roman" w:eastAsia="宋体" w:hAnsi="Times New Roman" w:hint="eastAsia"/>
          <w:sz w:val="28"/>
          <w:szCs w:val="24"/>
        </w:rPr>
        <w:lastRenderedPageBreak/>
        <w:t>的问题</w:t>
      </w:r>
      <w:r>
        <w:rPr>
          <w:rFonts w:ascii="Times New Roman" w:eastAsia="宋体" w:hAnsi="Times New Roman"/>
          <w:sz w:val="28"/>
          <w:szCs w:val="24"/>
        </w:rPr>
        <w:t>教学方式</w:t>
      </w:r>
      <w:r>
        <w:rPr>
          <w:rFonts w:ascii="Times New Roman" w:eastAsia="宋体" w:hAnsi="Times New Roman" w:hint="eastAsia"/>
          <w:sz w:val="28"/>
          <w:szCs w:val="24"/>
        </w:rPr>
        <w:t>，</w:t>
      </w:r>
      <w:r>
        <w:rPr>
          <w:rFonts w:ascii="Times New Roman" w:eastAsia="宋体" w:hAnsi="Times New Roman"/>
          <w:sz w:val="28"/>
          <w:szCs w:val="24"/>
        </w:rPr>
        <w:t>实现师与生、生与生的对话。</w:t>
      </w:r>
    </w:p>
    <w:p w:rsidR="006D4EF5" w:rsidRDefault="00CF5F59">
      <w:pPr>
        <w:spacing w:line="360" w:lineRule="auto"/>
        <w:ind w:firstLine="200"/>
        <w:jc w:val="center"/>
        <w:rPr>
          <w:rFonts w:ascii="Times New Roman" w:eastAsia="宋体" w:hAnsi="Times New Roman"/>
          <w:sz w:val="28"/>
          <w:szCs w:val="24"/>
        </w:rPr>
      </w:pPr>
      <w:r>
        <w:rPr>
          <w:rFonts w:ascii="Times New Roman" w:eastAsia="宋体" w:hAnsi="Times New Roman" w:hint="eastAsia"/>
          <w:sz w:val="28"/>
          <w:szCs w:val="24"/>
        </w:rPr>
        <w:t>表</w:t>
      </w:r>
      <w:r>
        <w:rPr>
          <w:rFonts w:ascii="Times New Roman" w:eastAsia="宋体" w:hAnsi="Times New Roman"/>
          <w:sz w:val="28"/>
          <w:szCs w:val="24"/>
        </w:rPr>
        <w:t>1.</w:t>
      </w:r>
      <w:r>
        <w:rPr>
          <w:rFonts w:ascii="Times New Roman" w:eastAsia="宋体" w:hAnsi="Times New Roman" w:hint="eastAsia"/>
          <w:sz w:val="28"/>
          <w:szCs w:val="24"/>
        </w:rPr>
        <w:t xml:space="preserve"> </w:t>
      </w:r>
      <w:r>
        <w:rPr>
          <w:rFonts w:ascii="Times New Roman" w:eastAsia="宋体" w:hAnsi="Times New Roman" w:hint="eastAsia"/>
          <w:sz w:val="28"/>
          <w:szCs w:val="24"/>
        </w:rPr>
        <w:t>探究化学能转化为</w:t>
      </w:r>
      <w:r>
        <w:rPr>
          <w:rFonts w:ascii="Times New Roman" w:eastAsia="宋体" w:hAnsi="Times New Roman"/>
          <w:sz w:val="28"/>
          <w:szCs w:val="24"/>
        </w:rPr>
        <w:t>电能的装置</w:t>
      </w:r>
      <w:r>
        <w:rPr>
          <w:rFonts w:ascii="Times New Roman" w:eastAsia="宋体" w:hAnsi="Times New Roman" w:hint="eastAsia"/>
          <w:sz w:val="28"/>
          <w:szCs w:val="24"/>
        </w:rPr>
        <w:t>及工作原理</w:t>
      </w:r>
    </w:p>
    <w:tbl>
      <w:tblPr>
        <w:tblStyle w:val="a7"/>
        <w:tblW w:w="0" w:type="auto"/>
        <w:tblLayout w:type="fixed"/>
        <w:tblLook w:val="04A0"/>
      </w:tblPr>
      <w:tblGrid>
        <w:gridCol w:w="1384"/>
        <w:gridCol w:w="1903"/>
        <w:gridCol w:w="5752"/>
      </w:tblGrid>
      <w:tr w:rsidR="006D4EF5" w:rsidTr="00830917">
        <w:trPr>
          <w:trHeight w:val="152"/>
        </w:trPr>
        <w:tc>
          <w:tcPr>
            <w:tcW w:w="1384" w:type="dxa"/>
          </w:tcPr>
          <w:p w:rsidR="006D4EF5" w:rsidRDefault="00CF5F59">
            <w:pPr>
              <w:spacing w:line="360" w:lineRule="auto"/>
              <w:ind w:firstLine="200"/>
              <w:jc w:val="center"/>
              <w:rPr>
                <w:rFonts w:ascii="Times New Roman" w:eastAsia="宋体" w:hAnsi="Times New Roman"/>
                <w:sz w:val="28"/>
                <w:szCs w:val="24"/>
              </w:rPr>
            </w:pPr>
            <w:r>
              <w:rPr>
                <w:rFonts w:ascii="Times New Roman" w:eastAsia="宋体" w:hAnsi="Times New Roman"/>
                <w:sz w:val="28"/>
                <w:szCs w:val="24"/>
              </w:rPr>
              <w:t>实验</w:t>
            </w:r>
          </w:p>
        </w:tc>
        <w:tc>
          <w:tcPr>
            <w:tcW w:w="1903" w:type="dxa"/>
          </w:tcPr>
          <w:p w:rsidR="006D4EF5" w:rsidRDefault="00CF5F59">
            <w:pPr>
              <w:spacing w:line="360" w:lineRule="auto"/>
              <w:ind w:firstLine="200"/>
              <w:jc w:val="center"/>
              <w:rPr>
                <w:rFonts w:ascii="Times New Roman" w:eastAsia="宋体" w:hAnsi="Times New Roman"/>
                <w:sz w:val="28"/>
                <w:szCs w:val="24"/>
              </w:rPr>
            </w:pPr>
            <w:r>
              <w:rPr>
                <w:rFonts w:ascii="Times New Roman" w:eastAsia="宋体" w:hAnsi="Times New Roman"/>
                <w:sz w:val="28"/>
                <w:szCs w:val="24"/>
              </w:rPr>
              <w:t>现象</w:t>
            </w:r>
          </w:p>
        </w:tc>
        <w:tc>
          <w:tcPr>
            <w:tcW w:w="5752" w:type="dxa"/>
          </w:tcPr>
          <w:p w:rsidR="006D4EF5" w:rsidRDefault="00CF5F59">
            <w:pPr>
              <w:spacing w:line="360" w:lineRule="auto"/>
              <w:ind w:firstLine="200"/>
              <w:jc w:val="center"/>
              <w:rPr>
                <w:rFonts w:ascii="Times New Roman" w:eastAsia="宋体" w:hAnsi="Times New Roman"/>
                <w:sz w:val="28"/>
                <w:szCs w:val="24"/>
              </w:rPr>
            </w:pPr>
            <w:r>
              <w:rPr>
                <w:rFonts w:ascii="Times New Roman" w:eastAsia="宋体" w:hAnsi="Times New Roman" w:hint="eastAsia"/>
                <w:sz w:val="28"/>
                <w:szCs w:val="24"/>
              </w:rPr>
              <w:t>目的</w:t>
            </w:r>
          </w:p>
        </w:tc>
      </w:tr>
      <w:tr w:rsidR="006D4EF5" w:rsidTr="00830917">
        <w:trPr>
          <w:trHeight w:val="152"/>
        </w:trPr>
        <w:tc>
          <w:tcPr>
            <w:tcW w:w="1384" w:type="dxa"/>
          </w:tcPr>
          <w:p w:rsidR="006D4EF5" w:rsidRDefault="00CF5F59">
            <w:pPr>
              <w:spacing w:line="360" w:lineRule="auto"/>
              <w:rPr>
                <w:rFonts w:ascii="Times New Roman" w:eastAsia="宋体" w:hAnsi="Times New Roman"/>
                <w:sz w:val="28"/>
                <w:szCs w:val="24"/>
              </w:rPr>
            </w:pPr>
            <w:r>
              <w:rPr>
                <w:rFonts w:ascii="Times New Roman" w:eastAsia="宋体" w:hAnsi="Times New Roman"/>
                <w:noProof/>
                <w:sz w:val="28"/>
                <w:szCs w:val="24"/>
              </w:rPr>
              <w:drawing>
                <wp:inline distT="0" distB="0" distL="0" distR="0">
                  <wp:extent cx="662305" cy="930910"/>
                  <wp:effectExtent l="0" t="0" r="444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662305" cy="930910"/>
                          </a:xfrm>
                          <a:prstGeom prst="rect">
                            <a:avLst/>
                          </a:prstGeom>
                        </pic:spPr>
                      </pic:pic>
                    </a:graphicData>
                  </a:graphic>
                </wp:inline>
              </w:drawing>
            </w:r>
          </w:p>
          <w:p w:rsidR="006D4EF5" w:rsidRDefault="00CF5F59">
            <w:pPr>
              <w:spacing w:line="360" w:lineRule="auto"/>
              <w:ind w:firstLineChars="100" w:firstLine="280"/>
              <w:rPr>
                <w:rFonts w:ascii="Times New Roman" w:eastAsia="宋体" w:hAnsi="Times New Roman"/>
                <w:sz w:val="28"/>
                <w:szCs w:val="24"/>
              </w:rPr>
            </w:pPr>
            <w:r>
              <w:rPr>
                <w:rFonts w:ascii="Times New Roman" w:eastAsia="宋体" w:hAnsi="Times New Roman" w:hint="eastAsia"/>
                <w:sz w:val="28"/>
                <w:szCs w:val="24"/>
              </w:rPr>
              <w:t>（</w:t>
            </w:r>
            <w:r>
              <w:rPr>
                <w:rFonts w:ascii="Times New Roman" w:eastAsia="宋体" w:hAnsi="Times New Roman" w:hint="eastAsia"/>
                <w:sz w:val="28"/>
                <w:szCs w:val="24"/>
              </w:rPr>
              <w:t>1</w:t>
            </w:r>
            <w:r>
              <w:rPr>
                <w:rFonts w:ascii="Times New Roman" w:eastAsia="宋体" w:hAnsi="Times New Roman" w:hint="eastAsia"/>
                <w:sz w:val="28"/>
                <w:szCs w:val="24"/>
              </w:rPr>
              <w:t>）</w:t>
            </w:r>
          </w:p>
        </w:tc>
        <w:tc>
          <w:tcPr>
            <w:tcW w:w="1903" w:type="dxa"/>
          </w:tcPr>
          <w:p w:rsidR="006D4EF5" w:rsidRDefault="00CF5F59">
            <w:pPr>
              <w:spacing w:line="360" w:lineRule="auto"/>
              <w:jc w:val="left"/>
              <w:rPr>
                <w:rFonts w:ascii="Times New Roman" w:eastAsia="宋体" w:hAnsi="Times New Roman"/>
                <w:sz w:val="28"/>
                <w:szCs w:val="24"/>
              </w:rPr>
            </w:pPr>
            <w:r>
              <w:rPr>
                <w:rFonts w:ascii="Times New Roman" w:eastAsia="宋体" w:hAnsi="Times New Roman" w:hint="eastAsia"/>
                <w:bCs/>
                <w:sz w:val="28"/>
                <w:szCs w:val="24"/>
              </w:rPr>
              <w:t>锌片逐渐溶解</w:t>
            </w:r>
          </w:p>
          <w:p w:rsidR="006D4EF5" w:rsidRDefault="00CF5F59">
            <w:pPr>
              <w:spacing w:line="360" w:lineRule="auto"/>
              <w:jc w:val="left"/>
              <w:rPr>
                <w:rFonts w:ascii="Times New Roman" w:eastAsia="宋体" w:hAnsi="Times New Roman"/>
                <w:sz w:val="28"/>
                <w:szCs w:val="24"/>
              </w:rPr>
            </w:pPr>
            <w:r>
              <w:rPr>
                <w:rFonts w:ascii="Times New Roman" w:eastAsia="宋体" w:hAnsi="Times New Roman" w:hint="eastAsia"/>
                <w:bCs/>
                <w:sz w:val="28"/>
                <w:szCs w:val="24"/>
              </w:rPr>
              <w:t>有气泡产生</w:t>
            </w:r>
          </w:p>
          <w:p w:rsidR="006D4EF5" w:rsidRDefault="00CF5F59">
            <w:pPr>
              <w:spacing w:line="360" w:lineRule="auto"/>
              <w:jc w:val="left"/>
              <w:rPr>
                <w:rFonts w:ascii="Times New Roman" w:eastAsia="宋体" w:hAnsi="Times New Roman"/>
                <w:sz w:val="28"/>
                <w:szCs w:val="24"/>
              </w:rPr>
            </w:pPr>
            <w:r>
              <w:rPr>
                <w:rFonts w:ascii="Times New Roman" w:eastAsia="宋体" w:hAnsi="Times New Roman" w:hint="eastAsia"/>
                <w:bCs/>
                <w:sz w:val="28"/>
                <w:szCs w:val="24"/>
              </w:rPr>
              <w:t>铜片无现象</w:t>
            </w:r>
          </w:p>
        </w:tc>
        <w:tc>
          <w:tcPr>
            <w:tcW w:w="5752" w:type="dxa"/>
          </w:tcPr>
          <w:p w:rsidR="006D4EF5" w:rsidRDefault="00CF5F59">
            <w:pPr>
              <w:spacing w:line="360" w:lineRule="auto"/>
              <w:ind w:firstLine="200"/>
              <w:rPr>
                <w:rFonts w:ascii="Times New Roman" w:eastAsia="宋体" w:hAnsi="Times New Roman"/>
                <w:sz w:val="28"/>
                <w:szCs w:val="24"/>
              </w:rPr>
            </w:pPr>
            <w:r>
              <w:rPr>
                <w:rFonts w:ascii="Times New Roman" w:eastAsia="宋体" w:hAnsi="Times New Roman"/>
                <w:sz w:val="28"/>
                <w:szCs w:val="24"/>
              </w:rPr>
              <w:t>复习</w:t>
            </w:r>
            <w:r>
              <w:rPr>
                <w:rFonts w:ascii="Times New Roman" w:eastAsia="宋体" w:hAnsi="Times New Roman" w:hint="eastAsia"/>
                <w:sz w:val="28"/>
                <w:szCs w:val="24"/>
              </w:rPr>
              <w:t>金属</w:t>
            </w:r>
            <w:r>
              <w:rPr>
                <w:rFonts w:ascii="Times New Roman" w:eastAsia="宋体" w:hAnsi="Times New Roman"/>
                <w:sz w:val="28"/>
                <w:szCs w:val="24"/>
              </w:rPr>
              <w:t>活泼型顺序，氧化还原反应等已有知识</w:t>
            </w:r>
            <w:r>
              <w:rPr>
                <w:rFonts w:ascii="Times New Roman" w:eastAsia="宋体" w:hAnsi="Times New Roman" w:hint="eastAsia"/>
                <w:sz w:val="28"/>
                <w:szCs w:val="24"/>
              </w:rPr>
              <w:t>，</w:t>
            </w:r>
          </w:p>
          <w:p w:rsidR="006D4EF5" w:rsidRDefault="00CF5F59">
            <w:pPr>
              <w:spacing w:line="360" w:lineRule="auto"/>
              <w:ind w:firstLine="200"/>
              <w:rPr>
                <w:rFonts w:ascii="Times New Roman" w:eastAsia="宋体" w:hAnsi="Times New Roman"/>
                <w:sz w:val="28"/>
                <w:szCs w:val="24"/>
              </w:rPr>
            </w:pPr>
            <w:r>
              <w:rPr>
                <w:rFonts w:ascii="Times New Roman" w:eastAsia="宋体" w:hAnsi="Times New Roman"/>
                <w:sz w:val="28"/>
                <w:szCs w:val="24"/>
              </w:rPr>
              <w:t>与实验</w:t>
            </w:r>
            <w:r>
              <w:rPr>
                <w:rFonts w:ascii="Times New Roman" w:eastAsia="宋体" w:hAnsi="Times New Roman" w:hint="eastAsia"/>
                <w:sz w:val="28"/>
                <w:szCs w:val="24"/>
              </w:rPr>
              <w:t>（</w:t>
            </w:r>
            <w:r>
              <w:rPr>
                <w:rFonts w:ascii="Times New Roman" w:eastAsia="宋体" w:hAnsi="Times New Roman" w:hint="eastAsia"/>
                <w:sz w:val="28"/>
                <w:szCs w:val="24"/>
              </w:rPr>
              <w:t>2</w:t>
            </w:r>
            <w:r>
              <w:rPr>
                <w:rFonts w:ascii="Times New Roman" w:eastAsia="宋体" w:hAnsi="Times New Roman" w:hint="eastAsia"/>
                <w:sz w:val="28"/>
                <w:szCs w:val="24"/>
              </w:rPr>
              <w:t>）形成对照</w:t>
            </w:r>
          </w:p>
        </w:tc>
      </w:tr>
      <w:tr w:rsidR="006D4EF5" w:rsidTr="00830917">
        <w:trPr>
          <w:trHeight w:val="2789"/>
        </w:trPr>
        <w:tc>
          <w:tcPr>
            <w:tcW w:w="1384" w:type="dxa"/>
          </w:tcPr>
          <w:p w:rsidR="006D4EF5" w:rsidRDefault="006D4EF5">
            <w:pPr>
              <w:spacing w:line="360" w:lineRule="auto"/>
              <w:ind w:firstLine="200"/>
              <w:jc w:val="center"/>
              <w:rPr>
                <w:rFonts w:ascii="Times New Roman" w:eastAsia="宋体" w:hAnsi="Times New Roman"/>
                <w:sz w:val="28"/>
                <w:szCs w:val="24"/>
              </w:rPr>
            </w:pPr>
          </w:p>
          <w:p w:rsidR="006D4EF5" w:rsidRDefault="006D4EF5">
            <w:pPr>
              <w:spacing w:line="360" w:lineRule="auto"/>
              <w:ind w:firstLine="200"/>
              <w:jc w:val="center"/>
              <w:rPr>
                <w:rFonts w:ascii="Times New Roman" w:eastAsia="宋体" w:hAnsi="Times New Roman"/>
                <w:sz w:val="28"/>
                <w:szCs w:val="24"/>
              </w:rPr>
            </w:pPr>
          </w:p>
          <w:p w:rsidR="006D4EF5" w:rsidRDefault="00CF5F59" w:rsidP="00CD2AA3">
            <w:pPr>
              <w:spacing w:line="360" w:lineRule="auto"/>
              <w:ind w:left="280" w:hangingChars="100" w:hanging="280"/>
              <w:rPr>
                <w:rFonts w:ascii="Times New Roman" w:eastAsia="宋体" w:hAnsi="Times New Roman"/>
                <w:sz w:val="28"/>
                <w:szCs w:val="24"/>
              </w:rPr>
            </w:pPr>
            <w:r>
              <w:rPr>
                <w:rFonts w:ascii="Times New Roman" w:eastAsia="宋体" w:hAnsi="Times New Roman"/>
                <w:noProof/>
                <w:sz w:val="28"/>
                <w:szCs w:val="24"/>
              </w:rPr>
              <w:drawing>
                <wp:inline distT="0" distB="0" distL="0" distR="0">
                  <wp:extent cx="725170" cy="10763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731146" cy="1084666"/>
                          </a:xfrm>
                          <a:prstGeom prst="rect">
                            <a:avLst/>
                          </a:prstGeom>
                        </pic:spPr>
                      </pic:pic>
                    </a:graphicData>
                  </a:graphic>
                </wp:inline>
              </w:drawing>
            </w:r>
            <w:r>
              <w:rPr>
                <w:rFonts w:ascii="Times New Roman" w:eastAsia="宋体" w:hAnsi="Times New Roman" w:hint="eastAsia"/>
                <w:sz w:val="28"/>
                <w:szCs w:val="24"/>
              </w:rPr>
              <w:t>（</w:t>
            </w:r>
            <w:r>
              <w:rPr>
                <w:rFonts w:ascii="Times New Roman" w:eastAsia="宋体" w:hAnsi="Times New Roman" w:hint="eastAsia"/>
                <w:sz w:val="28"/>
                <w:szCs w:val="24"/>
              </w:rPr>
              <w:t>2</w:t>
            </w:r>
            <w:r>
              <w:rPr>
                <w:rFonts w:ascii="Times New Roman" w:eastAsia="宋体" w:hAnsi="Times New Roman" w:hint="eastAsia"/>
                <w:sz w:val="28"/>
                <w:szCs w:val="24"/>
              </w:rPr>
              <w:t>）</w:t>
            </w:r>
          </w:p>
        </w:tc>
        <w:tc>
          <w:tcPr>
            <w:tcW w:w="1903" w:type="dxa"/>
          </w:tcPr>
          <w:p w:rsidR="006D4EF5" w:rsidRDefault="006D4EF5">
            <w:pPr>
              <w:spacing w:line="360" w:lineRule="auto"/>
              <w:ind w:firstLine="200"/>
              <w:jc w:val="center"/>
              <w:rPr>
                <w:rFonts w:ascii="Times New Roman" w:eastAsia="宋体" w:hAnsi="Times New Roman"/>
                <w:bCs/>
                <w:sz w:val="28"/>
                <w:szCs w:val="24"/>
              </w:rPr>
            </w:pPr>
          </w:p>
          <w:p w:rsidR="006D4EF5" w:rsidRDefault="00CF5F59">
            <w:pPr>
              <w:spacing w:line="360" w:lineRule="auto"/>
              <w:jc w:val="left"/>
              <w:rPr>
                <w:rFonts w:ascii="Times New Roman" w:eastAsia="宋体" w:hAnsi="Times New Roman"/>
                <w:sz w:val="28"/>
                <w:szCs w:val="24"/>
              </w:rPr>
            </w:pPr>
            <w:r>
              <w:rPr>
                <w:rFonts w:ascii="Times New Roman" w:eastAsia="宋体" w:hAnsi="Times New Roman" w:hint="eastAsia"/>
                <w:bCs/>
                <w:sz w:val="28"/>
                <w:szCs w:val="24"/>
              </w:rPr>
              <w:t>铜片上有气泡产生</w:t>
            </w:r>
          </w:p>
          <w:p w:rsidR="006D4EF5" w:rsidRDefault="00CF5F59">
            <w:pPr>
              <w:spacing w:line="360" w:lineRule="auto"/>
              <w:jc w:val="left"/>
              <w:rPr>
                <w:rFonts w:ascii="Times New Roman" w:eastAsia="宋体" w:hAnsi="Times New Roman"/>
                <w:sz w:val="28"/>
                <w:szCs w:val="24"/>
              </w:rPr>
            </w:pPr>
            <w:r>
              <w:rPr>
                <w:rFonts w:ascii="Times New Roman" w:eastAsia="宋体" w:hAnsi="Times New Roman" w:hint="eastAsia"/>
                <w:bCs/>
                <w:sz w:val="28"/>
                <w:szCs w:val="24"/>
              </w:rPr>
              <w:t>锌片逐渐溶解</w:t>
            </w:r>
          </w:p>
          <w:p w:rsidR="006D4EF5" w:rsidRDefault="006D4EF5">
            <w:pPr>
              <w:spacing w:line="360" w:lineRule="auto"/>
              <w:ind w:firstLine="200"/>
              <w:jc w:val="center"/>
              <w:rPr>
                <w:rFonts w:ascii="Times New Roman" w:eastAsia="宋体" w:hAnsi="Times New Roman"/>
                <w:sz w:val="28"/>
                <w:szCs w:val="24"/>
              </w:rPr>
            </w:pPr>
          </w:p>
          <w:p w:rsidR="006D4EF5" w:rsidRDefault="006D4EF5">
            <w:pPr>
              <w:spacing w:line="360" w:lineRule="auto"/>
              <w:ind w:firstLine="200"/>
              <w:jc w:val="center"/>
              <w:rPr>
                <w:rFonts w:ascii="Times New Roman" w:eastAsia="宋体" w:hAnsi="Times New Roman"/>
                <w:sz w:val="28"/>
                <w:szCs w:val="24"/>
              </w:rPr>
            </w:pPr>
          </w:p>
        </w:tc>
        <w:tc>
          <w:tcPr>
            <w:tcW w:w="5752" w:type="dxa"/>
          </w:tcPr>
          <w:p w:rsidR="006D4EF5" w:rsidRDefault="00CF5F59">
            <w:pPr>
              <w:spacing w:line="360" w:lineRule="auto"/>
              <w:ind w:firstLine="200"/>
              <w:rPr>
                <w:rFonts w:ascii="Times New Roman" w:eastAsia="宋体" w:hAnsi="Times New Roman"/>
                <w:sz w:val="28"/>
                <w:szCs w:val="24"/>
              </w:rPr>
            </w:pPr>
            <w:r>
              <w:rPr>
                <w:rFonts w:ascii="Times New Roman" w:eastAsia="宋体" w:hAnsi="Times New Roman" w:hint="eastAsia"/>
                <w:sz w:val="28"/>
                <w:szCs w:val="24"/>
              </w:rPr>
              <w:t>当</w:t>
            </w:r>
            <w:r>
              <w:rPr>
                <w:rFonts w:ascii="Times New Roman" w:eastAsia="宋体" w:hAnsi="Times New Roman"/>
                <w:sz w:val="28"/>
                <w:szCs w:val="24"/>
              </w:rPr>
              <w:t>学生观察到实验</w:t>
            </w:r>
            <w:r>
              <w:rPr>
                <w:rFonts w:ascii="Times New Roman" w:eastAsia="宋体" w:hAnsi="Times New Roman" w:hint="eastAsia"/>
                <w:sz w:val="28"/>
                <w:szCs w:val="24"/>
              </w:rPr>
              <w:t>（</w:t>
            </w:r>
            <w:r>
              <w:rPr>
                <w:rFonts w:ascii="Times New Roman" w:eastAsia="宋体" w:hAnsi="Times New Roman" w:hint="eastAsia"/>
                <w:sz w:val="28"/>
                <w:szCs w:val="24"/>
              </w:rPr>
              <w:t>2</w:t>
            </w:r>
            <w:r>
              <w:rPr>
                <w:rFonts w:ascii="Times New Roman" w:eastAsia="宋体" w:hAnsi="Times New Roman" w:hint="eastAsia"/>
                <w:sz w:val="28"/>
                <w:szCs w:val="24"/>
              </w:rPr>
              <w:t>）</w:t>
            </w:r>
            <w:r>
              <w:rPr>
                <w:rFonts w:ascii="Times New Roman" w:eastAsia="宋体" w:hAnsi="Times New Roman"/>
                <w:sz w:val="28"/>
                <w:szCs w:val="24"/>
              </w:rPr>
              <w:t>的反常现象</w:t>
            </w:r>
            <w:r>
              <w:rPr>
                <w:rFonts w:ascii="Times New Roman" w:eastAsia="宋体" w:hAnsi="Times New Roman" w:hint="eastAsia"/>
                <w:sz w:val="28"/>
                <w:szCs w:val="24"/>
              </w:rPr>
              <w:t>：</w:t>
            </w:r>
            <w:r>
              <w:rPr>
                <w:rFonts w:ascii="Times New Roman" w:eastAsia="宋体" w:hAnsi="Times New Roman"/>
                <w:sz w:val="28"/>
                <w:szCs w:val="24"/>
              </w:rPr>
              <w:t>“</w:t>
            </w:r>
            <w:r>
              <w:rPr>
                <w:rFonts w:ascii="Times New Roman" w:eastAsia="宋体" w:hAnsi="Times New Roman"/>
                <w:sz w:val="28"/>
                <w:szCs w:val="24"/>
              </w:rPr>
              <w:t>铜片上产生气泡</w:t>
            </w:r>
            <w:r>
              <w:rPr>
                <w:rFonts w:ascii="Times New Roman" w:eastAsia="宋体" w:hAnsi="Times New Roman"/>
                <w:sz w:val="28"/>
                <w:szCs w:val="24"/>
              </w:rPr>
              <w:t>”</w:t>
            </w:r>
            <w:r>
              <w:rPr>
                <w:rFonts w:ascii="Times New Roman" w:eastAsia="宋体" w:hAnsi="Times New Roman" w:hint="eastAsia"/>
                <w:sz w:val="28"/>
                <w:szCs w:val="24"/>
              </w:rPr>
              <w:t>时</w:t>
            </w:r>
            <w:r>
              <w:rPr>
                <w:rFonts w:ascii="Times New Roman" w:eastAsia="宋体" w:hAnsi="Times New Roman"/>
                <w:sz w:val="28"/>
                <w:szCs w:val="24"/>
              </w:rPr>
              <w:t>，就会</w:t>
            </w:r>
            <w:r>
              <w:rPr>
                <w:rFonts w:ascii="Times New Roman" w:eastAsia="宋体" w:hAnsi="Times New Roman" w:hint="eastAsia"/>
                <w:sz w:val="28"/>
                <w:szCs w:val="24"/>
              </w:rPr>
              <w:t>不由自主</w:t>
            </w:r>
            <w:r>
              <w:rPr>
                <w:rFonts w:ascii="Times New Roman" w:eastAsia="宋体" w:hAnsi="Times New Roman"/>
                <w:sz w:val="28"/>
                <w:szCs w:val="24"/>
              </w:rPr>
              <w:t>地</w:t>
            </w:r>
            <w:r>
              <w:rPr>
                <w:rFonts w:ascii="Times New Roman" w:eastAsia="宋体" w:hAnsi="Times New Roman" w:hint="eastAsia"/>
                <w:sz w:val="28"/>
                <w:szCs w:val="24"/>
              </w:rPr>
              <w:t>产生</w:t>
            </w:r>
            <w:r>
              <w:rPr>
                <w:rFonts w:ascii="Times New Roman" w:eastAsia="宋体" w:hAnsi="Times New Roman"/>
                <w:sz w:val="28"/>
                <w:szCs w:val="24"/>
              </w:rPr>
              <w:t>一系列</w:t>
            </w:r>
            <w:r>
              <w:rPr>
                <w:rFonts w:ascii="Times New Roman" w:eastAsia="宋体" w:hAnsi="Times New Roman" w:hint="eastAsia"/>
                <w:sz w:val="28"/>
                <w:szCs w:val="24"/>
              </w:rPr>
              <w:t>疑问</w:t>
            </w:r>
            <w:r>
              <w:rPr>
                <w:rFonts w:ascii="Times New Roman" w:eastAsia="宋体" w:hAnsi="Times New Roman"/>
                <w:sz w:val="28"/>
                <w:szCs w:val="24"/>
              </w:rPr>
              <w:t>，</w:t>
            </w:r>
            <w:r>
              <w:rPr>
                <w:rFonts w:ascii="Times New Roman" w:eastAsia="宋体" w:hAnsi="Times New Roman" w:hint="eastAsia"/>
                <w:sz w:val="28"/>
                <w:szCs w:val="24"/>
              </w:rPr>
              <w:t>形成</w:t>
            </w:r>
            <w:r>
              <w:rPr>
                <w:rFonts w:ascii="Times New Roman" w:eastAsia="宋体" w:hAnsi="Times New Roman"/>
                <w:sz w:val="28"/>
                <w:szCs w:val="24"/>
              </w:rPr>
              <w:t>认知冲突，</w:t>
            </w:r>
            <w:r>
              <w:rPr>
                <w:rFonts w:ascii="Times New Roman" w:eastAsia="宋体" w:hAnsi="Times New Roman" w:hint="eastAsia"/>
                <w:sz w:val="28"/>
                <w:szCs w:val="24"/>
              </w:rPr>
              <w:t>并激起</w:t>
            </w:r>
            <w:r>
              <w:rPr>
                <w:rFonts w:ascii="Times New Roman" w:eastAsia="宋体" w:hAnsi="Times New Roman"/>
                <w:sz w:val="28"/>
                <w:szCs w:val="24"/>
              </w:rPr>
              <w:t>强烈的探索欲望</w:t>
            </w:r>
            <w:r>
              <w:rPr>
                <w:rFonts w:ascii="Times New Roman" w:eastAsia="宋体" w:hAnsi="Times New Roman" w:hint="eastAsia"/>
                <w:sz w:val="28"/>
                <w:szCs w:val="24"/>
              </w:rPr>
              <w:t>。引导学生</w:t>
            </w:r>
            <w:r>
              <w:rPr>
                <w:rFonts w:ascii="Times New Roman" w:eastAsia="宋体" w:hAnsi="Times New Roman"/>
                <w:sz w:val="28"/>
                <w:szCs w:val="24"/>
              </w:rPr>
              <w:t>观察实验（</w:t>
            </w:r>
            <w:r>
              <w:rPr>
                <w:rFonts w:ascii="Times New Roman" w:eastAsia="宋体" w:hAnsi="Times New Roman" w:hint="eastAsia"/>
                <w:sz w:val="28"/>
                <w:szCs w:val="24"/>
              </w:rPr>
              <w:t>1</w:t>
            </w:r>
            <w:r>
              <w:rPr>
                <w:rFonts w:ascii="Times New Roman" w:eastAsia="宋体" w:hAnsi="Times New Roman"/>
                <w:sz w:val="28"/>
                <w:szCs w:val="24"/>
              </w:rPr>
              <w:t>）</w:t>
            </w:r>
            <w:r>
              <w:rPr>
                <w:rFonts w:ascii="Times New Roman" w:eastAsia="宋体" w:hAnsi="Times New Roman" w:hint="eastAsia"/>
                <w:sz w:val="28"/>
                <w:szCs w:val="24"/>
              </w:rPr>
              <w:t>和实验</w:t>
            </w:r>
            <w:r>
              <w:rPr>
                <w:rFonts w:ascii="Times New Roman" w:eastAsia="宋体" w:hAnsi="Times New Roman"/>
                <w:sz w:val="28"/>
                <w:szCs w:val="24"/>
              </w:rPr>
              <w:t>（</w:t>
            </w:r>
            <w:r>
              <w:rPr>
                <w:rFonts w:ascii="Times New Roman" w:eastAsia="宋体" w:hAnsi="Times New Roman" w:hint="eastAsia"/>
                <w:sz w:val="28"/>
                <w:szCs w:val="24"/>
              </w:rPr>
              <w:t>2</w:t>
            </w:r>
            <w:r>
              <w:rPr>
                <w:rFonts w:ascii="Times New Roman" w:eastAsia="宋体" w:hAnsi="Times New Roman"/>
                <w:sz w:val="28"/>
                <w:szCs w:val="24"/>
              </w:rPr>
              <w:t>）</w:t>
            </w:r>
            <w:r>
              <w:rPr>
                <w:rFonts w:ascii="Times New Roman" w:eastAsia="宋体" w:hAnsi="Times New Roman" w:hint="eastAsia"/>
                <w:sz w:val="28"/>
                <w:szCs w:val="24"/>
              </w:rPr>
              <w:t>装置</w:t>
            </w:r>
            <w:r>
              <w:rPr>
                <w:rFonts w:ascii="Times New Roman" w:eastAsia="宋体" w:hAnsi="Times New Roman"/>
                <w:sz w:val="28"/>
                <w:szCs w:val="24"/>
              </w:rPr>
              <w:t>的相同点和不</w:t>
            </w:r>
            <w:r>
              <w:rPr>
                <w:rFonts w:ascii="Times New Roman" w:eastAsia="宋体" w:hAnsi="Times New Roman" w:hint="eastAsia"/>
                <w:sz w:val="28"/>
                <w:szCs w:val="24"/>
              </w:rPr>
              <w:t>同</w:t>
            </w:r>
            <w:r>
              <w:rPr>
                <w:rFonts w:ascii="Times New Roman" w:eastAsia="宋体" w:hAnsi="Times New Roman"/>
                <w:sz w:val="28"/>
                <w:szCs w:val="24"/>
              </w:rPr>
              <w:t>点</w:t>
            </w:r>
            <w:r>
              <w:rPr>
                <w:rFonts w:ascii="Times New Roman" w:eastAsia="宋体" w:hAnsi="Times New Roman" w:hint="eastAsia"/>
                <w:sz w:val="28"/>
                <w:szCs w:val="24"/>
              </w:rPr>
              <w:t>，</w:t>
            </w:r>
            <w:r>
              <w:rPr>
                <w:rFonts w:ascii="Times New Roman" w:eastAsia="宋体" w:hAnsi="Times New Roman"/>
                <w:sz w:val="28"/>
                <w:szCs w:val="24"/>
              </w:rPr>
              <w:t>紧接着，</w:t>
            </w:r>
            <w:r>
              <w:rPr>
                <w:rFonts w:ascii="Times New Roman" w:eastAsia="宋体" w:hAnsi="Times New Roman" w:hint="eastAsia"/>
                <w:sz w:val="28"/>
                <w:szCs w:val="24"/>
              </w:rPr>
              <w:t>通过三个</w:t>
            </w:r>
            <w:r>
              <w:rPr>
                <w:rFonts w:ascii="Times New Roman" w:eastAsia="宋体" w:hAnsi="Times New Roman"/>
                <w:sz w:val="28"/>
                <w:szCs w:val="24"/>
              </w:rPr>
              <w:t>递进式的问题</w:t>
            </w:r>
            <w:r>
              <w:rPr>
                <w:rFonts w:ascii="Times New Roman" w:eastAsia="宋体" w:hAnsi="Times New Roman" w:cs="宋体" w:hint="eastAsia"/>
                <w:sz w:val="28"/>
                <w:szCs w:val="24"/>
              </w:rPr>
              <w:t>①</w:t>
            </w:r>
            <w:r>
              <w:rPr>
                <w:rFonts w:ascii="Times New Roman" w:eastAsia="宋体" w:hAnsi="Times New Roman" w:hint="eastAsia"/>
                <w:sz w:val="28"/>
                <w:szCs w:val="24"/>
              </w:rPr>
              <w:t>铜片上产生的气体是什么？②这种气体是如何产生的？③氢离子转变成氢气所需的电子从哪里来的？引导学生探究差异</w:t>
            </w:r>
            <w:r>
              <w:rPr>
                <w:rFonts w:ascii="Times New Roman" w:eastAsia="宋体" w:hAnsi="Times New Roman"/>
                <w:sz w:val="28"/>
                <w:szCs w:val="24"/>
              </w:rPr>
              <w:t>背后</w:t>
            </w:r>
            <w:r>
              <w:rPr>
                <w:rFonts w:ascii="Times New Roman" w:eastAsia="宋体" w:hAnsi="Times New Roman" w:hint="eastAsia"/>
                <w:sz w:val="28"/>
                <w:szCs w:val="24"/>
              </w:rPr>
              <w:t>的</w:t>
            </w:r>
            <w:r>
              <w:rPr>
                <w:rFonts w:ascii="Times New Roman" w:eastAsia="宋体" w:hAnsi="Times New Roman"/>
                <w:sz w:val="28"/>
                <w:szCs w:val="24"/>
              </w:rPr>
              <w:t>原因，</w:t>
            </w:r>
            <w:r>
              <w:rPr>
                <w:rFonts w:ascii="Times New Roman" w:eastAsia="宋体" w:hAnsi="Times New Roman" w:hint="eastAsia"/>
                <w:sz w:val="28"/>
                <w:szCs w:val="24"/>
              </w:rPr>
              <w:t>并提出</w:t>
            </w:r>
            <w:r>
              <w:rPr>
                <w:rFonts w:ascii="Times New Roman" w:eastAsia="宋体" w:hAnsi="Times New Roman"/>
                <w:sz w:val="28"/>
                <w:szCs w:val="24"/>
              </w:rPr>
              <w:t>可行的验证方法。</w:t>
            </w:r>
          </w:p>
        </w:tc>
      </w:tr>
      <w:tr w:rsidR="006D4EF5" w:rsidTr="00830917">
        <w:trPr>
          <w:trHeight w:val="1455"/>
        </w:trPr>
        <w:tc>
          <w:tcPr>
            <w:tcW w:w="1384" w:type="dxa"/>
          </w:tcPr>
          <w:p w:rsidR="006D4EF5" w:rsidRDefault="00CF5F59">
            <w:pPr>
              <w:spacing w:line="360" w:lineRule="auto"/>
              <w:rPr>
                <w:rFonts w:ascii="Times New Roman" w:eastAsia="宋体" w:hAnsi="Times New Roman"/>
                <w:sz w:val="28"/>
                <w:szCs w:val="24"/>
              </w:rPr>
            </w:pPr>
            <w:r>
              <w:rPr>
                <w:rFonts w:ascii="Times New Roman" w:eastAsia="宋体" w:hAnsi="Times New Roman"/>
                <w:noProof/>
                <w:sz w:val="28"/>
                <w:szCs w:val="24"/>
              </w:rPr>
              <w:drawing>
                <wp:inline distT="0" distB="0" distL="0" distR="0">
                  <wp:extent cx="732155" cy="1153160"/>
                  <wp:effectExtent l="0" t="0" r="1079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cstate="print"/>
                          <a:stretch>
                            <a:fillRect/>
                          </a:stretch>
                        </pic:blipFill>
                        <pic:spPr>
                          <a:xfrm>
                            <a:off x="0" y="0"/>
                            <a:ext cx="732155" cy="1153160"/>
                          </a:xfrm>
                          <a:prstGeom prst="rect">
                            <a:avLst/>
                          </a:prstGeom>
                        </pic:spPr>
                      </pic:pic>
                    </a:graphicData>
                  </a:graphic>
                </wp:inline>
              </w:drawing>
            </w:r>
          </w:p>
          <w:p w:rsidR="006D4EF5" w:rsidRDefault="00CF5F59">
            <w:pPr>
              <w:spacing w:line="360" w:lineRule="auto"/>
              <w:ind w:firstLineChars="100" w:firstLine="280"/>
              <w:rPr>
                <w:rFonts w:ascii="Times New Roman" w:eastAsia="宋体" w:hAnsi="Times New Roman"/>
                <w:sz w:val="28"/>
                <w:szCs w:val="24"/>
              </w:rPr>
            </w:pPr>
            <w:r>
              <w:rPr>
                <w:rFonts w:ascii="Times New Roman" w:eastAsia="宋体" w:hAnsi="Times New Roman" w:hint="eastAsia"/>
                <w:sz w:val="28"/>
                <w:szCs w:val="24"/>
              </w:rPr>
              <w:t>（</w:t>
            </w:r>
            <w:r>
              <w:rPr>
                <w:rFonts w:ascii="Times New Roman" w:eastAsia="宋体" w:hAnsi="Times New Roman" w:hint="eastAsia"/>
                <w:sz w:val="28"/>
                <w:szCs w:val="24"/>
              </w:rPr>
              <w:t>3</w:t>
            </w:r>
            <w:r>
              <w:rPr>
                <w:rFonts w:ascii="Times New Roman" w:eastAsia="宋体" w:hAnsi="Times New Roman" w:hint="eastAsia"/>
                <w:sz w:val="28"/>
                <w:szCs w:val="24"/>
              </w:rPr>
              <w:t>）</w:t>
            </w:r>
          </w:p>
        </w:tc>
        <w:tc>
          <w:tcPr>
            <w:tcW w:w="1903" w:type="dxa"/>
          </w:tcPr>
          <w:p w:rsidR="006D4EF5" w:rsidRDefault="006D4EF5">
            <w:pPr>
              <w:spacing w:line="360" w:lineRule="auto"/>
              <w:ind w:firstLine="200"/>
              <w:jc w:val="center"/>
              <w:rPr>
                <w:rFonts w:ascii="Times New Roman" w:eastAsia="宋体" w:hAnsi="Times New Roman"/>
                <w:bCs/>
                <w:sz w:val="28"/>
                <w:szCs w:val="24"/>
              </w:rPr>
            </w:pPr>
          </w:p>
          <w:p w:rsidR="006D4EF5" w:rsidRDefault="006D4EF5">
            <w:pPr>
              <w:spacing w:line="360" w:lineRule="auto"/>
              <w:ind w:firstLine="200"/>
              <w:jc w:val="center"/>
              <w:rPr>
                <w:rFonts w:ascii="Times New Roman" w:eastAsia="宋体" w:hAnsi="Times New Roman"/>
                <w:bCs/>
                <w:sz w:val="28"/>
                <w:szCs w:val="24"/>
              </w:rPr>
            </w:pPr>
          </w:p>
          <w:p w:rsidR="006D4EF5" w:rsidRDefault="00CF5F59">
            <w:pPr>
              <w:spacing w:line="360" w:lineRule="auto"/>
              <w:jc w:val="left"/>
              <w:rPr>
                <w:rFonts w:ascii="Times New Roman" w:eastAsia="宋体" w:hAnsi="Times New Roman"/>
                <w:sz w:val="28"/>
                <w:szCs w:val="24"/>
              </w:rPr>
            </w:pPr>
            <w:r>
              <w:rPr>
                <w:rFonts w:ascii="Times New Roman" w:eastAsia="宋体" w:hAnsi="Times New Roman" w:hint="eastAsia"/>
                <w:bCs/>
                <w:sz w:val="28"/>
                <w:szCs w:val="24"/>
              </w:rPr>
              <w:t>灵敏电流计指针发生偏转</w:t>
            </w:r>
          </w:p>
        </w:tc>
        <w:tc>
          <w:tcPr>
            <w:tcW w:w="5752" w:type="dxa"/>
          </w:tcPr>
          <w:p w:rsidR="006D4EF5" w:rsidRDefault="00CF5F59">
            <w:pPr>
              <w:spacing w:line="360" w:lineRule="auto"/>
              <w:ind w:firstLine="200"/>
              <w:rPr>
                <w:rFonts w:ascii="Times New Roman" w:eastAsia="宋体" w:hAnsi="Times New Roman"/>
                <w:sz w:val="28"/>
                <w:szCs w:val="24"/>
              </w:rPr>
            </w:pPr>
            <w:r>
              <w:rPr>
                <w:rFonts w:ascii="Times New Roman" w:eastAsia="宋体" w:hAnsi="Times New Roman" w:hint="eastAsia"/>
                <w:sz w:val="28"/>
                <w:szCs w:val="24"/>
              </w:rPr>
              <w:t>结合</w:t>
            </w:r>
            <w:r>
              <w:rPr>
                <w:rFonts w:ascii="Times New Roman" w:eastAsia="宋体" w:hAnsi="Times New Roman"/>
                <w:sz w:val="28"/>
                <w:szCs w:val="24"/>
              </w:rPr>
              <w:t>物理电学知识，对实验</w:t>
            </w:r>
            <w:r>
              <w:rPr>
                <w:rFonts w:ascii="Times New Roman" w:eastAsia="宋体" w:hAnsi="Times New Roman" w:hint="eastAsia"/>
                <w:sz w:val="28"/>
                <w:szCs w:val="24"/>
              </w:rPr>
              <w:t>（</w:t>
            </w:r>
            <w:r>
              <w:rPr>
                <w:rFonts w:ascii="Times New Roman" w:eastAsia="宋体" w:hAnsi="Times New Roman" w:hint="eastAsia"/>
                <w:sz w:val="28"/>
                <w:szCs w:val="24"/>
              </w:rPr>
              <w:t>2</w:t>
            </w:r>
            <w:r>
              <w:rPr>
                <w:rFonts w:ascii="Times New Roman" w:eastAsia="宋体" w:hAnsi="Times New Roman" w:hint="eastAsia"/>
                <w:sz w:val="28"/>
                <w:szCs w:val="24"/>
              </w:rPr>
              <w:t>）提出的想法进行验证，电流计</w:t>
            </w:r>
            <w:r>
              <w:rPr>
                <w:rFonts w:ascii="Times New Roman" w:eastAsia="宋体" w:hAnsi="Times New Roman"/>
                <w:sz w:val="28"/>
                <w:szCs w:val="24"/>
              </w:rPr>
              <w:t>指针偏转的瞬间，</w:t>
            </w:r>
            <w:r>
              <w:rPr>
                <w:rFonts w:ascii="Times New Roman" w:eastAsia="宋体" w:hAnsi="Times New Roman" w:hint="eastAsia"/>
                <w:sz w:val="28"/>
                <w:szCs w:val="24"/>
              </w:rPr>
              <w:t>就是</w:t>
            </w:r>
            <w:r>
              <w:rPr>
                <w:rFonts w:ascii="Times New Roman" w:eastAsia="宋体" w:hAnsi="Times New Roman"/>
                <w:sz w:val="28"/>
                <w:szCs w:val="24"/>
              </w:rPr>
              <w:t>学生</w:t>
            </w:r>
            <w:r>
              <w:rPr>
                <w:rFonts w:ascii="Times New Roman" w:eastAsia="宋体" w:hAnsi="Times New Roman" w:hint="eastAsia"/>
                <w:sz w:val="28"/>
                <w:szCs w:val="24"/>
              </w:rPr>
              <w:t>运用</w:t>
            </w:r>
            <w:r>
              <w:rPr>
                <w:rFonts w:ascii="Times New Roman" w:eastAsia="宋体" w:hAnsi="Times New Roman"/>
                <w:sz w:val="28"/>
                <w:szCs w:val="24"/>
              </w:rPr>
              <w:t>知识解决问题能力的体现，</w:t>
            </w:r>
            <w:r>
              <w:rPr>
                <w:rFonts w:ascii="Times New Roman" w:eastAsia="宋体" w:hAnsi="Times New Roman" w:hint="eastAsia"/>
                <w:sz w:val="28"/>
                <w:szCs w:val="24"/>
              </w:rPr>
              <w:t>本节课</w:t>
            </w:r>
            <w:r>
              <w:rPr>
                <w:rFonts w:ascii="Times New Roman" w:eastAsia="宋体" w:hAnsi="Times New Roman"/>
                <w:sz w:val="28"/>
                <w:szCs w:val="24"/>
              </w:rPr>
              <w:t>的重难点也得到了突破。</w:t>
            </w:r>
            <w:r>
              <w:rPr>
                <w:rFonts w:ascii="Times New Roman" w:eastAsia="宋体" w:hAnsi="Times New Roman" w:hint="eastAsia"/>
                <w:color w:val="000000" w:themeColor="text1"/>
                <w:sz w:val="28"/>
                <w:szCs w:val="24"/>
              </w:rPr>
              <w:t>引导</w:t>
            </w:r>
            <w:r>
              <w:rPr>
                <w:rFonts w:ascii="Times New Roman" w:eastAsia="宋体" w:hAnsi="Times New Roman"/>
                <w:color w:val="000000" w:themeColor="text1"/>
                <w:sz w:val="28"/>
                <w:szCs w:val="24"/>
              </w:rPr>
              <w:t>学生</w:t>
            </w:r>
            <w:r>
              <w:rPr>
                <w:rFonts w:ascii="Times New Roman" w:eastAsia="宋体" w:hAnsi="Times New Roman" w:hint="eastAsia"/>
                <w:color w:val="000000" w:themeColor="text1"/>
                <w:sz w:val="28"/>
                <w:szCs w:val="24"/>
              </w:rPr>
              <w:t>探究装置中电子和电流的流向来确定电池的正负极，学生能想到用电流计或</w:t>
            </w:r>
            <w:r>
              <w:rPr>
                <w:rFonts w:ascii="Times New Roman" w:eastAsia="宋体" w:hAnsi="Times New Roman" w:hint="eastAsia"/>
                <w:color w:val="000000" w:themeColor="text1"/>
                <w:sz w:val="28"/>
                <w:szCs w:val="24"/>
              </w:rPr>
              <w:t>LED</w:t>
            </w:r>
            <w:r>
              <w:rPr>
                <w:rFonts w:ascii="Times New Roman" w:eastAsia="宋体" w:hAnsi="Times New Roman" w:hint="eastAsia"/>
                <w:color w:val="000000" w:themeColor="text1"/>
                <w:sz w:val="28"/>
                <w:szCs w:val="24"/>
              </w:rPr>
              <w:t>灯，教师应给予及时的</w:t>
            </w:r>
            <w:r>
              <w:rPr>
                <w:rFonts w:ascii="Times New Roman" w:eastAsia="宋体" w:hAnsi="Times New Roman"/>
                <w:color w:val="000000" w:themeColor="text1"/>
                <w:sz w:val="28"/>
                <w:szCs w:val="24"/>
              </w:rPr>
              <w:t>赞美</w:t>
            </w:r>
            <w:r>
              <w:rPr>
                <w:rFonts w:ascii="Times New Roman" w:eastAsia="宋体" w:hAnsi="Times New Roman" w:hint="eastAsia"/>
                <w:color w:val="000000" w:themeColor="text1"/>
                <w:sz w:val="28"/>
                <w:szCs w:val="24"/>
              </w:rPr>
              <w:t>。</w:t>
            </w:r>
          </w:p>
        </w:tc>
      </w:tr>
    </w:tbl>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设计意义</w:t>
      </w:r>
      <w:r>
        <w:rPr>
          <w:rFonts w:ascii="Times New Roman" w:eastAsia="宋体" w:hAnsi="Times New Roman"/>
          <w:sz w:val="28"/>
          <w:szCs w:val="24"/>
        </w:rPr>
        <w:t>：</w:t>
      </w:r>
      <w:r>
        <w:rPr>
          <w:rFonts w:ascii="Times New Roman" w:eastAsia="宋体" w:hAnsi="Times New Roman" w:hint="eastAsia"/>
          <w:sz w:val="28"/>
          <w:szCs w:val="24"/>
        </w:rPr>
        <w:t>合作</w:t>
      </w:r>
      <w:r>
        <w:rPr>
          <w:rFonts w:ascii="Times New Roman" w:eastAsia="宋体" w:hAnsi="Times New Roman"/>
          <w:sz w:val="28"/>
          <w:szCs w:val="24"/>
        </w:rPr>
        <w:t>探究任务，</w:t>
      </w:r>
      <w:r>
        <w:rPr>
          <w:rFonts w:ascii="Times New Roman" w:eastAsia="宋体" w:hAnsi="Times New Roman" w:hint="eastAsia"/>
          <w:sz w:val="28"/>
          <w:szCs w:val="24"/>
        </w:rPr>
        <w:t>学习</w:t>
      </w:r>
      <w:r>
        <w:rPr>
          <w:rFonts w:ascii="Times New Roman" w:eastAsia="宋体" w:hAnsi="Times New Roman"/>
          <w:sz w:val="28"/>
          <w:szCs w:val="24"/>
        </w:rPr>
        <w:t>知识重点</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sz w:val="28"/>
          <w:szCs w:val="24"/>
        </w:rPr>
        <w:lastRenderedPageBreak/>
        <w:t>设计</w:t>
      </w:r>
      <w:r>
        <w:rPr>
          <w:rFonts w:ascii="Times New Roman" w:eastAsia="宋体" w:hAnsi="Times New Roman" w:hint="eastAsia"/>
          <w:sz w:val="28"/>
          <w:szCs w:val="24"/>
        </w:rPr>
        <w:t>问题</w:t>
      </w:r>
      <w:r>
        <w:rPr>
          <w:rFonts w:ascii="Times New Roman" w:eastAsia="宋体" w:hAnsi="Times New Roman"/>
          <w:sz w:val="28"/>
          <w:szCs w:val="24"/>
        </w:rPr>
        <w:t>对话</w:t>
      </w:r>
      <w:r>
        <w:rPr>
          <w:rFonts w:ascii="Times New Roman" w:eastAsia="宋体" w:hAnsi="Times New Roman" w:hint="eastAsia"/>
          <w:sz w:val="28"/>
          <w:szCs w:val="24"/>
        </w:rPr>
        <w:t>式</w:t>
      </w:r>
      <w:r>
        <w:rPr>
          <w:rFonts w:ascii="Times New Roman" w:eastAsia="宋体" w:hAnsi="Times New Roman"/>
          <w:sz w:val="28"/>
          <w:szCs w:val="24"/>
        </w:rPr>
        <w:t>教学</w:t>
      </w:r>
      <w:r>
        <w:rPr>
          <w:rFonts w:ascii="Times New Roman" w:eastAsia="宋体" w:hAnsi="Times New Roman" w:hint="eastAsia"/>
          <w:sz w:val="28"/>
          <w:szCs w:val="24"/>
        </w:rPr>
        <w:t>活动</w:t>
      </w:r>
      <w:r>
        <w:rPr>
          <w:rFonts w:ascii="Times New Roman" w:eastAsia="宋体" w:hAnsi="Times New Roman"/>
          <w:sz w:val="28"/>
          <w:szCs w:val="24"/>
        </w:rPr>
        <w:t>探究</w:t>
      </w:r>
      <w:r>
        <w:rPr>
          <w:rFonts w:ascii="Times New Roman" w:eastAsia="宋体" w:hAnsi="Times New Roman" w:hint="eastAsia"/>
          <w:sz w:val="28"/>
          <w:szCs w:val="24"/>
        </w:rPr>
        <w:t>装置中</w:t>
      </w:r>
      <w:r>
        <w:rPr>
          <w:rFonts w:ascii="Times New Roman" w:eastAsia="宋体" w:hAnsi="Times New Roman"/>
          <w:sz w:val="28"/>
          <w:szCs w:val="24"/>
        </w:rPr>
        <w:t>气泡</w:t>
      </w:r>
      <w:r>
        <w:rPr>
          <w:rFonts w:ascii="Times New Roman" w:eastAsia="宋体" w:hAnsi="Times New Roman" w:hint="eastAsia"/>
          <w:sz w:val="28"/>
          <w:szCs w:val="24"/>
        </w:rPr>
        <w:t>在不同的电极上</w:t>
      </w:r>
      <w:r>
        <w:rPr>
          <w:rFonts w:ascii="Times New Roman" w:eastAsia="宋体" w:hAnsi="Times New Roman"/>
          <w:sz w:val="28"/>
          <w:szCs w:val="24"/>
        </w:rPr>
        <w:t>产生</w:t>
      </w:r>
      <w:r>
        <w:rPr>
          <w:rFonts w:ascii="Times New Roman" w:eastAsia="宋体" w:hAnsi="Times New Roman" w:hint="eastAsia"/>
          <w:sz w:val="28"/>
          <w:szCs w:val="24"/>
        </w:rPr>
        <w:t>的</w:t>
      </w:r>
      <w:r>
        <w:rPr>
          <w:rFonts w:ascii="Times New Roman" w:eastAsia="宋体" w:hAnsi="Times New Roman"/>
          <w:sz w:val="28"/>
          <w:szCs w:val="24"/>
        </w:rPr>
        <w:t>原因，</w:t>
      </w:r>
      <w:r>
        <w:rPr>
          <w:rFonts w:ascii="Times New Roman" w:eastAsia="宋体" w:hAnsi="Times New Roman" w:hint="eastAsia"/>
          <w:sz w:val="28"/>
          <w:szCs w:val="24"/>
        </w:rPr>
        <w:t>为师生、生生对话创造了足够的活动空间</w:t>
      </w:r>
      <w:r>
        <w:rPr>
          <w:rFonts w:ascii="Times New Roman" w:eastAsia="宋体" w:hAnsi="Times New Roman"/>
          <w:sz w:val="28"/>
          <w:szCs w:val="24"/>
        </w:rPr>
        <w:t>，</w:t>
      </w:r>
      <w:r>
        <w:rPr>
          <w:rFonts w:ascii="Times New Roman" w:eastAsia="宋体" w:hAnsi="Times New Roman" w:hint="eastAsia"/>
          <w:sz w:val="28"/>
          <w:szCs w:val="24"/>
        </w:rPr>
        <w:t>进而</w:t>
      </w:r>
      <w:r>
        <w:rPr>
          <w:rFonts w:ascii="Times New Roman" w:eastAsia="宋体" w:hAnsi="Times New Roman"/>
          <w:sz w:val="28"/>
          <w:szCs w:val="24"/>
        </w:rPr>
        <w:t>通过对话</w:t>
      </w:r>
      <w:r>
        <w:rPr>
          <w:rFonts w:ascii="Times New Roman" w:eastAsia="宋体" w:hAnsi="Times New Roman" w:hint="eastAsia"/>
          <w:sz w:val="28"/>
          <w:szCs w:val="24"/>
        </w:rPr>
        <w:t>的过程</w:t>
      </w:r>
      <w:r>
        <w:rPr>
          <w:rFonts w:ascii="Times New Roman" w:eastAsia="宋体" w:hAnsi="Times New Roman"/>
          <w:sz w:val="28"/>
          <w:szCs w:val="24"/>
        </w:rPr>
        <w:t>引发</w:t>
      </w:r>
      <w:r>
        <w:rPr>
          <w:rFonts w:ascii="Times New Roman" w:eastAsia="宋体" w:hAnsi="Times New Roman" w:hint="eastAsia"/>
          <w:sz w:val="28"/>
          <w:szCs w:val="24"/>
        </w:rPr>
        <w:t>学生</w:t>
      </w:r>
      <w:r>
        <w:rPr>
          <w:rFonts w:ascii="Times New Roman" w:eastAsia="宋体" w:hAnsi="Times New Roman"/>
          <w:sz w:val="28"/>
          <w:szCs w:val="24"/>
        </w:rPr>
        <w:t>思维</w:t>
      </w:r>
      <w:r>
        <w:rPr>
          <w:rFonts w:ascii="Times New Roman" w:eastAsia="宋体" w:hAnsi="Times New Roman" w:hint="eastAsia"/>
          <w:sz w:val="28"/>
          <w:szCs w:val="24"/>
        </w:rPr>
        <w:t>火花</w:t>
      </w:r>
      <w:r>
        <w:rPr>
          <w:rFonts w:ascii="Times New Roman" w:eastAsia="宋体" w:hAnsi="Times New Roman"/>
          <w:sz w:val="28"/>
          <w:szCs w:val="24"/>
        </w:rPr>
        <w:t>的碰撞，</w:t>
      </w:r>
      <w:r>
        <w:rPr>
          <w:rFonts w:ascii="Times New Roman" w:eastAsia="宋体" w:hAnsi="Times New Roman" w:hint="eastAsia"/>
          <w:sz w:val="28"/>
          <w:szCs w:val="24"/>
        </w:rPr>
        <w:t>从而使</w:t>
      </w:r>
      <w:r>
        <w:rPr>
          <w:rFonts w:ascii="Times New Roman" w:eastAsia="宋体" w:hAnsi="Times New Roman"/>
          <w:sz w:val="28"/>
          <w:szCs w:val="24"/>
        </w:rPr>
        <w:t>学生</w:t>
      </w:r>
      <w:r>
        <w:rPr>
          <w:rFonts w:ascii="Times New Roman" w:eastAsia="宋体" w:hAnsi="Times New Roman" w:hint="eastAsia"/>
          <w:sz w:val="28"/>
          <w:szCs w:val="24"/>
        </w:rPr>
        <w:t>不仅</w:t>
      </w:r>
      <w:r>
        <w:rPr>
          <w:rFonts w:ascii="Times New Roman" w:eastAsia="宋体" w:hAnsi="Times New Roman"/>
          <w:sz w:val="28"/>
          <w:szCs w:val="24"/>
        </w:rPr>
        <w:t>“</w:t>
      </w:r>
      <w:r>
        <w:rPr>
          <w:rFonts w:ascii="Times New Roman" w:eastAsia="宋体" w:hAnsi="Times New Roman"/>
          <w:sz w:val="28"/>
          <w:szCs w:val="24"/>
        </w:rPr>
        <w:t>知其然</w:t>
      </w:r>
      <w:r>
        <w:rPr>
          <w:rFonts w:ascii="Times New Roman" w:eastAsia="宋体" w:hAnsi="Times New Roman"/>
          <w:sz w:val="28"/>
          <w:szCs w:val="24"/>
        </w:rPr>
        <w:t>”</w:t>
      </w:r>
      <w:r>
        <w:rPr>
          <w:rFonts w:ascii="Times New Roman" w:eastAsia="宋体" w:hAnsi="Times New Roman" w:hint="eastAsia"/>
          <w:sz w:val="28"/>
          <w:szCs w:val="24"/>
        </w:rPr>
        <w:t>更是</w:t>
      </w:r>
      <w:r>
        <w:rPr>
          <w:rFonts w:ascii="Times New Roman" w:eastAsia="宋体" w:hAnsi="Times New Roman"/>
          <w:sz w:val="28"/>
          <w:szCs w:val="24"/>
        </w:rPr>
        <w:t>“</w:t>
      </w:r>
      <w:r>
        <w:rPr>
          <w:rFonts w:ascii="Times New Roman" w:eastAsia="宋体" w:hAnsi="Times New Roman"/>
          <w:sz w:val="28"/>
          <w:szCs w:val="24"/>
        </w:rPr>
        <w:t>知其所以然</w:t>
      </w:r>
      <w:r>
        <w:rPr>
          <w:rFonts w:ascii="Times New Roman" w:eastAsia="宋体" w:hAnsi="Times New Roman"/>
          <w:sz w:val="28"/>
          <w:szCs w:val="24"/>
        </w:rPr>
        <w:t>”</w:t>
      </w:r>
      <w:r>
        <w:rPr>
          <w:rFonts w:ascii="Times New Roman" w:eastAsia="宋体" w:hAnsi="Times New Roman"/>
          <w:sz w:val="28"/>
          <w:szCs w:val="24"/>
        </w:rPr>
        <w:t>，</w:t>
      </w:r>
      <w:r>
        <w:rPr>
          <w:rFonts w:ascii="Times New Roman" w:eastAsia="宋体" w:hAnsi="Times New Roman" w:hint="eastAsia"/>
          <w:sz w:val="28"/>
          <w:szCs w:val="24"/>
        </w:rPr>
        <w:t>最终促进学生</w:t>
      </w:r>
      <w:r>
        <w:rPr>
          <w:rFonts w:ascii="Times New Roman" w:eastAsia="宋体" w:hAnsi="Times New Roman"/>
          <w:sz w:val="28"/>
          <w:szCs w:val="24"/>
        </w:rPr>
        <w:t>透过现象看本质的研究方法与能力</w:t>
      </w:r>
      <w:r>
        <w:rPr>
          <w:rFonts w:ascii="Times New Roman" w:eastAsia="宋体" w:hAnsi="Times New Roman" w:hint="eastAsia"/>
          <w:sz w:val="28"/>
          <w:szCs w:val="24"/>
        </w:rPr>
        <w:t>的提升</w:t>
      </w:r>
      <w:r>
        <w:rPr>
          <w:rFonts w:ascii="Times New Roman" w:eastAsia="宋体" w:hAnsi="Times New Roman"/>
          <w:sz w:val="28"/>
          <w:szCs w:val="24"/>
        </w:rPr>
        <w:t>。</w:t>
      </w:r>
      <w:r>
        <w:rPr>
          <w:rFonts w:ascii="Times New Roman" w:eastAsia="宋体" w:hAnsi="Times New Roman"/>
          <w:sz w:val="28"/>
          <w:szCs w:val="24"/>
        </w:rPr>
        <w:t xml:space="preserve"> </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通过上述探究原电池工作原理的过程，学生从任务</w:t>
      </w:r>
      <w:r>
        <w:rPr>
          <w:rFonts w:ascii="Times New Roman" w:eastAsia="宋体" w:hAnsi="Times New Roman"/>
          <w:sz w:val="28"/>
          <w:szCs w:val="24"/>
        </w:rPr>
        <w:t>一</w:t>
      </w:r>
      <w:r>
        <w:rPr>
          <w:rFonts w:ascii="Times New Roman" w:eastAsia="宋体" w:hAnsi="Times New Roman" w:hint="eastAsia"/>
          <w:sz w:val="28"/>
          <w:szCs w:val="24"/>
        </w:rPr>
        <w:t>中</w:t>
      </w:r>
      <w:r>
        <w:rPr>
          <w:rFonts w:ascii="Times New Roman" w:eastAsia="宋体" w:hAnsi="Times New Roman"/>
          <w:sz w:val="28"/>
          <w:szCs w:val="24"/>
        </w:rPr>
        <w:t>对</w:t>
      </w:r>
      <w:r>
        <w:rPr>
          <w:rFonts w:ascii="Times New Roman" w:eastAsia="宋体" w:hAnsi="Times New Roman" w:hint="eastAsia"/>
          <w:sz w:val="28"/>
          <w:szCs w:val="24"/>
        </w:rPr>
        <w:t>原电池的</w:t>
      </w:r>
      <w:r>
        <w:rPr>
          <w:rFonts w:ascii="Times New Roman" w:eastAsia="宋体" w:hAnsi="Times New Roman"/>
          <w:sz w:val="28"/>
          <w:szCs w:val="24"/>
        </w:rPr>
        <w:t>初步</w:t>
      </w:r>
      <w:r>
        <w:rPr>
          <w:rFonts w:ascii="Times New Roman" w:eastAsia="宋体" w:hAnsi="Times New Roman" w:hint="eastAsia"/>
          <w:sz w:val="28"/>
          <w:szCs w:val="24"/>
        </w:rPr>
        <w:t>认识水平</w:t>
      </w:r>
      <w:r>
        <w:rPr>
          <w:rFonts w:ascii="Times New Roman" w:eastAsia="宋体" w:hAnsi="Times New Roman"/>
          <w:sz w:val="28"/>
          <w:szCs w:val="24"/>
        </w:rPr>
        <w:t>，</w:t>
      </w:r>
      <w:r>
        <w:rPr>
          <w:rFonts w:ascii="Times New Roman" w:eastAsia="宋体" w:hAnsi="Times New Roman" w:hint="eastAsia"/>
          <w:sz w:val="28"/>
          <w:szCs w:val="24"/>
        </w:rPr>
        <w:t>上升</w:t>
      </w:r>
      <w:r>
        <w:rPr>
          <w:rFonts w:ascii="Times New Roman" w:eastAsia="宋体" w:hAnsi="Times New Roman"/>
          <w:sz w:val="28"/>
          <w:szCs w:val="24"/>
        </w:rPr>
        <w:t>到对原电池</w:t>
      </w:r>
      <w:r>
        <w:rPr>
          <w:rFonts w:ascii="Times New Roman" w:eastAsia="宋体" w:hAnsi="Times New Roman" w:hint="eastAsia"/>
          <w:sz w:val="28"/>
          <w:szCs w:val="24"/>
        </w:rPr>
        <w:t>更深层次的理解水平。化学</w:t>
      </w:r>
      <w:r>
        <w:rPr>
          <w:rFonts w:ascii="Times New Roman" w:eastAsia="宋体" w:hAnsi="Times New Roman"/>
          <w:sz w:val="28"/>
          <w:szCs w:val="24"/>
        </w:rPr>
        <w:t>学科核心素养的体现更加明确</w:t>
      </w:r>
      <w:r>
        <w:rPr>
          <w:rFonts w:ascii="Times New Roman" w:eastAsia="宋体" w:hAnsi="Times New Roman" w:hint="eastAsia"/>
          <w:sz w:val="28"/>
          <w:szCs w:val="24"/>
        </w:rPr>
        <w:t>，如：运用“</w:t>
      </w:r>
      <w:r>
        <w:rPr>
          <w:rFonts w:ascii="Times New Roman" w:eastAsia="宋体" w:hAnsi="Times New Roman"/>
          <w:sz w:val="28"/>
          <w:szCs w:val="24"/>
        </w:rPr>
        <w:t>宏观</w:t>
      </w:r>
      <w:r>
        <w:rPr>
          <w:rFonts w:ascii="Times New Roman" w:eastAsia="宋体" w:hAnsi="Times New Roman" w:hint="eastAsia"/>
          <w:sz w:val="28"/>
          <w:szCs w:val="24"/>
        </w:rPr>
        <w:t>辨识与</w:t>
      </w:r>
      <w:r>
        <w:rPr>
          <w:rFonts w:ascii="Times New Roman" w:eastAsia="宋体" w:hAnsi="Times New Roman"/>
          <w:sz w:val="28"/>
          <w:szCs w:val="24"/>
        </w:rPr>
        <w:t>微观</w:t>
      </w:r>
      <w:r>
        <w:rPr>
          <w:rFonts w:ascii="Times New Roman" w:eastAsia="宋体" w:hAnsi="Times New Roman" w:hint="eastAsia"/>
          <w:sz w:val="28"/>
          <w:szCs w:val="24"/>
        </w:rPr>
        <w:t>探析”的</w:t>
      </w:r>
      <w:r>
        <w:rPr>
          <w:rFonts w:ascii="Times New Roman" w:eastAsia="宋体" w:hAnsi="Times New Roman"/>
          <w:sz w:val="28"/>
          <w:szCs w:val="24"/>
        </w:rPr>
        <w:t>思维</w:t>
      </w:r>
      <w:r>
        <w:rPr>
          <w:rFonts w:ascii="Times New Roman" w:eastAsia="宋体" w:hAnsi="Times New Roman" w:hint="eastAsia"/>
          <w:sz w:val="28"/>
          <w:szCs w:val="24"/>
        </w:rPr>
        <w:t>理解气泡</w:t>
      </w:r>
      <w:r>
        <w:rPr>
          <w:rFonts w:ascii="Times New Roman" w:eastAsia="宋体" w:hAnsi="Times New Roman"/>
          <w:sz w:val="28"/>
          <w:szCs w:val="24"/>
        </w:rPr>
        <w:t>产生位置</w:t>
      </w:r>
      <w:r>
        <w:rPr>
          <w:rFonts w:ascii="Times New Roman" w:eastAsia="宋体" w:hAnsi="Times New Roman" w:hint="eastAsia"/>
          <w:sz w:val="28"/>
          <w:szCs w:val="24"/>
        </w:rPr>
        <w:t>的</w:t>
      </w:r>
      <w:r>
        <w:rPr>
          <w:rFonts w:ascii="Times New Roman" w:eastAsia="宋体" w:hAnsi="Times New Roman"/>
          <w:sz w:val="28"/>
          <w:szCs w:val="24"/>
        </w:rPr>
        <w:t>不同</w:t>
      </w:r>
      <w:r>
        <w:rPr>
          <w:rFonts w:ascii="Times New Roman" w:eastAsia="宋体" w:hAnsi="Times New Roman" w:hint="eastAsia"/>
          <w:sz w:val="28"/>
          <w:szCs w:val="24"/>
        </w:rPr>
        <w:t>本质上</w:t>
      </w:r>
      <w:r>
        <w:rPr>
          <w:rFonts w:ascii="Times New Roman" w:eastAsia="宋体" w:hAnsi="Times New Roman"/>
          <w:sz w:val="28"/>
          <w:szCs w:val="24"/>
        </w:rPr>
        <w:t>是</w:t>
      </w:r>
      <w:r>
        <w:rPr>
          <w:rFonts w:ascii="Times New Roman" w:eastAsia="宋体" w:hAnsi="Times New Roman" w:hint="eastAsia"/>
          <w:sz w:val="28"/>
          <w:szCs w:val="24"/>
        </w:rPr>
        <w:t>微观</w:t>
      </w:r>
      <w:r>
        <w:rPr>
          <w:rFonts w:ascii="Times New Roman" w:eastAsia="宋体" w:hAnsi="Times New Roman"/>
          <w:sz w:val="28"/>
          <w:szCs w:val="24"/>
        </w:rPr>
        <w:t>的电子转移</w:t>
      </w:r>
      <w:r>
        <w:rPr>
          <w:rFonts w:ascii="Times New Roman" w:eastAsia="宋体" w:hAnsi="Times New Roman" w:hint="eastAsia"/>
          <w:sz w:val="28"/>
          <w:szCs w:val="24"/>
        </w:rPr>
        <w:t>导致</w:t>
      </w:r>
      <w:r>
        <w:rPr>
          <w:rFonts w:ascii="Times New Roman" w:eastAsia="宋体" w:hAnsi="Times New Roman"/>
          <w:sz w:val="28"/>
          <w:szCs w:val="24"/>
        </w:rPr>
        <w:t>的，</w:t>
      </w:r>
      <w:r>
        <w:rPr>
          <w:rFonts w:ascii="Times New Roman" w:eastAsia="宋体" w:hAnsi="Times New Roman" w:hint="eastAsia"/>
          <w:sz w:val="28"/>
          <w:szCs w:val="24"/>
        </w:rPr>
        <w:t>也因此</w:t>
      </w:r>
      <w:r>
        <w:rPr>
          <w:rFonts w:ascii="Times New Roman" w:eastAsia="宋体" w:hAnsi="Times New Roman"/>
          <w:sz w:val="28"/>
          <w:szCs w:val="24"/>
        </w:rPr>
        <w:t>解释</w:t>
      </w:r>
      <w:r>
        <w:rPr>
          <w:rFonts w:ascii="Times New Roman" w:eastAsia="宋体" w:hAnsi="Times New Roman" w:hint="eastAsia"/>
          <w:sz w:val="28"/>
          <w:szCs w:val="24"/>
        </w:rPr>
        <w:t>了</w:t>
      </w:r>
      <w:r>
        <w:rPr>
          <w:rFonts w:ascii="Times New Roman" w:eastAsia="宋体" w:hAnsi="Times New Roman"/>
          <w:sz w:val="28"/>
          <w:szCs w:val="24"/>
        </w:rPr>
        <w:t>电流表指针</w:t>
      </w:r>
      <w:r>
        <w:rPr>
          <w:rFonts w:ascii="Times New Roman" w:eastAsia="宋体" w:hAnsi="Times New Roman" w:hint="eastAsia"/>
          <w:sz w:val="28"/>
          <w:szCs w:val="24"/>
        </w:rPr>
        <w:t>发生</w:t>
      </w:r>
      <w:r>
        <w:rPr>
          <w:rFonts w:ascii="Times New Roman" w:eastAsia="宋体" w:hAnsi="Times New Roman"/>
          <w:sz w:val="28"/>
          <w:szCs w:val="24"/>
        </w:rPr>
        <w:t>偏转</w:t>
      </w:r>
      <w:r>
        <w:rPr>
          <w:rFonts w:ascii="Times New Roman" w:eastAsia="宋体" w:hAnsi="Times New Roman" w:hint="eastAsia"/>
          <w:sz w:val="28"/>
          <w:szCs w:val="24"/>
        </w:rPr>
        <w:t>的</w:t>
      </w:r>
      <w:r>
        <w:rPr>
          <w:rFonts w:ascii="Times New Roman" w:eastAsia="宋体" w:hAnsi="Times New Roman"/>
          <w:sz w:val="28"/>
          <w:szCs w:val="24"/>
        </w:rPr>
        <w:t>原因；</w:t>
      </w:r>
      <w:r>
        <w:rPr>
          <w:rFonts w:ascii="Times New Roman" w:eastAsia="宋体" w:hAnsi="Times New Roman" w:hint="eastAsia"/>
          <w:sz w:val="28"/>
          <w:szCs w:val="24"/>
        </w:rPr>
        <w:t>原电池反应原理中</w:t>
      </w:r>
      <w:r>
        <w:rPr>
          <w:rFonts w:ascii="Times New Roman" w:eastAsia="宋体" w:hAnsi="Times New Roman"/>
          <w:sz w:val="28"/>
          <w:szCs w:val="24"/>
        </w:rPr>
        <w:t>化合价</w:t>
      </w:r>
      <w:r>
        <w:rPr>
          <w:rFonts w:ascii="Times New Roman" w:eastAsia="宋体" w:hAnsi="Times New Roman" w:hint="eastAsia"/>
          <w:sz w:val="28"/>
          <w:szCs w:val="24"/>
        </w:rPr>
        <w:t>升降数</w:t>
      </w:r>
      <w:r>
        <w:rPr>
          <w:rFonts w:ascii="Times New Roman" w:eastAsia="宋体" w:hAnsi="Times New Roman"/>
          <w:sz w:val="28"/>
          <w:szCs w:val="24"/>
        </w:rPr>
        <w:t>与电子转移</w:t>
      </w:r>
      <w:r>
        <w:rPr>
          <w:rFonts w:ascii="Times New Roman" w:eastAsia="宋体" w:hAnsi="Times New Roman" w:hint="eastAsia"/>
          <w:sz w:val="28"/>
          <w:szCs w:val="24"/>
        </w:rPr>
        <w:t>数目</w:t>
      </w:r>
      <w:r>
        <w:rPr>
          <w:rFonts w:ascii="Times New Roman" w:eastAsia="宋体" w:hAnsi="Times New Roman"/>
          <w:sz w:val="28"/>
          <w:szCs w:val="24"/>
        </w:rPr>
        <w:t>相等</w:t>
      </w:r>
      <w:r>
        <w:rPr>
          <w:rFonts w:ascii="Times New Roman" w:eastAsia="宋体" w:hAnsi="Times New Roman" w:hint="eastAsia"/>
          <w:sz w:val="28"/>
          <w:szCs w:val="24"/>
        </w:rPr>
        <w:t>体现了“变化</w:t>
      </w:r>
      <w:r>
        <w:rPr>
          <w:rFonts w:ascii="Times New Roman" w:eastAsia="宋体" w:hAnsi="Times New Roman"/>
          <w:sz w:val="28"/>
          <w:szCs w:val="24"/>
        </w:rPr>
        <w:t>观念</w:t>
      </w:r>
      <w:r>
        <w:rPr>
          <w:rFonts w:ascii="Times New Roman" w:eastAsia="宋体" w:hAnsi="Times New Roman" w:hint="eastAsia"/>
          <w:sz w:val="28"/>
          <w:szCs w:val="24"/>
        </w:rPr>
        <w:t>与</w:t>
      </w:r>
      <w:r>
        <w:rPr>
          <w:rFonts w:ascii="Times New Roman" w:eastAsia="宋体" w:hAnsi="Times New Roman"/>
          <w:sz w:val="28"/>
          <w:szCs w:val="24"/>
        </w:rPr>
        <w:t>平衡思想</w:t>
      </w:r>
      <w:r>
        <w:rPr>
          <w:rFonts w:ascii="Times New Roman" w:eastAsia="宋体" w:hAnsi="Times New Roman" w:hint="eastAsia"/>
          <w:sz w:val="28"/>
          <w:szCs w:val="24"/>
        </w:rPr>
        <w:t>”在</w:t>
      </w:r>
      <w:r>
        <w:rPr>
          <w:rFonts w:ascii="Times New Roman" w:eastAsia="宋体" w:hAnsi="Times New Roman"/>
          <w:sz w:val="28"/>
          <w:szCs w:val="24"/>
        </w:rPr>
        <w:t>化学教学中的</w:t>
      </w:r>
      <w:r>
        <w:rPr>
          <w:rFonts w:ascii="Times New Roman" w:eastAsia="宋体" w:hAnsi="Times New Roman" w:hint="eastAsia"/>
          <w:sz w:val="28"/>
          <w:szCs w:val="24"/>
        </w:rPr>
        <w:t>应用。</w:t>
      </w:r>
      <w:r>
        <w:rPr>
          <w:rFonts w:ascii="Times New Roman" w:eastAsia="宋体" w:hAnsi="Times New Roman"/>
          <w:sz w:val="28"/>
          <w:szCs w:val="24"/>
        </w:rPr>
        <w:t xml:space="preserve"> </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从知识层面看，掌握了工作</w:t>
      </w:r>
      <w:r>
        <w:rPr>
          <w:rFonts w:ascii="Times New Roman" w:eastAsia="宋体" w:hAnsi="Times New Roman"/>
          <w:sz w:val="28"/>
          <w:szCs w:val="24"/>
        </w:rPr>
        <w:t>原理</w:t>
      </w:r>
      <w:r>
        <w:rPr>
          <w:rFonts w:ascii="Times New Roman" w:eastAsia="宋体" w:hAnsi="Times New Roman" w:hint="eastAsia"/>
          <w:sz w:val="28"/>
          <w:szCs w:val="24"/>
        </w:rPr>
        <w:t>再归纳原电池的构成要素就变成了水到渠成的过程。学生</w:t>
      </w:r>
      <w:r>
        <w:rPr>
          <w:rFonts w:ascii="Times New Roman" w:eastAsia="宋体" w:hAnsi="Times New Roman"/>
          <w:sz w:val="28"/>
          <w:szCs w:val="24"/>
        </w:rPr>
        <w:t>归纳总结原电池的构成</w:t>
      </w:r>
      <w:r>
        <w:rPr>
          <w:rFonts w:ascii="Times New Roman" w:eastAsia="宋体" w:hAnsi="Times New Roman" w:hint="eastAsia"/>
          <w:sz w:val="28"/>
          <w:szCs w:val="24"/>
        </w:rPr>
        <w:t>要素</w:t>
      </w:r>
      <w:r>
        <w:rPr>
          <w:rFonts w:ascii="Times New Roman" w:eastAsia="宋体" w:hAnsi="Times New Roman"/>
          <w:sz w:val="28"/>
          <w:szCs w:val="24"/>
        </w:rPr>
        <w:t>，</w:t>
      </w:r>
      <w:r>
        <w:rPr>
          <w:rFonts w:ascii="Times New Roman" w:eastAsia="宋体" w:hAnsi="Times New Roman" w:hint="eastAsia"/>
          <w:sz w:val="28"/>
          <w:szCs w:val="24"/>
        </w:rPr>
        <w:t>既锻炼</w:t>
      </w:r>
      <w:r>
        <w:rPr>
          <w:rFonts w:ascii="Times New Roman" w:eastAsia="宋体" w:hAnsi="Times New Roman"/>
          <w:sz w:val="28"/>
          <w:szCs w:val="24"/>
        </w:rPr>
        <w:t>学生的</w:t>
      </w:r>
      <w:r>
        <w:rPr>
          <w:rFonts w:ascii="Times New Roman" w:eastAsia="宋体" w:hAnsi="Times New Roman" w:hint="eastAsia"/>
          <w:sz w:val="28"/>
          <w:szCs w:val="24"/>
        </w:rPr>
        <w:t>化学语言</w:t>
      </w:r>
      <w:r>
        <w:rPr>
          <w:rFonts w:ascii="Times New Roman" w:eastAsia="宋体" w:hAnsi="Times New Roman"/>
          <w:sz w:val="28"/>
          <w:szCs w:val="24"/>
        </w:rPr>
        <w:t>表达能力，也是对原电池工作原理掌握程度的评价方式</w:t>
      </w:r>
      <w:r>
        <w:rPr>
          <w:rFonts w:ascii="Times New Roman" w:eastAsia="宋体" w:hAnsi="Times New Roman" w:hint="eastAsia"/>
          <w:sz w:val="28"/>
          <w:szCs w:val="24"/>
        </w:rPr>
        <w:t>之一。</w:t>
      </w:r>
      <w:r>
        <w:rPr>
          <w:rFonts w:ascii="Times New Roman" w:eastAsia="宋体" w:hAnsi="Times New Roman"/>
          <w:sz w:val="28"/>
          <w:szCs w:val="24"/>
        </w:rPr>
        <w:t>学生</w:t>
      </w:r>
      <w:r>
        <w:rPr>
          <w:rFonts w:ascii="Times New Roman" w:eastAsia="宋体" w:hAnsi="Times New Roman" w:hint="eastAsia"/>
          <w:sz w:val="28"/>
          <w:szCs w:val="24"/>
        </w:rPr>
        <w:t>的</w:t>
      </w:r>
      <w:r>
        <w:rPr>
          <w:rFonts w:ascii="Times New Roman" w:eastAsia="宋体" w:hAnsi="Times New Roman"/>
          <w:sz w:val="28"/>
          <w:szCs w:val="24"/>
        </w:rPr>
        <w:t>回答可能不是完美</w:t>
      </w:r>
      <w:r>
        <w:rPr>
          <w:rFonts w:ascii="Times New Roman" w:eastAsia="宋体" w:hAnsi="Times New Roman" w:hint="eastAsia"/>
          <w:sz w:val="28"/>
          <w:szCs w:val="24"/>
        </w:rPr>
        <w:t>地</w:t>
      </w:r>
      <w:r>
        <w:rPr>
          <w:rFonts w:ascii="Times New Roman" w:eastAsia="宋体" w:hAnsi="Times New Roman"/>
          <w:sz w:val="28"/>
          <w:szCs w:val="24"/>
        </w:rPr>
        <w:t>，比如</w:t>
      </w:r>
      <w:r>
        <w:rPr>
          <w:rFonts w:ascii="Times New Roman" w:eastAsia="宋体" w:hAnsi="Times New Roman"/>
          <w:sz w:val="28"/>
          <w:szCs w:val="24"/>
        </w:rPr>
        <w:t>“</w:t>
      </w:r>
      <w:r>
        <w:rPr>
          <w:rFonts w:ascii="Times New Roman" w:eastAsia="宋体" w:hAnsi="Times New Roman" w:hint="eastAsia"/>
          <w:sz w:val="28"/>
          <w:szCs w:val="24"/>
        </w:rPr>
        <w:t>两个</w:t>
      </w:r>
      <w:r>
        <w:rPr>
          <w:rFonts w:ascii="Times New Roman" w:eastAsia="宋体" w:hAnsi="Times New Roman"/>
          <w:sz w:val="28"/>
          <w:szCs w:val="24"/>
        </w:rPr>
        <w:t>电极</w:t>
      </w:r>
      <w:r>
        <w:rPr>
          <w:rFonts w:ascii="Times New Roman" w:eastAsia="宋体" w:hAnsi="Times New Roman"/>
          <w:sz w:val="28"/>
          <w:szCs w:val="24"/>
        </w:rPr>
        <w:t>”</w:t>
      </w:r>
      <w:r>
        <w:rPr>
          <w:rFonts w:ascii="Times New Roman" w:eastAsia="宋体" w:hAnsi="Times New Roman" w:hint="eastAsia"/>
          <w:sz w:val="28"/>
          <w:szCs w:val="24"/>
        </w:rPr>
        <w:t>、</w:t>
      </w:r>
      <w:r>
        <w:rPr>
          <w:rFonts w:ascii="Times New Roman" w:eastAsia="宋体" w:hAnsi="Times New Roman"/>
          <w:sz w:val="28"/>
          <w:szCs w:val="24"/>
        </w:rPr>
        <w:t>“</w:t>
      </w:r>
      <w:r>
        <w:rPr>
          <w:rFonts w:ascii="Times New Roman" w:eastAsia="宋体" w:hAnsi="Times New Roman" w:hint="eastAsia"/>
          <w:sz w:val="28"/>
          <w:szCs w:val="24"/>
        </w:rPr>
        <w:t>两种</w:t>
      </w:r>
      <w:r>
        <w:rPr>
          <w:rFonts w:ascii="Times New Roman" w:eastAsia="宋体" w:hAnsi="Times New Roman"/>
          <w:sz w:val="28"/>
          <w:szCs w:val="24"/>
        </w:rPr>
        <w:t>金属</w:t>
      </w:r>
      <w:r>
        <w:rPr>
          <w:rFonts w:ascii="Times New Roman" w:eastAsia="宋体" w:hAnsi="Times New Roman" w:hint="eastAsia"/>
          <w:sz w:val="28"/>
          <w:szCs w:val="24"/>
        </w:rPr>
        <w:t>做电极</w:t>
      </w:r>
      <w:r>
        <w:rPr>
          <w:rFonts w:ascii="Times New Roman" w:eastAsia="宋体" w:hAnsi="Times New Roman"/>
          <w:sz w:val="28"/>
          <w:szCs w:val="24"/>
        </w:rPr>
        <w:t>”</w:t>
      </w:r>
      <w:r>
        <w:rPr>
          <w:rFonts w:ascii="Times New Roman" w:eastAsia="宋体" w:hAnsi="Times New Roman" w:hint="eastAsia"/>
          <w:sz w:val="28"/>
          <w:szCs w:val="24"/>
        </w:rPr>
        <w:t>等</w:t>
      </w:r>
      <w:r>
        <w:rPr>
          <w:rFonts w:ascii="Times New Roman" w:eastAsia="宋体" w:hAnsi="Times New Roman"/>
          <w:sz w:val="28"/>
          <w:szCs w:val="24"/>
        </w:rPr>
        <w:t>，</w:t>
      </w:r>
      <w:r>
        <w:rPr>
          <w:rFonts w:ascii="Times New Roman" w:eastAsia="宋体" w:hAnsi="Times New Roman" w:hint="eastAsia"/>
          <w:sz w:val="28"/>
          <w:szCs w:val="24"/>
        </w:rPr>
        <w:t>教师</w:t>
      </w:r>
      <w:r>
        <w:rPr>
          <w:rFonts w:ascii="Times New Roman" w:eastAsia="宋体" w:hAnsi="Times New Roman"/>
          <w:sz w:val="28"/>
          <w:szCs w:val="24"/>
        </w:rPr>
        <w:t>可</w:t>
      </w:r>
      <w:r>
        <w:rPr>
          <w:rFonts w:ascii="Times New Roman" w:eastAsia="宋体" w:hAnsi="Times New Roman" w:hint="eastAsia"/>
          <w:sz w:val="28"/>
          <w:szCs w:val="24"/>
        </w:rPr>
        <w:t>提供</w:t>
      </w:r>
      <w:r>
        <w:rPr>
          <w:rFonts w:ascii="Times New Roman" w:eastAsia="宋体" w:hAnsi="Times New Roman"/>
          <w:sz w:val="28"/>
          <w:szCs w:val="24"/>
        </w:rPr>
        <w:t>相应的素材（</w:t>
      </w:r>
      <w:r>
        <w:rPr>
          <w:rFonts w:ascii="Times New Roman" w:eastAsia="宋体" w:hAnsi="Times New Roman" w:hint="eastAsia"/>
          <w:sz w:val="28"/>
          <w:szCs w:val="24"/>
        </w:rPr>
        <w:t>如实验</w:t>
      </w:r>
      <w:r>
        <w:rPr>
          <w:rFonts w:ascii="Times New Roman" w:eastAsia="宋体" w:hAnsi="Times New Roman"/>
          <w:sz w:val="28"/>
          <w:szCs w:val="24"/>
        </w:rPr>
        <w:t>视频等）</w:t>
      </w:r>
      <w:r>
        <w:rPr>
          <w:rFonts w:ascii="Times New Roman" w:eastAsia="宋体" w:hAnsi="Times New Roman" w:hint="eastAsia"/>
          <w:sz w:val="28"/>
          <w:szCs w:val="24"/>
        </w:rPr>
        <w:t>引导</w:t>
      </w:r>
      <w:r>
        <w:rPr>
          <w:rFonts w:ascii="Times New Roman" w:eastAsia="宋体" w:hAnsi="Times New Roman"/>
          <w:sz w:val="28"/>
          <w:szCs w:val="24"/>
        </w:rPr>
        <w:t>学生</w:t>
      </w:r>
      <w:r>
        <w:rPr>
          <w:rFonts w:ascii="Times New Roman" w:eastAsia="宋体" w:hAnsi="Times New Roman" w:hint="eastAsia"/>
          <w:sz w:val="28"/>
          <w:szCs w:val="24"/>
        </w:rPr>
        <w:t>说出更</w:t>
      </w:r>
      <w:r>
        <w:rPr>
          <w:rFonts w:ascii="Times New Roman" w:eastAsia="宋体" w:hAnsi="Times New Roman"/>
          <w:sz w:val="28"/>
          <w:szCs w:val="24"/>
        </w:rPr>
        <w:t>准确的表达</w:t>
      </w:r>
      <w:r>
        <w:rPr>
          <w:rFonts w:ascii="Times New Roman" w:eastAsia="宋体" w:hAnsi="Times New Roman" w:hint="eastAsia"/>
          <w:sz w:val="28"/>
          <w:szCs w:val="24"/>
        </w:rPr>
        <w:t>用语</w:t>
      </w:r>
      <w:r>
        <w:rPr>
          <w:rFonts w:ascii="Times New Roman" w:eastAsia="宋体" w:hAnsi="Times New Roman"/>
          <w:sz w:val="28"/>
          <w:szCs w:val="24"/>
        </w:rPr>
        <w:t>，</w:t>
      </w:r>
      <w:r>
        <w:rPr>
          <w:rFonts w:ascii="Times New Roman" w:eastAsia="宋体" w:hAnsi="Times New Roman" w:hint="eastAsia"/>
          <w:sz w:val="28"/>
          <w:szCs w:val="24"/>
        </w:rPr>
        <w:t>培养</w:t>
      </w:r>
      <w:r>
        <w:rPr>
          <w:rFonts w:ascii="Times New Roman" w:eastAsia="宋体" w:hAnsi="Times New Roman"/>
          <w:sz w:val="28"/>
          <w:szCs w:val="24"/>
        </w:rPr>
        <w:t>学生的化学思维习惯和表达方式。</w:t>
      </w:r>
    </w:p>
    <w:p w:rsidR="006D4EF5" w:rsidRDefault="00CF5F59">
      <w:pPr>
        <w:spacing w:line="360" w:lineRule="auto"/>
        <w:ind w:firstLineChars="200" w:firstLine="560"/>
        <w:rPr>
          <w:rFonts w:ascii="Times New Roman" w:eastAsia="宋体" w:hAnsi="Times New Roman"/>
          <w:bCs/>
          <w:sz w:val="28"/>
          <w:szCs w:val="24"/>
        </w:rPr>
      </w:pPr>
      <w:r>
        <w:rPr>
          <w:rFonts w:ascii="Times New Roman" w:eastAsia="宋体" w:hAnsi="Times New Roman" w:hint="eastAsia"/>
          <w:bCs/>
          <w:sz w:val="28"/>
          <w:szCs w:val="24"/>
        </w:rPr>
        <w:t>任务</w:t>
      </w:r>
      <w:r>
        <w:rPr>
          <w:rFonts w:ascii="Times New Roman" w:eastAsia="宋体" w:hAnsi="Times New Roman"/>
          <w:bCs/>
          <w:sz w:val="28"/>
          <w:szCs w:val="24"/>
        </w:rPr>
        <w:t>三：</w:t>
      </w:r>
      <w:r>
        <w:rPr>
          <w:rFonts w:ascii="Times New Roman" w:eastAsia="宋体" w:hAnsi="Times New Roman" w:hint="eastAsia"/>
          <w:bCs/>
          <w:sz w:val="28"/>
          <w:szCs w:val="24"/>
        </w:rPr>
        <w:t>课后拓展——</w:t>
      </w:r>
      <w:r>
        <w:rPr>
          <w:rFonts w:ascii="Times New Roman" w:eastAsia="宋体" w:hAnsi="Times New Roman"/>
          <w:bCs/>
          <w:sz w:val="28"/>
          <w:szCs w:val="24"/>
        </w:rPr>
        <w:t>解决问题</w:t>
      </w:r>
      <w:r>
        <w:rPr>
          <w:rFonts w:ascii="Times New Roman" w:eastAsia="宋体" w:hAnsi="Times New Roman" w:hint="eastAsia"/>
          <w:bCs/>
          <w:sz w:val="28"/>
          <w:szCs w:val="24"/>
        </w:rPr>
        <w:t>将</w:t>
      </w:r>
      <w:r>
        <w:rPr>
          <w:rFonts w:ascii="Times New Roman" w:eastAsia="宋体" w:hAnsi="Times New Roman"/>
          <w:bCs/>
          <w:sz w:val="28"/>
          <w:szCs w:val="24"/>
        </w:rPr>
        <w:t>知识迁移应用</w:t>
      </w:r>
    </w:p>
    <w:p w:rsidR="006D4EF5" w:rsidRDefault="00CF5F59">
      <w:pPr>
        <w:adjustRightInd w:val="0"/>
        <w:snapToGrid w:val="0"/>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双新背景下，教师们普遍关注的问题是</w:t>
      </w:r>
      <w:r>
        <w:rPr>
          <w:rFonts w:ascii="Times New Roman" w:eastAsia="宋体" w:hAnsi="Times New Roman"/>
          <w:sz w:val="28"/>
          <w:szCs w:val="24"/>
        </w:rPr>
        <w:t>素养培养</w:t>
      </w:r>
      <w:r>
        <w:rPr>
          <w:rFonts w:ascii="Times New Roman" w:eastAsia="宋体" w:hAnsi="Times New Roman" w:hint="eastAsia"/>
          <w:sz w:val="28"/>
          <w:szCs w:val="24"/>
        </w:rPr>
        <w:t>以何种形式出现在</w:t>
      </w:r>
      <w:r>
        <w:rPr>
          <w:rFonts w:ascii="Times New Roman" w:eastAsia="宋体" w:hAnsi="Times New Roman"/>
          <w:sz w:val="28"/>
          <w:szCs w:val="24"/>
        </w:rPr>
        <w:t>课堂教学中</w:t>
      </w:r>
      <w:r>
        <w:rPr>
          <w:rFonts w:ascii="Times New Roman" w:eastAsia="宋体" w:hAnsi="Times New Roman" w:hint="eastAsia"/>
          <w:sz w:val="28"/>
          <w:szCs w:val="24"/>
        </w:rPr>
        <w:t>最恰当，最终怎样评价素养培养实施的效果。当然，这也</w:t>
      </w:r>
      <w:r>
        <w:rPr>
          <w:rFonts w:ascii="Times New Roman" w:eastAsia="宋体" w:hAnsi="Times New Roman"/>
          <w:sz w:val="28"/>
          <w:szCs w:val="24"/>
        </w:rPr>
        <w:t>是</w:t>
      </w:r>
      <w:r>
        <w:rPr>
          <w:rFonts w:ascii="Times New Roman" w:eastAsia="宋体" w:hAnsi="Times New Roman" w:hint="eastAsia"/>
          <w:sz w:val="28"/>
          <w:szCs w:val="24"/>
        </w:rPr>
        <w:t>双新</w:t>
      </w:r>
      <w:r>
        <w:rPr>
          <w:rFonts w:ascii="Times New Roman" w:eastAsia="宋体" w:hAnsi="Times New Roman"/>
          <w:sz w:val="28"/>
          <w:szCs w:val="24"/>
        </w:rPr>
        <w:t>实施中亟待解决的问题。</w:t>
      </w:r>
      <w:r>
        <w:rPr>
          <w:rFonts w:ascii="Times New Roman" w:eastAsia="宋体" w:hAnsi="Times New Roman" w:hint="eastAsia"/>
          <w:sz w:val="28"/>
          <w:szCs w:val="24"/>
        </w:rPr>
        <w:t>经过</w:t>
      </w:r>
      <w:r>
        <w:rPr>
          <w:rFonts w:ascii="Times New Roman" w:eastAsia="宋体" w:hAnsi="Times New Roman"/>
          <w:sz w:val="28"/>
          <w:szCs w:val="24"/>
        </w:rPr>
        <w:t>本节课的学习，</w:t>
      </w:r>
      <w:r>
        <w:rPr>
          <w:rFonts w:ascii="Times New Roman" w:eastAsia="宋体" w:hAnsi="Times New Roman" w:hint="eastAsia"/>
          <w:sz w:val="28"/>
          <w:szCs w:val="24"/>
        </w:rPr>
        <w:t>学生对原电池有了较</w:t>
      </w:r>
      <w:r>
        <w:rPr>
          <w:rFonts w:ascii="Times New Roman" w:eastAsia="宋体" w:hAnsi="Times New Roman"/>
          <w:sz w:val="28"/>
          <w:szCs w:val="24"/>
        </w:rPr>
        <w:t>全面地</w:t>
      </w:r>
      <w:r>
        <w:rPr>
          <w:rFonts w:ascii="Times New Roman" w:eastAsia="宋体" w:hAnsi="Times New Roman" w:hint="eastAsia"/>
          <w:sz w:val="28"/>
          <w:szCs w:val="24"/>
        </w:rPr>
        <w:t>认识，该</w:t>
      </w:r>
      <w:r>
        <w:rPr>
          <w:rFonts w:ascii="Times New Roman" w:eastAsia="宋体" w:hAnsi="Times New Roman"/>
          <w:sz w:val="28"/>
          <w:szCs w:val="24"/>
        </w:rPr>
        <w:t>如何评价教学的</w:t>
      </w:r>
      <w:r>
        <w:rPr>
          <w:rFonts w:ascii="Times New Roman" w:eastAsia="宋体" w:hAnsi="Times New Roman" w:hint="eastAsia"/>
          <w:sz w:val="28"/>
          <w:szCs w:val="24"/>
        </w:rPr>
        <w:t>有效性呢</w:t>
      </w:r>
      <w:r>
        <w:rPr>
          <w:rFonts w:ascii="Times New Roman" w:eastAsia="宋体" w:hAnsi="Times New Roman"/>
          <w:sz w:val="28"/>
          <w:szCs w:val="24"/>
        </w:rPr>
        <w:t>？</w:t>
      </w:r>
      <w:r>
        <w:rPr>
          <w:rFonts w:ascii="Times New Roman" w:eastAsia="宋体" w:hAnsi="Times New Roman" w:hint="eastAsia"/>
          <w:sz w:val="28"/>
          <w:szCs w:val="24"/>
        </w:rPr>
        <w:t>其一</w:t>
      </w:r>
      <w:r>
        <w:rPr>
          <w:rFonts w:ascii="Times New Roman" w:eastAsia="宋体" w:hAnsi="Times New Roman"/>
          <w:sz w:val="28"/>
          <w:szCs w:val="24"/>
        </w:rPr>
        <w:t>，学以致用。</w:t>
      </w:r>
      <w:r>
        <w:rPr>
          <w:rFonts w:ascii="Times New Roman" w:eastAsia="宋体" w:hAnsi="Times New Roman" w:hint="eastAsia"/>
          <w:sz w:val="28"/>
          <w:szCs w:val="24"/>
        </w:rPr>
        <w:t>回到课前的实践活动</w:t>
      </w:r>
      <w:r>
        <w:rPr>
          <w:rFonts w:ascii="Times New Roman" w:eastAsia="宋体" w:hAnsi="Times New Roman" w:hint="eastAsia"/>
          <w:sz w:val="28"/>
          <w:szCs w:val="24"/>
        </w:rPr>
        <w:t>-</w:t>
      </w:r>
      <w:r>
        <w:rPr>
          <w:rFonts w:ascii="Times New Roman" w:eastAsia="宋体" w:hAnsi="Times New Roman" w:hint="eastAsia"/>
          <w:sz w:val="28"/>
          <w:szCs w:val="24"/>
        </w:rPr>
        <w:t>制作水果电池，让学生表述自己制作的原电池为何能发电，电能从何而来。在表述问题的</w:t>
      </w:r>
      <w:r>
        <w:rPr>
          <w:rFonts w:ascii="Times New Roman" w:eastAsia="宋体" w:hAnsi="Times New Roman"/>
          <w:sz w:val="28"/>
          <w:szCs w:val="24"/>
        </w:rPr>
        <w:t>过程中</w:t>
      </w:r>
      <w:r>
        <w:rPr>
          <w:rFonts w:ascii="Times New Roman" w:eastAsia="宋体" w:hAnsi="Times New Roman" w:hint="eastAsia"/>
          <w:sz w:val="28"/>
          <w:szCs w:val="24"/>
        </w:rPr>
        <w:t>，</w:t>
      </w:r>
      <w:r>
        <w:rPr>
          <w:rFonts w:ascii="Times New Roman" w:eastAsia="宋体" w:hAnsi="Times New Roman"/>
          <w:color w:val="000000"/>
          <w:sz w:val="28"/>
          <w:szCs w:val="21"/>
        </w:rPr>
        <w:t>发展学生系统、微观、动态的认</w:t>
      </w:r>
      <w:r>
        <w:rPr>
          <w:rFonts w:ascii="Times New Roman" w:eastAsia="宋体" w:hAnsi="Times New Roman" w:hint="eastAsia"/>
          <w:color w:val="000000"/>
          <w:sz w:val="28"/>
          <w:szCs w:val="21"/>
        </w:rPr>
        <w:t>知</w:t>
      </w:r>
      <w:r>
        <w:rPr>
          <w:rFonts w:ascii="Times New Roman" w:eastAsia="宋体" w:hAnsi="Times New Roman"/>
          <w:color w:val="000000"/>
          <w:sz w:val="28"/>
          <w:szCs w:val="21"/>
        </w:rPr>
        <w:t>过程，</w:t>
      </w:r>
      <w:r>
        <w:rPr>
          <w:rFonts w:ascii="Times New Roman" w:eastAsia="宋体" w:hAnsi="Times New Roman"/>
          <w:color w:val="000000"/>
          <w:sz w:val="28"/>
          <w:szCs w:val="21"/>
        </w:rPr>
        <w:t xml:space="preserve"> </w:t>
      </w:r>
      <w:r>
        <w:rPr>
          <w:rFonts w:ascii="Times New Roman" w:eastAsia="宋体" w:hAnsi="Times New Roman" w:hint="eastAsia"/>
          <w:color w:val="000000"/>
          <w:sz w:val="28"/>
          <w:szCs w:val="21"/>
        </w:rPr>
        <w:t>对化</w:t>
      </w:r>
      <w:r>
        <w:rPr>
          <w:rFonts w:ascii="Times New Roman" w:eastAsia="宋体" w:hAnsi="Times New Roman" w:hint="eastAsia"/>
          <w:color w:val="000000"/>
          <w:sz w:val="28"/>
          <w:szCs w:val="21"/>
        </w:rPr>
        <w:lastRenderedPageBreak/>
        <w:t>学能与电能的转化装置——原电池</w:t>
      </w:r>
      <w:r>
        <w:rPr>
          <w:rFonts w:ascii="Times New Roman" w:eastAsia="宋体" w:hAnsi="Times New Roman"/>
          <w:color w:val="000000"/>
          <w:sz w:val="28"/>
          <w:szCs w:val="21"/>
        </w:rPr>
        <w:t>的本质特征、构成要素</w:t>
      </w:r>
      <w:r>
        <w:rPr>
          <w:rFonts w:ascii="Times New Roman" w:eastAsia="宋体" w:hAnsi="Times New Roman" w:hint="eastAsia"/>
          <w:color w:val="000000"/>
          <w:sz w:val="28"/>
          <w:szCs w:val="21"/>
        </w:rPr>
        <w:t>有更清晰的认识，</w:t>
      </w:r>
      <w:r>
        <w:rPr>
          <w:rFonts w:ascii="Times New Roman" w:eastAsia="宋体" w:hAnsi="Times New Roman"/>
          <w:color w:val="000000"/>
          <w:sz w:val="28"/>
          <w:szCs w:val="21"/>
        </w:rPr>
        <w:t>并最终促使学生综合运用所学知识认识、解释</w:t>
      </w:r>
      <w:r>
        <w:rPr>
          <w:rFonts w:ascii="Times New Roman" w:eastAsia="宋体" w:hAnsi="Times New Roman" w:hint="eastAsia"/>
          <w:color w:val="000000"/>
          <w:sz w:val="28"/>
          <w:szCs w:val="21"/>
        </w:rPr>
        <w:t>生活中遇到的</w:t>
      </w:r>
      <w:r>
        <w:rPr>
          <w:rFonts w:ascii="Times New Roman" w:eastAsia="宋体" w:hAnsi="Times New Roman"/>
          <w:color w:val="000000"/>
          <w:sz w:val="28"/>
          <w:szCs w:val="21"/>
        </w:rPr>
        <w:t>实际问题。</w:t>
      </w:r>
      <w:r>
        <w:rPr>
          <w:rFonts w:ascii="Times New Roman" w:eastAsia="宋体" w:hAnsi="Times New Roman" w:hint="eastAsia"/>
          <w:sz w:val="28"/>
          <w:szCs w:val="24"/>
        </w:rPr>
        <w:t>拉近</w:t>
      </w:r>
      <w:r>
        <w:rPr>
          <w:rFonts w:ascii="Times New Roman" w:eastAsia="宋体" w:hAnsi="Times New Roman"/>
          <w:sz w:val="28"/>
          <w:szCs w:val="24"/>
        </w:rPr>
        <w:t>化学</w:t>
      </w:r>
      <w:r>
        <w:rPr>
          <w:rFonts w:ascii="Times New Roman" w:eastAsia="宋体" w:hAnsi="Times New Roman" w:hint="eastAsia"/>
          <w:sz w:val="28"/>
          <w:szCs w:val="24"/>
        </w:rPr>
        <w:t>与日常生活的距离</w:t>
      </w:r>
      <w:r>
        <w:rPr>
          <w:rFonts w:ascii="Times New Roman" w:eastAsia="宋体" w:hAnsi="Times New Roman"/>
          <w:sz w:val="28"/>
          <w:szCs w:val="24"/>
        </w:rPr>
        <w:t>，</w:t>
      </w:r>
      <w:r>
        <w:rPr>
          <w:rFonts w:ascii="Times New Roman" w:eastAsia="宋体" w:hAnsi="Times New Roman" w:hint="eastAsia"/>
          <w:sz w:val="28"/>
          <w:szCs w:val="24"/>
        </w:rPr>
        <w:t>达到</w:t>
      </w:r>
      <w:r>
        <w:rPr>
          <w:rFonts w:ascii="Times New Roman" w:eastAsia="宋体" w:hAnsi="Times New Roman"/>
          <w:sz w:val="28"/>
          <w:szCs w:val="24"/>
        </w:rPr>
        <w:t>激发学生</w:t>
      </w:r>
      <w:r>
        <w:rPr>
          <w:rFonts w:ascii="Times New Roman" w:eastAsia="宋体" w:hAnsi="Times New Roman" w:hint="eastAsia"/>
          <w:sz w:val="28"/>
          <w:szCs w:val="24"/>
        </w:rPr>
        <w:t>化学</w:t>
      </w:r>
      <w:r>
        <w:rPr>
          <w:rFonts w:ascii="Times New Roman" w:eastAsia="宋体" w:hAnsi="Times New Roman"/>
          <w:sz w:val="28"/>
          <w:szCs w:val="24"/>
        </w:rPr>
        <w:t>学习兴趣，启迪学生</w:t>
      </w:r>
      <w:r>
        <w:rPr>
          <w:rFonts w:ascii="Times New Roman" w:eastAsia="宋体" w:hAnsi="Times New Roman" w:hint="eastAsia"/>
          <w:sz w:val="28"/>
          <w:szCs w:val="24"/>
        </w:rPr>
        <w:t>化学</w:t>
      </w:r>
      <w:r>
        <w:rPr>
          <w:rFonts w:ascii="Times New Roman" w:eastAsia="宋体" w:hAnsi="Times New Roman"/>
          <w:sz w:val="28"/>
          <w:szCs w:val="24"/>
        </w:rPr>
        <w:t>思维</w:t>
      </w:r>
      <w:r>
        <w:rPr>
          <w:rFonts w:ascii="Times New Roman" w:eastAsia="宋体" w:hAnsi="Times New Roman" w:hint="eastAsia"/>
          <w:sz w:val="28"/>
          <w:szCs w:val="24"/>
        </w:rPr>
        <w:t>的目的。其二</w:t>
      </w:r>
      <w:r>
        <w:rPr>
          <w:rFonts w:ascii="Times New Roman" w:eastAsia="宋体" w:hAnsi="Times New Roman"/>
          <w:sz w:val="28"/>
          <w:szCs w:val="24"/>
        </w:rPr>
        <w:t>，</w:t>
      </w:r>
      <w:r>
        <w:rPr>
          <w:rFonts w:ascii="Times New Roman" w:eastAsia="宋体" w:hAnsi="Times New Roman" w:hint="eastAsia"/>
          <w:sz w:val="28"/>
          <w:szCs w:val="24"/>
        </w:rPr>
        <w:t>知识</w:t>
      </w:r>
      <w:r>
        <w:rPr>
          <w:rFonts w:ascii="Times New Roman" w:eastAsia="宋体" w:hAnsi="Times New Roman"/>
          <w:sz w:val="28"/>
          <w:szCs w:val="24"/>
        </w:rPr>
        <w:t>迁移。构建</w:t>
      </w:r>
      <w:r>
        <w:rPr>
          <w:rFonts w:ascii="Times New Roman" w:eastAsia="宋体" w:hAnsi="Times New Roman"/>
          <w:sz w:val="28"/>
          <w:szCs w:val="24"/>
        </w:rPr>
        <w:t>“</w:t>
      </w:r>
      <w:r>
        <w:rPr>
          <w:rFonts w:ascii="Times New Roman" w:eastAsia="宋体" w:hAnsi="Times New Roman"/>
          <w:sz w:val="28"/>
          <w:szCs w:val="24"/>
        </w:rPr>
        <w:t>初建</w:t>
      </w:r>
      <w:r>
        <w:rPr>
          <w:rFonts w:ascii="Times New Roman" w:eastAsia="宋体" w:hAnsi="Times New Roman" w:hint="eastAsia"/>
          <w:sz w:val="28"/>
          <w:szCs w:val="24"/>
        </w:rPr>
        <w:t>水果电池</w:t>
      </w:r>
      <w:r>
        <w:rPr>
          <w:rFonts w:ascii="Times New Roman" w:eastAsia="宋体" w:hAnsi="Times New Roman"/>
          <w:sz w:val="28"/>
          <w:szCs w:val="24"/>
        </w:rPr>
        <w:t>模型</w:t>
      </w:r>
      <w:r>
        <w:rPr>
          <w:rFonts w:ascii="Times New Roman" w:eastAsia="宋体" w:hAnsi="Times New Roman"/>
          <w:sz w:val="28"/>
          <w:szCs w:val="24"/>
        </w:rPr>
        <w:t>———</w:t>
      </w:r>
      <w:r>
        <w:rPr>
          <w:rFonts w:ascii="Times New Roman" w:eastAsia="宋体" w:hAnsi="Times New Roman"/>
          <w:sz w:val="28"/>
          <w:szCs w:val="24"/>
        </w:rPr>
        <w:t>完善</w:t>
      </w:r>
      <w:r>
        <w:rPr>
          <w:rFonts w:ascii="Times New Roman" w:eastAsia="宋体" w:hAnsi="Times New Roman" w:hint="eastAsia"/>
          <w:sz w:val="28"/>
          <w:szCs w:val="24"/>
        </w:rPr>
        <w:t>铜锌稀硫酸原电池</w:t>
      </w:r>
      <w:r>
        <w:rPr>
          <w:rFonts w:ascii="Times New Roman" w:eastAsia="宋体" w:hAnsi="Times New Roman"/>
          <w:sz w:val="28"/>
          <w:szCs w:val="24"/>
        </w:rPr>
        <w:t>模型</w:t>
      </w:r>
      <w:r>
        <w:rPr>
          <w:rFonts w:ascii="Times New Roman" w:eastAsia="宋体" w:hAnsi="Times New Roman"/>
          <w:sz w:val="28"/>
          <w:szCs w:val="24"/>
        </w:rPr>
        <w:t>———</w:t>
      </w:r>
      <w:r>
        <w:rPr>
          <w:rFonts w:ascii="Times New Roman" w:eastAsia="宋体" w:hAnsi="Times New Roman"/>
          <w:sz w:val="28"/>
          <w:szCs w:val="24"/>
        </w:rPr>
        <w:t>应用</w:t>
      </w:r>
      <w:r>
        <w:rPr>
          <w:rFonts w:ascii="Times New Roman" w:eastAsia="宋体" w:hAnsi="Times New Roman" w:hint="eastAsia"/>
          <w:sz w:val="28"/>
          <w:szCs w:val="24"/>
        </w:rPr>
        <w:t>原电池</w:t>
      </w:r>
      <w:r>
        <w:rPr>
          <w:rFonts w:ascii="Times New Roman" w:eastAsia="宋体" w:hAnsi="Times New Roman"/>
          <w:sz w:val="28"/>
          <w:szCs w:val="24"/>
        </w:rPr>
        <w:t>模型</w:t>
      </w:r>
      <w:r>
        <w:rPr>
          <w:rFonts w:ascii="Times New Roman" w:eastAsia="宋体" w:hAnsi="Times New Roman"/>
          <w:sz w:val="28"/>
          <w:szCs w:val="24"/>
        </w:rPr>
        <w:t>———</w:t>
      </w:r>
      <w:r>
        <w:rPr>
          <w:rFonts w:ascii="Times New Roman" w:eastAsia="宋体" w:hAnsi="Times New Roman"/>
          <w:sz w:val="28"/>
          <w:szCs w:val="24"/>
        </w:rPr>
        <w:t>发展</w:t>
      </w:r>
      <w:r>
        <w:rPr>
          <w:rFonts w:ascii="Times New Roman" w:eastAsia="宋体" w:hAnsi="Times New Roman" w:hint="eastAsia"/>
          <w:sz w:val="28"/>
          <w:szCs w:val="24"/>
        </w:rPr>
        <w:t>原电池</w:t>
      </w:r>
      <w:r>
        <w:rPr>
          <w:rFonts w:ascii="Times New Roman" w:eastAsia="宋体" w:hAnsi="Times New Roman"/>
          <w:sz w:val="28"/>
          <w:szCs w:val="24"/>
        </w:rPr>
        <w:t>模型</w:t>
      </w:r>
      <w:r>
        <w:rPr>
          <w:rFonts w:ascii="Times New Roman" w:eastAsia="宋体" w:hAnsi="Times New Roman"/>
          <w:sz w:val="28"/>
          <w:szCs w:val="24"/>
        </w:rPr>
        <w:t>”</w:t>
      </w:r>
      <w:r>
        <w:rPr>
          <w:rFonts w:ascii="Times New Roman" w:eastAsia="宋体" w:hAnsi="Times New Roman"/>
          <w:sz w:val="28"/>
          <w:szCs w:val="24"/>
        </w:rPr>
        <w:t>的课堂</w:t>
      </w:r>
      <w:r>
        <w:rPr>
          <w:rFonts w:ascii="Times New Roman" w:eastAsia="宋体" w:hAnsi="Times New Roman" w:hint="eastAsia"/>
          <w:sz w:val="28"/>
          <w:szCs w:val="24"/>
        </w:rPr>
        <w:t>实践</w:t>
      </w:r>
      <w:r>
        <w:rPr>
          <w:rFonts w:ascii="Times New Roman" w:eastAsia="宋体" w:hAnsi="Times New Roman"/>
          <w:sz w:val="28"/>
          <w:szCs w:val="24"/>
        </w:rPr>
        <w:t>活动主线，</w:t>
      </w:r>
      <w:r>
        <w:rPr>
          <w:rFonts w:ascii="Times New Roman" w:eastAsia="宋体" w:hAnsi="Times New Roman" w:hint="eastAsia"/>
          <w:sz w:val="28"/>
          <w:szCs w:val="24"/>
        </w:rPr>
        <w:t>发展</w:t>
      </w:r>
      <w:r>
        <w:rPr>
          <w:rFonts w:ascii="Times New Roman" w:eastAsia="宋体" w:hAnsi="Times New Roman"/>
          <w:sz w:val="28"/>
          <w:szCs w:val="24"/>
        </w:rPr>
        <w:t>学生证据推理的意识</w:t>
      </w:r>
      <w:r>
        <w:rPr>
          <w:rFonts w:ascii="Times New Roman" w:eastAsia="宋体" w:hAnsi="Times New Roman" w:hint="eastAsia"/>
          <w:sz w:val="28"/>
          <w:szCs w:val="24"/>
        </w:rPr>
        <w:t>和</w:t>
      </w:r>
      <w:r>
        <w:rPr>
          <w:rFonts w:ascii="Times New Roman" w:eastAsia="宋体" w:hAnsi="Times New Roman"/>
          <w:sz w:val="28"/>
          <w:szCs w:val="24"/>
        </w:rPr>
        <w:t>思维习惯，</w:t>
      </w:r>
      <w:r>
        <w:rPr>
          <w:rFonts w:ascii="Times New Roman" w:eastAsia="宋体" w:hAnsi="Times New Roman" w:hint="eastAsia"/>
          <w:sz w:val="28"/>
          <w:szCs w:val="24"/>
        </w:rPr>
        <w:t>培养</w:t>
      </w:r>
      <w:r>
        <w:rPr>
          <w:rFonts w:ascii="Times New Roman" w:eastAsia="宋体" w:hAnsi="Times New Roman"/>
          <w:sz w:val="28"/>
          <w:szCs w:val="24"/>
        </w:rPr>
        <w:t>正确的观念，才能</w:t>
      </w:r>
      <w:r>
        <w:rPr>
          <w:rFonts w:ascii="Times New Roman" w:eastAsia="宋体" w:hAnsi="Times New Roman" w:hint="eastAsia"/>
          <w:sz w:val="28"/>
          <w:szCs w:val="24"/>
        </w:rPr>
        <w:t>更好的落实</w:t>
      </w:r>
      <w:r>
        <w:rPr>
          <w:rFonts w:ascii="Times New Roman" w:eastAsia="宋体" w:hAnsi="Times New Roman"/>
          <w:sz w:val="28"/>
          <w:szCs w:val="24"/>
        </w:rPr>
        <w:t>“</w:t>
      </w:r>
      <w:r>
        <w:rPr>
          <w:rFonts w:ascii="Times New Roman" w:eastAsia="宋体" w:hAnsi="Times New Roman"/>
          <w:sz w:val="28"/>
          <w:szCs w:val="24"/>
        </w:rPr>
        <w:t>证据推理与模型认知</w:t>
      </w:r>
      <w:r>
        <w:rPr>
          <w:rFonts w:ascii="Times New Roman" w:eastAsia="宋体" w:hAnsi="Times New Roman"/>
          <w:sz w:val="28"/>
          <w:szCs w:val="24"/>
        </w:rPr>
        <w:t>”</w:t>
      </w:r>
      <w:r>
        <w:rPr>
          <w:rFonts w:ascii="Times New Roman" w:eastAsia="宋体" w:hAnsi="Times New Roman"/>
          <w:sz w:val="28"/>
          <w:szCs w:val="24"/>
        </w:rPr>
        <w:t>的</w:t>
      </w:r>
      <w:r>
        <w:rPr>
          <w:rFonts w:ascii="Times New Roman" w:eastAsia="宋体" w:hAnsi="Times New Roman" w:hint="eastAsia"/>
          <w:sz w:val="28"/>
          <w:szCs w:val="24"/>
        </w:rPr>
        <w:t>学科</w:t>
      </w:r>
      <w:r>
        <w:rPr>
          <w:rFonts w:ascii="Times New Roman" w:eastAsia="宋体" w:hAnsi="Times New Roman"/>
          <w:sz w:val="28"/>
          <w:szCs w:val="24"/>
        </w:rPr>
        <w:t>核心素养。</w:t>
      </w:r>
      <w:r>
        <w:rPr>
          <w:rFonts w:ascii="Times New Roman" w:eastAsia="宋体" w:hAnsi="Times New Roman" w:hint="eastAsia"/>
          <w:sz w:val="28"/>
          <w:szCs w:val="24"/>
        </w:rPr>
        <w:t>以简单的</w:t>
      </w:r>
      <w:r>
        <w:rPr>
          <w:rFonts w:ascii="Times New Roman" w:eastAsia="宋体" w:hAnsi="Times New Roman"/>
          <w:sz w:val="28"/>
          <w:szCs w:val="24"/>
        </w:rPr>
        <w:t>铜锌原电池</w:t>
      </w:r>
      <w:r>
        <w:rPr>
          <w:rFonts w:ascii="Times New Roman" w:eastAsia="宋体" w:hAnsi="Times New Roman" w:hint="eastAsia"/>
          <w:sz w:val="28"/>
          <w:szCs w:val="24"/>
        </w:rPr>
        <w:t>建立学生对常见化学电源</w:t>
      </w:r>
      <w:r>
        <w:rPr>
          <w:rFonts w:ascii="Times New Roman" w:eastAsia="宋体" w:hAnsi="Times New Roman"/>
          <w:sz w:val="28"/>
          <w:szCs w:val="24"/>
        </w:rPr>
        <w:t>的</w:t>
      </w:r>
      <w:r>
        <w:rPr>
          <w:rFonts w:ascii="Times New Roman" w:eastAsia="宋体" w:hAnsi="Times New Roman" w:hint="eastAsia"/>
          <w:sz w:val="28"/>
          <w:szCs w:val="24"/>
        </w:rPr>
        <w:t>认知</w:t>
      </w:r>
      <w:r>
        <w:rPr>
          <w:rFonts w:ascii="Times New Roman" w:eastAsia="宋体" w:hAnsi="Times New Roman"/>
          <w:sz w:val="28"/>
          <w:szCs w:val="24"/>
        </w:rPr>
        <w:t>模型</w:t>
      </w:r>
      <w:r>
        <w:rPr>
          <w:rFonts w:ascii="Times New Roman" w:eastAsia="宋体" w:hAnsi="Times New Roman" w:hint="eastAsia"/>
          <w:sz w:val="28"/>
          <w:szCs w:val="24"/>
        </w:rPr>
        <w:t>，让感兴趣的</w:t>
      </w:r>
      <w:r>
        <w:rPr>
          <w:rFonts w:ascii="Times New Roman" w:eastAsia="宋体" w:hAnsi="Times New Roman"/>
          <w:sz w:val="28"/>
          <w:szCs w:val="24"/>
        </w:rPr>
        <w:t>学生</w:t>
      </w:r>
      <w:r>
        <w:rPr>
          <w:rFonts w:ascii="Times New Roman" w:eastAsia="宋体" w:hAnsi="Times New Roman" w:hint="eastAsia"/>
          <w:sz w:val="28"/>
          <w:szCs w:val="24"/>
        </w:rPr>
        <w:t>可以</w:t>
      </w:r>
      <w:r>
        <w:rPr>
          <w:rFonts w:ascii="Times New Roman" w:eastAsia="宋体" w:hAnsi="Times New Roman"/>
          <w:sz w:val="28"/>
          <w:szCs w:val="24"/>
        </w:rPr>
        <w:t>课后</w:t>
      </w:r>
      <w:r>
        <w:rPr>
          <w:rFonts w:ascii="Times New Roman" w:eastAsia="宋体" w:hAnsi="Times New Roman" w:hint="eastAsia"/>
          <w:sz w:val="28"/>
          <w:szCs w:val="24"/>
        </w:rPr>
        <w:t>去寻找一下</w:t>
      </w:r>
      <w:r>
        <w:rPr>
          <w:rFonts w:ascii="Times New Roman" w:eastAsia="宋体" w:hAnsi="Times New Roman"/>
          <w:sz w:val="28"/>
          <w:szCs w:val="24"/>
        </w:rPr>
        <w:t>身边</w:t>
      </w:r>
      <w:r>
        <w:rPr>
          <w:rFonts w:ascii="Times New Roman" w:eastAsia="宋体" w:hAnsi="Times New Roman" w:hint="eastAsia"/>
          <w:sz w:val="28"/>
          <w:szCs w:val="24"/>
        </w:rPr>
        <w:t>各种各样</w:t>
      </w:r>
      <w:r>
        <w:rPr>
          <w:rFonts w:ascii="Times New Roman" w:eastAsia="宋体" w:hAnsi="Times New Roman"/>
          <w:sz w:val="28"/>
          <w:szCs w:val="24"/>
        </w:rPr>
        <w:t>的电池，</w:t>
      </w:r>
      <w:r>
        <w:rPr>
          <w:rFonts w:ascii="Times New Roman" w:eastAsia="宋体" w:hAnsi="Times New Roman" w:hint="eastAsia"/>
          <w:sz w:val="28"/>
          <w:szCs w:val="24"/>
        </w:rPr>
        <w:t>搜集废干电池并拆开，弄清它的构造及原理，完成</w:t>
      </w:r>
      <w:r>
        <w:rPr>
          <w:rFonts w:ascii="Times New Roman" w:eastAsia="宋体" w:hAnsi="Times New Roman"/>
          <w:sz w:val="28"/>
          <w:szCs w:val="24"/>
        </w:rPr>
        <w:t>对本课时探究教学内容的应用和延伸。</w:t>
      </w:r>
    </w:p>
    <w:p w:rsidR="006D4EF5" w:rsidRDefault="00CF5F59">
      <w:pPr>
        <w:adjustRightInd w:val="0"/>
        <w:snapToGrid w:val="0"/>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从</w:t>
      </w:r>
      <w:r>
        <w:rPr>
          <w:rFonts w:ascii="Times New Roman" w:eastAsia="宋体" w:hAnsi="Times New Roman"/>
          <w:sz w:val="28"/>
          <w:szCs w:val="24"/>
        </w:rPr>
        <w:t>培养学生适应未来发</w:t>
      </w:r>
      <w:r>
        <w:rPr>
          <w:rFonts w:ascii="Times New Roman" w:eastAsia="宋体" w:hAnsi="Times New Roman"/>
          <w:sz w:val="28"/>
          <w:szCs w:val="24"/>
        </w:rPr>
        <w:t>展的长远目标看，教学任务是否完成的关键是</w:t>
      </w:r>
      <w:r>
        <w:rPr>
          <w:rFonts w:ascii="Times New Roman" w:eastAsia="宋体" w:hAnsi="Times New Roman" w:hint="eastAsia"/>
          <w:sz w:val="28"/>
          <w:szCs w:val="24"/>
        </w:rPr>
        <w:t>学生</w:t>
      </w:r>
      <w:r>
        <w:rPr>
          <w:rFonts w:ascii="Times New Roman" w:eastAsia="宋体" w:hAnsi="Times New Roman"/>
          <w:sz w:val="28"/>
          <w:szCs w:val="24"/>
        </w:rPr>
        <w:t>通过</w:t>
      </w:r>
      <w:r>
        <w:rPr>
          <w:rFonts w:ascii="Times New Roman" w:eastAsia="宋体" w:hAnsi="Times New Roman" w:hint="eastAsia"/>
          <w:sz w:val="28"/>
          <w:szCs w:val="24"/>
        </w:rPr>
        <w:t>学习</w:t>
      </w:r>
      <w:r>
        <w:rPr>
          <w:rFonts w:ascii="Times New Roman" w:eastAsia="宋体" w:hAnsi="Times New Roman"/>
          <w:sz w:val="28"/>
          <w:szCs w:val="24"/>
        </w:rPr>
        <w:t>是否</w:t>
      </w:r>
      <w:r>
        <w:rPr>
          <w:rFonts w:ascii="Times New Roman" w:eastAsia="宋体" w:hAnsi="Times New Roman" w:hint="eastAsia"/>
          <w:sz w:val="28"/>
          <w:szCs w:val="24"/>
        </w:rPr>
        <w:t>具备</w:t>
      </w:r>
      <w:r>
        <w:rPr>
          <w:rFonts w:ascii="Times New Roman" w:eastAsia="宋体" w:hAnsi="Times New Roman"/>
          <w:sz w:val="28"/>
          <w:szCs w:val="24"/>
        </w:rPr>
        <w:t>了知识的迁移能力和在真实情</w:t>
      </w:r>
      <w:r>
        <w:rPr>
          <w:rFonts w:ascii="Times New Roman" w:eastAsia="宋体" w:hAnsi="Times New Roman" w:hint="eastAsia"/>
          <w:sz w:val="28"/>
          <w:szCs w:val="24"/>
        </w:rPr>
        <w:t>境</w:t>
      </w:r>
      <w:r>
        <w:rPr>
          <w:rFonts w:ascii="Times New Roman" w:eastAsia="宋体" w:hAnsi="Times New Roman"/>
          <w:sz w:val="28"/>
          <w:szCs w:val="24"/>
        </w:rPr>
        <w:t>中</w:t>
      </w:r>
      <w:r>
        <w:rPr>
          <w:rFonts w:ascii="Times New Roman" w:eastAsia="宋体" w:hAnsi="Times New Roman" w:hint="eastAsia"/>
          <w:sz w:val="28"/>
          <w:szCs w:val="24"/>
        </w:rPr>
        <w:t>解决</w:t>
      </w:r>
      <w:r>
        <w:rPr>
          <w:rFonts w:ascii="Times New Roman" w:eastAsia="宋体" w:hAnsi="Times New Roman"/>
          <w:sz w:val="28"/>
          <w:szCs w:val="24"/>
        </w:rPr>
        <w:t>问题的</w:t>
      </w:r>
      <w:r>
        <w:rPr>
          <w:rFonts w:ascii="Times New Roman" w:eastAsia="宋体" w:hAnsi="Times New Roman" w:hint="eastAsia"/>
          <w:sz w:val="28"/>
          <w:szCs w:val="24"/>
        </w:rPr>
        <w:t>能力。</w:t>
      </w:r>
      <w:r>
        <w:rPr>
          <w:rFonts w:ascii="Times New Roman" w:eastAsia="宋体" w:hAnsi="Times New Roman"/>
          <w:sz w:val="28"/>
          <w:szCs w:val="24"/>
        </w:rPr>
        <w:t>因此</w:t>
      </w:r>
      <w:r>
        <w:rPr>
          <w:rFonts w:ascii="Times New Roman" w:eastAsia="宋体" w:hAnsi="Times New Roman" w:hint="eastAsia"/>
          <w:sz w:val="28"/>
          <w:szCs w:val="24"/>
        </w:rPr>
        <w:t>，</w:t>
      </w:r>
      <w:r>
        <w:rPr>
          <w:rFonts w:ascii="Times New Roman" w:eastAsia="宋体" w:hAnsi="Times New Roman"/>
          <w:sz w:val="28"/>
          <w:szCs w:val="24"/>
        </w:rPr>
        <w:t>教师不仅要关注课堂，也要安排一些科学合理的教学任务，加深学生对重要知识的理解，完成教学任务的有效延伸。</w:t>
      </w:r>
    </w:p>
    <w:p w:rsidR="006D4EF5" w:rsidRDefault="00CF5F59">
      <w:pPr>
        <w:spacing w:line="360" w:lineRule="auto"/>
        <w:ind w:firstLineChars="200" w:firstLine="560"/>
        <w:rPr>
          <w:rFonts w:ascii="Times New Roman" w:eastAsia="宋体" w:hAnsi="Times New Roman"/>
          <w:sz w:val="28"/>
          <w:szCs w:val="24"/>
        </w:rPr>
      </w:pPr>
      <w:r>
        <w:rPr>
          <w:rFonts w:ascii="Times New Roman" w:eastAsia="宋体" w:hAnsi="Times New Roman" w:hint="eastAsia"/>
          <w:sz w:val="28"/>
          <w:szCs w:val="24"/>
        </w:rPr>
        <w:t>《化学能与</w:t>
      </w:r>
      <w:r>
        <w:rPr>
          <w:rFonts w:ascii="Times New Roman" w:eastAsia="宋体" w:hAnsi="Times New Roman"/>
          <w:sz w:val="28"/>
          <w:szCs w:val="24"/>
        </w:rPr>
        <w:t>电能的转化</w:t>
      </w:r>
      <w:r>
        <w:rPr>
          <w:rFonts w:ascii="Times New Roman" w:eastAsia="宋体" w:hAnsi="Times New Roman" w:hint="eastAsia"/>
          <w:sz w:val="28"/>
          <w:szCs w:val="24"/>
        </w:rPr>
        <w:t>》是</w:t>
      </w:r>
      <w:r>
        <w:rPr>
          <w:rFonts w:ascii="Times New Roman" w:eastAsia="宋体" w:hAnsi="Times New Roman"/>
          <w:sz w:val="28"/>
          <w:szCs w:val="24"/>
        </w:rPr>
        <w:t>高中化学的重要内容，</w:t>
      </w:r>
      <w:r>
        <w:rPr>
          <w:rFonts w:ascii="Times New Roman" w:eastAsia="宋体" w:hAnsi="Times New Roman" w:hint="eastAsia"/>
          <w:sz w:val="28"/>
          <w:szCs w:val="24"/>
        </w:rPr>
        <w:t>其中</w:t>
      </w:r>
      <w:r>
        <w:rPr>
          <w:rFonts w:ascii="Times New Roman" w:eastAsia="宋体" w:hAnsi="Times New Roman"/>
          <w:sz w:val="28"/>
          <w:szCs w:val="24"/>
        </w:rPr>
        <w:t>蕴含着电化学知识的重要反应原理</w:t>
      </w:r>
      <w:r>
        <w:rPr>
          <w:rFonts w:ascii="Times New Roman" w:eastAsia="宋体" w:hAnsi="Times New Roman" w:hint="eastAsia"/>
          <w:sz w:val="28"/>
          <w:szCs w:val="24"/>
        </w:rPr>
        <w:t>。本节</w:t>
      </w:r>
      <w:r>
        <w:rPr>
          <w:rFonts w:ascii="Times New Roman" w:eastAsia="宋体" w:hAnsi="Times New Roman"/>
          <w:sz w:val="28"/>
          <w:szCs w:val="24"/>
        </w:rPr>
        <w:t>内容</w:t>
      </w:r>
      <w:r>
        <w:rPr>
          <w:rFonts w:ascii="Times New Roman" w:eastAsia="宋体" w:hAnsi="Times New Roman" w:hint="eastAsia"/>
          <w:sz w:val="28"/>
          <w:szCs w:val="24"/>
        </w:rPr>
        <w:t>又非常</w:t>
      </w:r>
      <w:r>
        <w:rPr>
          <w:rFonts w:ascii="Times New Roman" w:eastAsia="宋体" w:hAnsi="Times New Roman"/>
          <w:sz w:val="28"/>
          <w:szCs w:val="24"/>
        </w:rPr>
        <w:t>接近学生的</w:t>
      </w:r>
      <w:r>
        <w:rPr>
          <w:rFonts w:ascii="Times New Roman" w:eastAsia="宋体" w:hAnsi="Times New Roman" w:hint="eastAsia"/>
          <w:sz w:val="28"/>
          <w:szCs w:val="24"/>
        </w:rPr>
        <w:t>日常</w:t>
      </w:r>
      <w:r>
        <w:rPr>
          <w:rFonts w:ascii="Times New Roman" w:eastAsia="宋体" w:hAnsi="Times New Roman"/>
          <w:sz w:val="28"/>
          <w:szCs w:val="24"/>
        </w:rPr>
        <w:t>生活，</w:t>
      </w:r>
      <w:r>
        <w:rPr>
          <w:rFonts w:ascii="Times New Roman" w:eastAsia="宋体" w:hAnsi="Times New Roman" w:hint="eastAsia"/>
          <w:sz w:val="28"/>
          <w:szCs w:val="24"/>
        </w:rPr>
        <w:t>与</w:t>
      </w:r>
      <w:r>
        <w:rPr>
          <w:rFonts w:ascii="Times New Roman" w:eastAsia="宋体" w:hAnsi="Times New Roman"/>
          <w:sz w:val="28"/>
          <w:szCs w:val="24"/>
        </w:rPr>
        <w:t>社会发展也紧密联系。因此</w:t>
      </w:r>
      <w:r>
        <w:rPr>
          <w:rFonts w:ascii="Times New Roman" w:eastAsia="宋体" w:hAnsi="Times New Roman" w:hint="eastAsia"/>
          <w:sz w:val="28"/>
          <w:szCs w:val="24"/>
        </w:rPr>
        <w:t>本节课</w:t>
      </w:r>
      <w:r>
        <w:rPr>
          <w:rFonts w:ascii="Times New Roman" w:eastAsia="宋体" w:hAnsi="Times New Roman"/>
          <w:sz w:val="28"/>
          <w:szCs w:val="24"/>
        </w:rPr>
        <w:t>设计的</w:t>
      </w:r>
      <w:r>
        <w:rPr>
          <w:rFonts w:ascii="Times New Roman" w:eastAsia="宋体" w:hAnsi="Times New Roman" w:hint="eastAsia"/>
          <w:sz w:val="28"/>
          <w:szCs w:val="24"/>
        </w:rPr>
        <w:t>整体思路</w:t>
      </w:r>
      <w:r>
        <w:rPr>
          <w:rFonts w:ascii="Times New Roman" w:eastAsia="宋体" w:hAnsi="Times New Roman"/>
          <w:sz w:val="28"/>
          <w:szCs w:val="24"/>
        </w:rPr>
        <w:t>是</w:t>
      </w:r>
      <w:r>
        <w:rPr>
          <w:rFonts w:ascii="Times New Roman" w:eastAsia="宋体" w:hAnsi="Times New Roman" w:hint="eastAsia"/>
          <w:sz w:val="28"/>
          <w:szCs w:val="24"/>
        </w:rPr>
        <w:t>从生活</w:t>
      </w:r>
      <w:r>
        <w:rPr>
          <w:rFonts w:ascii="Times New Roman" w:eastAsia="宋体" w:hAnsi="Times New Roman"/>
          <w:sz w:val="28"/>
          <w:szCs w:val="24"/>
        </w:rPr>
        <w:t>中来，</w:t>
      </w:r>
      <w:r>
        <w:rPr>
          <w:rFonts w:ascii="Times New Roman" w:eastAsia="宋体" w:hAnsi="Times New Roman" w:hint="eastAsia"/>
          <w:sz w:val="28"/>
          <w:szCs w:val="24"/>
        </w:rPr>
        <w:t>又</w:t>
      </w:r>
      <w:r>
        <w:rPr>
          <w:rFonts w:ascii="Times New Roman" w:eastAsia="宋体" w:hAnsi="Times New Roman"/>
          <w:sz w:val="28"/>
          <w:szCs w:val="24"/>
        </w:rPr>
        <w:t>回到生活中去</w:t>
      </w:r>
      <w:r>
        <w:rPr>
          <w:rFonts w:ascii="Times New Roman" w:eastAsia="宋体" w:hAnsi="Times New Roman" w:hint="eastAsia"/>
          <w:sz w:val="28"/>
          <w:szCs w:val="24"/>
        </w:rPr>
        <w:t>。</w:t>
      </w:r>
      <w:r>
        <w:rPr>
          <w:rFonts w:ascii="Times New Roman" w:eastAsia="宋体" w:hAnsi="Times New Roman"/>
          <w:sz w:val="28"/>
          <w:szCs w:val="24"/>
        </w:rPr>
        <w:t>在课堂上</w:t>
      </w:r>
      <w:r>
        <w:rPr>
          <w:rFonts w:ascii="Times New Roman" w:eastAsia="宋体" w:hAnsi="Times New Roman" w:hint="eastAsia"/>
          <w:sz w:val="28"/>
          <w:szCs w:val="24"/>
        </w:rPr>
        <w:t>用</w:t>
      </w:r>
      <w:r>
        <w:rPr>
          <w:rFonts w:ascii="Times New Roman" w:eastAsia="宋体" w:hAnsi="Times New Roman"/>
          <w:sz w:val="28"/>
          <w:szCs w:val="24"/>
        </w:rPr>
        <w:t>化学知识解决生活中遇到的问题</w:t>
      </w:r>
      <w:r>
        <w:rPr>
          <w:rFonts w:ascii="Times New Roman" w:eastAsia="宋体" w:hAnsi="Times New Roman" w:hint="eastAsia"/>
          <w:sz w:val="28"/>
          <w:szCs w:val="24"/>
        </w:rPr>
        <w:t>，</w:t>
      </w:r>
      <w:r>
        <w:rPr>
          <w:rFonts w:ascii="Times New Roman" w:eastAsia="宋体" w:hAnsi="Times New Roman"/>
          <w:sz w:val="28"/>
          <w:szCs w:val="24"/>
        </w:rPr>
        <w:t>习得知识的同时，获得</w:t>
      </w:r>
      <w:r>
        <w:rPr>
          <w:rFonts w:ascii="Times New Roman" w:eastAsia="宋体" w:hAnsi="Times New Roman" w:hint="eastAsia"/>
          <w:sz w:val="28"/>
          <w:szCs w:val="24"/>
        </w:rPr>
        <w:t>化学</w:t>
      </w:r>
      <w:r>
        <w:rPr>
          <w:rFonts w:ascii="Times New Roman" w:eastAsia="宋体" w:hAnsi="Times New Roman"/>
          <w:sz w:val="28"/>
          <w:szCs w:val="24"/>
        </w:rPr>
        <w:t>思维和能力的发展。只有掌握</w:t>
      </w:r>
      <w:r>
        <w:rPr>
          <w:rFonts w:ascii="Times New Roman" w:eastAsia="宋体" w:hAnsi="Times New Roman" w:hint="eastAsia"/>
          <w:sz w:val="28"/>
          <w:szCs w:val="24"/>
        </w:rPr>
        <w:t>了</w:t>
      </w:r>
      <w:r>
        <w:rPr>
          <w:rFonts w:ascii="Times New Roman" w:eastAsia="宋体" w:hAnsi="Times New Roman"/>
          <w:sz w:val="28"/>
          <w:szCs w:val="24"/>
        </w:rPr>
        <w:t>原理</w:t>
      </w:r>
      <w:r>
        <w:rPr>
          <w:rFonts w:ascii="Times New Roman" w:eastAsia="宋体" w:hAnsi="Times New Roman" w:hint="eastAsia"/>
          <w:sz w:val="28"/>
          <w:szCs w:val="24"/>
        </w:rPr>
        <w:t>，才能</w:t>
      </w:r>
      <w:r>
        <w:rPr>
          <w:rFonts w:ascii="Times New Roman" w:eastAsia="宋体" w:hAnsi="Times New Roman"/>
          <w:sz w:val="28"/>
          <w:szCs w:val="24"/>
        </w:rPr>
        <w:t>在分析</w:t>
      </w:r>
      <w:r>
        <w:rPr>
          <w:rFonts w:ascii="Times New Roman" w:eastAsia="宋体" w:hAnsi="Times New Roman" w:hint="eastAsia"/>
          <w:sz w:val="28"/>
          <w:szCs w:val="24"/>
        </w:rPr>
        <w:t>和</w:t>
      </w:r>
      <w:r>
        <w:rPr>
          <w:rFonts w:ascii="Times New Roman" w:eastAsia="宋体" w:hAnsi="Times New Roman"/>
          <w:sz w:val="28"/>
          <w:szCs w:val="24"/>
        </w:rPr>
        <w:t>解决问题时做到以</w:t>
      </w:r>
      <w:r>
        <w:rPr>
          <w:rFonts w:ascii="Times New Roman" w:eastAsia="宋体" w:hAnsi="Times New Roman" w:hint="eastAsia"/>
          <w:sz w:val="28"/>
          <w:szCs w:val="24"/>
        </w:rPr>
        <w:t>“</w:t>
      </w:r>
      <w:r>
        <w:rPr>
          <w:rFonts w:ascii="Times New Roman" w:eastAsia="宋体" w:hAnsi="Times New Roman"/>
          <w:sz w:val="28"/>
          <w:szCs w:val="24"/>
        </w:rPr>
        <w:t>不变</w:t>
      </w:r>
      <w:r>
        <w:rPr>
          <w:rFonts w:ascii="Times New Roman" w:eastAsia="宋体" w:hAnsi="Times New Roman" w:hint="eastAsia"/>
          <w:sz w:val="28"/>
          <w:szCs w:val="24"/>
        </w:rPr>
        <w:t>”</w:t>
      </w:r>
      <w:r>
        <w:rPr>
          <w:rFonts w:ascii="Times New Roman" w:eastAsia="宋体" w:hAnsi="Times New Roman"/>
          <w:sz w:val="28"/>
          <w:szCs w:val="24"/>
        </w:rPr>
        <w:t>应</w:t>
      </w:r>
      <w:r>
        <w:rPr>
          <w:rFonts w:ascii="Times New Roman" w:eastAsia="宋体" w:hAnsi="Times New Roman" w:hint="eastAsia"/>
          <w:sz w:val="28"/>
          <w:szCs w:val="24"/>
        </w:rPr>
        <w:t>“</w:t>
      </w:r>
      <w:r>
        <w:rPr>
          <w:rFonts w:ascii="Times New Roman" w:eastAsia="宋体" w:hAnsi="Times New Roman"/>
          <w:sz w:val="28"/>
          <w:szCs w:val="24"/>
        </w:rPr>
        <w:t>万变</w:t>
      </w:r>
      <w:r>
        <w:rPr>
          <w:rFonts w:ascii="Times New Roman" w:eastAsia="宋体" w:hAnsi="Times New Roman" w:hint="eastAsia"/>
          <w:sz w:val="28"/>
          <w:szCs w:val="24"/>
        </w:rPr>
        <w:t>”</w:t>
      </w:r>
      <w:r>
        <w:rPr>
          <w:rFonts w:ascii="Times New Roman" w:eastAsia="宋体" w:hAnsi="Times New Roman"/>
          <w:sz w:val="28"/>
          <w:szCs w:val="24"/>
        </w:rPr>
        <w:t>。</w:t>
      </w:r>
      <w:r>
        <w:rPr>
          <w:rFonts w:ascii="Times New Roman" w:eastAsia="宋体" w:hAnsi="Times New Roman" w:hint="eastAsia"/>
          <w:sz w:val="28"/>
          <w:szCs w:val="24"/>
        </w:rPr>
        <w:t>而</w:t>
      </w:r>
      <w:r>
        <w:rPr>
          <w:rFonts w:ascii="Times New Roman" w:eastAsia="宋体" w:hAnsi="Times New Roman"/>
          <w:sz w:val="28"/>
          <w:szCs w:val="24"/>
        </w:rPr>
        <w:t>原理不</w:t>
      </w:r>
      <w:r>
        <w:rPr>
          <w:rFonts w:ascii="Times New Roman" w:eastAsia="宋体" w:hAnsi="Times New Roman" w:hint="eastAsia"/>
          <w:sz w:val="28"/>
          <w:szCs w:val="24"/>
        </w:rPr>
        <w:t>应</w:t>
      </w:r>
      <w:r>
        <w:rPr>
          <w:rFonts w:ascii="Times New Roman" w:eastAsia="宋体" w:hAnsi="Times New Roman"/>
          <w:sz w:val="28"/>
          <w:szCs w:val="24"/>
        </w:rPr>
        <w:t>该</w:t>
      </w:r>
      <w:r>
        <w:rPr>
          <w:rFonts w:ascii="Times New Roman" w:eastAsia="宋体" w:hAnsi="Times New Roman" w:hint="eastAsia"/>
          <w:sz w:val="28"/>
          <w:szCs w:val="24"/>
        </w:rPr>
        <w:t>是</w:t>
      </w:r>
      <w:r>
        <w:rPr>
          <w:rFonts w:ascii="Times New Roman" w:eastAsia="宋体" w:hAnsi="Times New Roman"/>
          <w:sz w:val="28"/>
          <w:szCs w:val="24"/>
        </w:rPr>
        <w:t>教师</w:t>
      </w:r>
      <w:r>
        <w:rPr>
          <w:rFonts w:ascii="Times New Roman" w:eastAsia="宋体" w:hAnsi="Times New Roman" w:hint="eastAsia"/>
          <w:sz w:val="28"/>
          <w:szCs w:val="24"/>
        </w:rPr>
        <w:t>“</w:t>
      </w:r>
      <w:r>
        <w:rPr>
          <w:rFonts w:ascii="Times New Roman" w:eastAsia="宋体" w:hAnsi="Times New Roman"/>
          <w:sz w:val="28"/>
          <w:szCs w:val="24"/>
        </w:rPr>
        <w:t>讲</w:t>
      </w:r>
      <w:r>
        <w:rPr>
          <w:rFonts w:ascii="Times New Roman" w:eastAsia="宋体" w:hAnsi="Times New Roman" w:hint="eastAsia"/>
          <w:sz w:val="28"/>
          <w:szCs w:val="24"/>
        </w:rPr>
        <w:t>”</w:t>
      </w:r>
      <w:r>
        <w:rPr>
          <w:rFonts w:ascii="Times New Roman" w:eastAsia="宋体" w:hAnsi="Times New Roman"/>
          <w:sz w:val="28"/>
          <w:szCs w:val="24"/>
        </w:rPr>
        <w:t>出</w:t>
      </w:r>
      <w:r>
        <w:rPr>
          <w:rFonts w:ascii="Times New Roman" w:eastAsia="宋体" w:hAnsi="Times New Roman" w:hint="eastAsia"/>
          <w:sz w:val="28"/>
          <w:szCs w:val="24"/>
        </w:rPr>
        <w:t>来的，</w:t>
      </w:r>
      <w:r>
        <w:rPr>
          <w:rFonts w:ascii="Times New Roman" w:eastAsia="宋体" w:hAnsi="Times New Roman"/>
          <w:sz w:val="28"/>
          <w:szCs w:val="24"/>
        </w:rPr>
        <w:t>应</w:t>
      </w:r>
      <w:r>
        <w:rPr>
          <w:rFonts w:ascii="Times New Roman" w:eastAsia="宋体" w:hAnsi="Times New Roman" w:hint="eastAsia"/>
          <w:sz w:val="28"/>
          <w:szCs w:val="24"/>
        </w:rPr>
        <w:t>该是</w:t>
      </w:r>
      <w:r>
        <w:rPr>
          <w:rFonts w:ascii="Times New Roman" w:eastAsia="宋体" w:hAnsi="Times New Roman"/>
          <w:sz w:val="28"/>
          <w:szCs w:val="24"/>
        </w:rPr>
        <w:t>学生通过对事实的观察、分析、比较</w:t>
      </w:r>
      <w:r>
        <w:rPr>
          <w:rFonts w:ascii="Times New Roman" w:eastAsia="宋体" w:hAnsi="Times New Roman" w:hint="eastAsia"/>
          <w:sz w:val="28"/>
          <w:szCs w:val="24"/>
        </w:rPr>
        <w:t>，</w:t>
      </w:r>
      <w:r>
        <w:rPr>
          <w:rFonts w:ascii="Times New Roman" w:eastAsia="宋体" w:hAnsi="Times New Roman"/>
          <w:sz w:val="28"/>
          <w:szCs w:val="24"/>
        </w:rPr>
        <w:t>加以抽象思维而建构出来</w:t>
      </w:r>
      <w:r>
        <w:rPr>
          <w:rFonts w:ascii="Times New Roman" w:eastAsia="宋体" w:hAnsi="Times New Roman" w:hint="eastAsia"/>
          <w:sz w:val="28"/>
          <w:szCs w:val="24"/>
        </w:rPr>
        <w:t>的</w:t>
      </w:r>
      <w:r>
        <w:rPr>
          <w:rFonts w:ascii="Times New Roman" w:eastAsia="宋体" w:hAnsi="Times New Roman"/>
          <w:sz w:val="28"/>
          <w:szCs w:val="24"/>
        </w:rPr>
        <w:t>。</w:t>
      </w:r>
      <w:r>
        <w:rPr>
          <w:rFonts w:ascii="Times New Roman" w:eastAsia="宋体" w:hAnsi="Times New Roman" w:hint="eastAsia"/>
          <w:sz w:val="28"/>
          <w:szCs w:val="24"/>
        </w:rPr>
        <w:t>这样</w:t>
      </w:r>
      <w:r>
        <w:rPr>
          <w:rFonts w:ascii="Times New Roman" w:eastAsia="宋体" w:hAnsi="Times New Roman"/>
          <w:sz w:val="28"/>
          <w:szCs w:val="24"/>
        </w:rPr>
        <w:t>做的目的不仅</w:t>
      </w:r>
      <w:r>
        <w:rPr>
          <w:rFonts w:ascii="Times New Roman" w:eastAsia="宋体" w:hAnsi="Times New Roman" w:hint="eastAsia"/>
          <w:sz w:val="28"/>
          <w:szCs w:val="24"/>
        </w:rPr>
        <w:t>是</w:t>
      </w:r>
      <w:r>
        <w:rPr>
          <w:rFonts w:ascii="Times New Roman" w:eastAsia="宋体" w:hAnsi="Times New Roman"/>
          <w:sz w:val="28"/>
          <w:szCs w:val="24"/>
        </w:rPr>
        <w:t>让学生掌握</w:t>
      </w:r>
      <w:r>
        <w:rPr>
          <w:rFonts w:ascii="Times New Roman" w:eastAsia="宋体" w:hAnsi="Times New Roman" w:hint="eastAsia"/>
          <w:sz w:val="28"/>
          <w:szCs w:val="24"/>
        </w:rPr>
        <w:t>原理，</w:t>
      </w:r>
      <w:r>
        <w:rPr>
          <w:rFonts w:ascii="Times New Roman" w:eastAsia="宋体" w:hAnsi="Times New Roman"/>
          <w:sz w:val="28"/>
          <w:szCs w:val="24"/>
        </w:rPr>
        <w:t>更重要的是</w:t>
      </w:r>
      <w:r>
        <w:rPr>
          <w:rFonts w:ascii="Times New Roman" w:eastAsia="宋体" w:hAnsi="Times New Roman" w:hint="eastAsia"/>
          <w:sz w:val="28"/>
          <w:szCs w:val="24"/>
        </w:rPr>
        <w:t>让学生在形成原理的真实情境中去</w:t>
      </w:r>
      <w:r>
        <w:rPr>
          <w:rFonts w:ascii="Times New Roman" w:eastAsia="宋体" w:hAnsi="Times New Roman"/>
          <w:sz w:val="28"/>
          <w:szCs w:val="24"/>
        </w:rPr>
        <w:t>理解原理的形成</w:t>
      </w:r>
      <w:r>
        <w:rPr>
          <w:rFonts w:ascii="Times New Roman" w:eastAsia="宋体" w:hAnsi="Times New Roman" w:hint="eastAsia"/>
          <w:sz w:val="28"/>
          <w:szCs w:val="24"/>
        </w:rPr>
        <w:t>历程，并在学习过程中养成相应的学科核心素养。上述学生分析和解决问题的过程中，作为</w:t>
      </w:r>
      <w:r>
        <w:rPr>
          <w:rFonts w:ascii="Times New Roman" w:eastAsia="宋体" w:hAnsi="Times New Roman"/>
          <w:sz w:val="28"/>
          <w:szCs w:val="24"/>
        </w:rPr>
        <w:t>教师的</w:t>
      </w:r>
      <w:r>
        <w:rPr>
          <w:rFonts w:ascii="Times New Roman" w:eastAsia="宋体" w:hAnsi="Times New Roman" w:hint="eastAsia"/>
          <w:sz w:val="28"/>
          <w:szCs w:val="24"/>
        </w:rPr>
        <w:t>主要任务</w:t>
      </w:r>
      <w:r>
        <w:rPr>
          <w:rFonts w:ascii="Times New Roman" w:eastAsia="宋体" w:hAnsi="Times New Roman"/>
          <w:sz w:val="28"/>
          <w:szCs w:val="24"/>
        </w:rPr>
        <w:t>是在知识与技能达成的过程中</w:t>
      </w:r>
      <w:r>
        <w:rPr>
          <w:rFonts w:ascii="Times New Roman" w:eastAsia="宋体" w:hAnsi="Times New Roman"/>
          <w:sz w:val="28"/>
          <w:szCs w:val="24"/>
        </w:rPr>
        <w:lastRenderedPageBreak/>
        <w:t>渗透</w:t>
      </w:r>
      <w:r>
        <w:rPr>
          <w:rFonts w:ascii="Times New Roman" w:eastAsia="宋体" w:hAnsi="Times New Roman" w:hint="eastAsia"/>
          <w:sz w:val="28"/>
          <w:szCs w:val="24"/>
        </w:rPr>
        <w:t>进该学科的</w:t>
      </w:r>
      <w:r>
        <w:rPr>
          <w:rFonts w:ascii="Times New Roman" w:eastAsia="宋体" w:hAnsi="Times New Roman"/>
          <w:sz w:val="28"/>
          <w:szCs w:val="24"/>
        </w:rPr>
        <w:t>核心素养</w:t>
      </w:r>
      <w:r>
        <w:rPr>
          <w:rFonts w:ascii="Times New Roman" w:eastAsia="宋体" w:hAnsi="Times New Roman" w:hint="eastAsia"/>
          <w:sz w:val="28"/>
          <w:szCs w:val="24"/>
        </w:rPr>
        <w:t>，不仅</w:t>
      </w:r>
      <w:r>
        <w:rPr>
          <w:rFonts w:ascii="Times New Roman" w:eastAsia="宋体" w:hAnsi="Times New Roman"/>
          <w:sz w:val="28"/>
          <w:szCs w:val="24"/>
        </w:rPr>
        <w:t>让学生掌握学科知识</w:t>
      </w:r>
      <w:r>
        <w:rPr>
          <w:rFonts w:ascii="Times New Roman" w:eastAsia="宋体" w:hAnsi="Times New Roman" w:hint="eastAsia"/>
          <w:sz w:val="28"/>
          <w:szCs w:val="24"/>
        </w:rPr>
        <w:t>和</w:t>
      </w:r>
      <w:r>
        <w:rPr>
          <w:rFonts w:ascii="Times New Roman" w:eastAsia="宋体" w:hAnsi="Times New Roman"/>
          <w:sz w:val="28"/>
          <w:szCs w:val="24"/>
        </w:rPr>
        <w:t>技能</w:t>
      </w:r>
      <w:r>
        <w:rPr>
          <w:rFonts w:ascii="Times New Roman" w:eastAsia="宋体" w:hAnsi="Times New Roman" w:hint="eastAsia"/>
          <w:sz w:val="28"/>
          <w:szCs w:val="24"/>
        </w:rPr>
        <w:t>，同时</w:t>
      </w:r>
      <w:r>
        <w:rPr>
          <w:rFonts w:ascii="Times New Roman" w:eastAsia="宋体" w:hAnsi="Times New Roman"/>
          <w:sz w:val="28"/>
          <w:szCs w:val="24"/>
        </w:rPr>
        <w:t>让学生获得</w:t>
      </w:r>
      <w:r>
        <w:rPr>
          <w:rFonts w:ascii="Times New Roman" w:eastAsia="宋体" w:hAnsi="Times New Roman" w:hint="eastAsia"/>
          <w:sz w:val="28"/>
          <w:szCs w:val="24"/>
        </w:rPr>
        <w:t>学科</w:t>
      </w:r>
      <w:r>
        <w:rPr>
          <w:rFonts w:ascii="Times New Roman" w:eastAsia="宋体" w:hAnsi="Times New Roman"/>
          <w:sz w:val="28"/>
          <w:szCs w:val="24"/>
        </w:rPr>
        <w:t>思维和能力的发展。</w:t>
      </w:r>
    </w:p>
    <w:p w:rsidR="006D4EF5" w:rsidRDefault="00CF5F59">
      <w:pPr>
        <w:spacing w:line="360" w:lineRule="auto"/>
        <w:ind w:firstLineChars="200" w:firstLine="560"/>
        <w:rPr>
          <w:rFonts w:ascii="Times New Roman" w:eastAsia="宋体" w:hAnsi="Times New Roman" w:hint="eastAsia"/>
          <w:sz w:val="28"/>
          <w:szCs w:val="24"/>
        </w:rPr>
      </w:pPr>
      <w:r>
        <w:rPr>
          <w:rFonts w:ascii="Times New Roman" w:eastAsia="宋体" w:hAnsi="Times New Roman" w:hint="eastAsia"/>
          <w:sz w:val="28"/>
          <w:szCs w:val="24"/>
        </w:rPr>
        <w:t>当然</w:t>
      </w:r>
      <w:r>
        <w:rPr>
          <w:rFonts w:ascii="Times New Roman" w:eastAsia="宋体" w:hAnsi="Times New Roman"/>
          <w:sz w:val="28"/>
          <w:szCs w:val="24"/>
        </w:rPr>
        <w:t>，</w:t>
      </w:r>
      <w:r>
        <w:rPr>
          <w:rFonts w:ascii="Times New Roman" w:eastAsia="宋体" w:hAnsi="Times New Roman" w:hint="eastAsia"/>
          <w:sz w:val="28"/>
          <w:szCs w:val="24"/>
        </w:rPr>
        <w:t>落实</w:t>
      </w:r>
      <w:r>
        <w:rPr>
          <w:rFonts w:ascii="Times New Roman" w:eastAsia="宋体" w:hAnsi="Times New Roman"/>
          <w:sz w:val="28"/>
          <w:szCs w:val="24"/>
        </w:rPr>
        <w:t>核心素养不是</w:t>
      </w:r>
      <w:r>
        <w:rPr>
          <w:rFonts w:ascii="Times New Roman" w:eastAsia="宋体" w:hAnsi="Times New Roman" w:hint="eastAsia"/>
          <w:sz w:val="28"/>
          <w:szCs w:val="24"/>
        </w:rPr>
        <w:t>一句</w:t>
      </w:r>
      <w:r>
        <w:rPr>
          <w:rFonts w:ascii="Times New Roman" w:eastAsia="宋体" w:hAnsi="Times New Roman"/>
          <w:sz w:val="28"/>
          <w:szCs w:val="24"/>
        </w:rPr>
        <w:t>口号，也不是</w:t>
      </w:r>
      <w:r>
        <w:rPr>
          <w:rFonts w:ascii="Times New Roman" w:eastAsia="宋体" w:hAnsi="Times New Roman" w:hint="eastAsia"/>
          <w:sz w:val="28"/>
          <w:szCs w:val="24"/>
        </w:rPr>
        <w:t>某</w:t>
      </w:r>
      <w:r>
        <w:rPr>
          <w:rFonts w:ascii="Times New Roman" w:eastAsia="宋体" w:hAnsi="Times New Roman"/>
          <w:sz w:val="28"/>
          <w:szCs w:val="24"/>
        </w:rPr>
        <w:t>一节课的预期，</w:t>
      </w:r>
      <w:r>
        <w:rPr>
          <w:rFonts w:ascii="Times New Roman" w:eastAsia="宋体" w:hAnsi="Times New Roman" w:hint="eastAsia"/>
          <w:sz w:val="28"/>
          <w:szCs w:val="24"/>
        </w:rPr>
        <w:t>而是</w:t>
      </w:r>
      <w:r>
        <w:rPr>
          <w:rFonts w:ascii="Times New Roman" w:eastAsia="宋体" w:hAnsi="Times New Roman"/>
          <w:sz w:val="28"/>
          <w:szCs w:val="24"/>
        </w:rPr>
        <w:t>过程性和系统性的。作为</w:t>
      </w:r>
      <w:r>
        <w:rPr>
          <w:rFonts w:ascii="Times New Roman" w:eastAsia="宋体" w:hAnsi="Times New Roman" w:hint="eastAsia"/>
          <w:sz w:val="28"/>
          <w:szCs w:val="24"/>
        </w:rPr>
        <w:t>一线</w:t>
      </w:r>
      <w:r>
        <w:rPr>
          <w:rFonts w:ascii="Times New Roman" w:eastAsia="宋体" w:hAnsi="Times New Roman"/>
          <w:sz w:val="28"/>
          <w:szCs w:val="24"/>
        </w:rPr>
        <w:t>教师，</w:t>
      </w:r>
      <w:r>
        <w:rPr>
          <w:rFonts w:ascii="Times New Roman" w:eastAsia="宋体" w:hAnsi="Times New Roman" w:hint="eastAsia"/>
          <w:sz w:val="28"/>
          <w:szCs w:val="24"/>
        </w:rPr>
        <w:t>应以学科知识内容</w:t>
      </w:r>
      <w:r>
        <w:rPr>
          <w:rFonts w:ascii="Times New Roman" w:eastAsia="宋体" w:hAnsi="Times New Roman"/>
          <w:sz w:val="28"/>
          <w:szCs w:val="24"/>
        </w:rPr>
        <w:t>为载体</w:t>
      </w:r>
      <w:r>
        <w:rPr>
          <w:rFonts w:ascii="Times New Roman" w:eastAsia="宋体" w:hAnsi="Times New Roman" w:hint="eastAsia"/>
          <w:sz w:val="28"/>
          <w:szCs w:val="24"/>
        </w:rPr>
        <w:t>，以解决</w:t>
      </w:r>
      <w:r>
        <w:rPr>
          <w:rFonts w:ascii="Times New Roman" w:eastAsia="宋体" w:hAnsi="Times New Roman"/>
          <w:sz w:val="28"/>
          <w:szCs w:val="24"/>
        </w:rPr>
        <w:t>具体问题</w:t>
      </w:r>
      <w:r>
        <w:rPr>
          <w:rFonts w:ascii="Times New Roman" w:eastAsia="宋体" w:hAnsi="Times New Roman" w:hint="eastAsia"/>
          <w:sz w:val="28"/>
          <w:szCs w:val="24"/>
        </w:rPr>
        <w:t>、</w:t>
      </w:r>
      <w:r>
        <w:rPr>
          <w:rFonts w:ascii="Times New Roman" w:eastAsia="宋体" w:hAnsi="Times New Roman"/>
          <w:sz w:val="28"/>
          <w:szCs w:val="24"/>
        </w:rPr>
        <w:t>培养学习兴趣为前提，多层面</w:t>
      </w:r>
      <w:r>
        <w:rPr>
          <w:rFonts w:ascii="Times New Roman" w:eastAsia="宋体" w:hAnsi="Times New Roman" w:hint="eastAsia"/>
          <w:sz w:val="28"/>
          <w:szCs w:val="24"/>
        </w:rPr>
        <w:t>多角度多</w:t>
      </w:r>
      <w:r>
        <w:rPr>
          <w:rFonts w:ascii="Times New Roman" w:eastAsia="宋体" w:hAnsi="Times New Roman"/>
          <w:sz w:val="28"/>
          <w:szCs w:val="24"/>
        </w:rPr>
        <w:t>情境</w:t>
      </w:r>
      <w:r>
        <w:rPr>
          <w:rFonts w:ascii="Times New Roman" w:eastAsia="宋体" w:hAnsi="Times New Roman" w:hint="eastAsia"/>
          <w:sz w:val="28"/>
          <w:szCs w:val="24"/>
        </w:rPr>
        <w:t>下</w:t>
      </w:r>
      <w:r>
        <w:rPr>
          <w:rFonts w:ascii="Times New Roman" w:eastAsia="宋体" w:hAnsi="Times New Roman"/>
          <w:sz w:val="28"/>
          <w:szCs w:val="24"/>
        </w:rPr>
        <w:t>，</w:t>
      </w:r>
      <w:r>
        <w:rPr>
          <w:rFonts w:ascii="Times New Roman" w:eastAsia="宋体" w:hAnsi="Times New Roman" w:hint="eastAsia"/>
          <w:sz w:val="28"/>
          <w:szCs w:val="24"/>
        </w:rPr>
        <w:t>“润物细无声”地完成核心知识</w:t>
      </w:r>
      <w:r>
        <w:rPr>
          <w:rFonts w:ascii="Times New Roman" w:eastAsia="宋体" w:hAnsi="Times New Roman"/>
          <w:sz w:val="28"/>
          <w:szCs w:val="24"/>
        </w:rPr>
        <w:t>向能力素养</w:t>
      </w:r>
      <w:r>
        <w:rPr>
          <w:rFonts w:ascii="Times New Roman" w:eastAsia="宋体" w:hAnsi="Times New Roman" w:hint="eastAsia"/>
          <w:sz w:val="28"/>
          <w:szCs w:val="24"/>
        </w:rPr>
        <w:t>的转化</w:t>
      </w:r>
      <w:r>
        <w:rPr>
          <w:rFonts w:ascii="Times New Roman" w:eastAsia="宋体" w:hAnsi="Times New Roman"/>
          <w:sz w:val="28"/>
          <w:szCs w:val="24"/>
        </w:rPr>
        <w:t>。</w:t>
      </w:r>
    </w:p>
    <w:p w:rsidR="00CD2AA3" w:rsidRDefault="00CD2AA3" w:rsidP="00CD2AA3">
      <w:pPr>
        <w:spacing w:line="360" w:lineRule="auto"/>
        <w:ind w:firstLineChars="200" w:firstLine="560"/>
        <w:jc w:val="right"/>
        <w:rPr>
          <w:rFonts w:asciiTheme="minorEastAsia" w:hAnsiTheme="minorEastAsia" w:hint="eastAsia"/>
          <w:sz w:val="28"/>
          <w:szCs w:val="24"/>
        </w:rPr>
      </w:pPr>
      <w:r w:rsidRPr="00CD2AA3">
        <w:rPr>
          <w:rFonts w:asciiTheme="minorEastAsia" w:hAnsiTheme="minorEastAsia" w:hint="eastAsia"/>
          <w:sz w:val="28"/>
          <w:szCs w:val="24"/>
        </w:rPr>
        <w:t>2022年12月16日</w:t>
      </w:r>
    </w:p>
    <w:p w:rsidR="00830917" w:rsidRPr="00CD2AA3" w:rsidRDefault="00830917" w:rsidP="00CD2AA3">
      <w:pPr>
        <w:spacing w:line="360" w:lineRule="auto"/>
        <w:ind w:firstLineChars="200" w:firstLine="560"/>
        <w:jc w:val="right"/>
        <w:rPr>
          <w:rFonts w:asciiTheme="minorEastAsia" w:hAnsiTheme="minorEastAsia"/>
          <w:sz w:val="28"/>
          <w:szCs w:val="24"/>
        </w:rPr>
      </w:pPr>
    </w:p>
    <w:p w:rsidR="006D4EF5" w:rsidRPr="00830917" w:rsidRDefault="00CF5F59">
      <w:pPr>
        <w:spacing w:line="360" w:lineRule="auto"/>
        <w:ind w:firstLine="200"/>
        <w:jc w:val="center"/>
        <w:rPr>
          <w:rFonts w:ascii="Times New Roman" w:eastAsia="宋体" w:hAnsi="Times New Roman"/>
          <w:sz w:val="28"/>
          <w:szCs w:val="28"/>
        </w:rPr>
      </w:pPr>
      <w:r w:rsidRPr="00830917">
        <w:rPr>
          <w:rFonts w:ascii="Times New Roman" w:eastAsia="宋体" w:hAnsi="Times New Roman" w:hint="eastAsia"/>
          <w:sz w:val="28"/>
          <w:szCs w:val="28"/>
        </w:rPr>
        <w:t>参考文献</w:t>
      </w:r>
    </w:p>
    <w:p w:rsidR="006D4EF5" w:rsidRPr="00830917" w:rsidRDefault="00CF5F59">
      <w:pPr>
        <w:pStyle w:val="a9"/>
        <w:numPr>
          <w:ilvl w:val="0"/>
          <w:numId w:val="1"/>
        </w:numPr>
        <w:spacing w:line="360" w:lineRule="auto"/>
        <w:ind w:firstLineChars="0"/>
        <w:rPr>
          <w:rFonts w:ascii="Times New Roman" w:hAnsi="Times New Roman"/>
          <w:sz w:val="28"/>
          <w:szCs w:val="28"/>
        </w:rPr>
      </w:pPr>
      <w:r w:rsidRPr="00830917">
        <w:rPr>
          <w:rFonts w:ascii="Times New Roman" w:hAnsi="Times New Roman" w:hint="eastAsia"/>
          <w:sz w:val="28"/>
          <w:szCs w:val="28"/>
        </w:rPr>
        <w:t>王磊，魏锐</w:t>
      </w:r>
      <w:r w:rsidRPr="00830917">
        <w:rPr>
          <w:rFonts w:ascii="Times New Roman" w:hAnsi="Times New Roman" w:hint="eastAsia"/>
          <w:sz w:val="28"/>
          <w:szCs w:val="28"/>
        </w:rPr>
        <w:t xml:space="preserve">. </w:t>
      </w:r>
      <w:r w:rsidRPr="00830917">
        <w:rPr>
          <w:rFonts w:ascii="Times New Roman" w:hAnsi="Times New Roman" w:hint="eastAsia"/>
          <w:sz w:val="28"/>
          <w:szCs w:val="28"/>
        </w:rPr>
        <w:t>学科核心素养发展导向的高中化学课程内容和学业要求—《普通高中化学课程标准（</w:t>
      </w:r>
      <w:r w:rsidRPr="00830917">
        <w:rPr>
          <w:rFonts w:ascii="Times New Roman" w:hAnsi="Times New Roman" w:hint="eastAsia"/>
          <w:sz w:val="28"/>
          <w:szCs w:val="28"/>
        </w:rPr>
        <w:t>2017</w:t>
      </w:r>
      <w:r w:rsidRPr="00830917">
        <w:rPr>
          <w:rFonts w:ascii="Times New Roman" w:hAnsi="Times New Roman" w:hint="eastAsia"/>
          <w:sz w:val="28"/>
          <w:szCs w:val="28"/>
        </w:rPr>
        <w:t>年版）》解读</w:t>
      </w:r>
      <w:r w:rsidRPr="00830917">
        <w:rPr>
          <w:rFonts w:ascii="Times New Roman" w:hAnsi="Times New Roman" w:hint="eastAsia"/>
          <w:sz w:val="28"/>
          <w:szCs w:val="28"/>
        </w:rPr>
        <w:t>[J] .</w:t>
      </w:r>
      <w:r w:rsidRPr="00830917">
        <w:rPr>
          <w:rFonts w:ascii="Times New Roman" w:hAnsi="Times New Roman" w:hint="eastAsia"/>
          <w:sz w:val="28"/>
          <w:szCs w:val="28"/>
        </w:rPr>
        <w:t>化学教育（中英文），</w:t>
      </w:r>
      <w:r w:rsidRPr="00830917">
        <w:rPr>
          <w:rFonts w:ascii="Times New Roman" w:hAnsi="Times New Roman" w:hint="eastAsia"/>
          <w:sz w:val="28"/>
          <w:szCs w:val="28"/>
        </w:rPr>
        <w:t>2018</w:t>
      </w:r>
      <w:r w:rsidRPr="00830917">
        <w:rPr>
          <w:rFonts w:ascii="Times New Roman" w:hAnsi="Times New Roman" w:hint="eastAsia"/>
          <w:sz w:val="28"/>
          <w:szCs w:val="28"/>
        </w:rPr>
        <w:t>，</w:t>
      </w:r>
      <w:r w:rsidRPr="00830917">
        <w:rPr>
          <w:rFonts w:ascii="Times New Roman" w:hAnsi="Times New Roman" w:hint="eastAsia"/>
          <w:sz w:val="28"/>
          <w:szCs w:val="28"/>
        </w:rPr>
        <w:t>39</w:t>
      </w:r>
      <w:r w:rsidRPr="00830917">
        <w:rPr>
          <w:rFonts w:ascii="Times New Roman" w:hAnsi="Times New Roman" w:hint="eastAsia"/>
          <w:sz w:val="28"/>
          <w:szCs w:val="28"/>
        </w:rPr>
        <w:t>（</w:t>
      </w:r>
      <w:r w:rsidRPr="00830917">
        <w:rPr>
          <w:rFonts w:ascii="Times New Roman" w:hAnsi="Times New Roman" w:hint="eastAsia"/>
          <w:sz w:val="28"/>
          <w:szCs w:val="28"/>
        </w:rPr>
        <w:t>9</w:t>
      </w:r>
      <w:r w:rsidRPr="00830917">
        <w:rPr>
          <w:rFonts w:ascii="Times New Roman" w:hAnsi="Times New Roman" w:hint="eastAsia"/>
          <w:sz w:val="28"/>
          <w:szCs w:val="28"/>
        </w:rPr>
        <w:t>）：</w:t>
      </w:r>
      <w:r w:rsidRPr="00830917">
        <w:rPr>
          <w:rFonts w:ascii="Times New Roman" w:hAnsi="Times New Roman" w:hint="eastAsia"/>
          <w:sz w:val="28"/>
          <w:szCs w:val="28"/>
        </w:rPr>
        <w:t>48-53</w:t>
      </w:r>
    </w:p>
    <w:p w:rsidR="006D4EF5" w:rsidRPr="00830917" w:rsidRDefault="00CF5F59">
      <w:pPr>
        <w:pStyle w:val="a9"/>
        <w:numPr>
          <w:ilvl w:val="0"/>
          <w:numId w:val="1"/>
        </w:numPr>
        <w:spacing w:line="360" w:lineRule="auto"/>
        <w:ind w:firstLineChars="0"/>
        <w:rPr>
          <w:rFonts w:ascii="Times New Roman" w:hAnsi="Times New Roman"/>
          <w:sz w:val="28"/>
          <w:szCs w:val="28"/>
        </w:rPr>
      </w:pPr>
      <w:r w:rsidRPr="00830917">
        <w:rPr>
          <w:rFonts w:ascii="宋体" w:hAnsi="宋体" w:cstheme="minorBidi"/>
          <w:color w:val="000000"/>
          <w:sz w:val="28"/>
          <w:szCs w:val="28"/>
        </w:rPr>
        <w:t>中华人民共和国教育部制定</w:t>
      </w:r>
      <w:r w:rsidRPr="00830917">
        <w:rPr>
          <w:rFonts w:ascii="E-BZ+ZBDECV-2" w:eastAsiaTheme="minorEastAsia" w:hAnsi="E-BZ+ZBDECV-2" w:cstheme="minorBidi"/>
          <w:color w:val="000000"/>
          <w:sz w:val="28"/>
          <w:szCs w:val="28"/>
        </w:rPr>
        <w:t>．</w:t>
      </w:r>
      <w:r w:rsidRPr="00830917">
        <w:rPr>
          <w:rFonts w:ascii="宋体" w:hAnsi="宋体" w:cstheme="minorBidi"/>
          <w:color w:val="000000"/>
          <w:sz w:val="28"/>
          <w:szCs w:val="28"/>
        </w:rPr>
        <w:t>普通高中化学课程标准</w:t>
      </w:r>
      <w:r w:rsidRPr="00830917">
        <w:rPr>
          <w:rFonts w:ascii="宋体" w:hAnsi="宋体" w:cstheme="minorBidi"/>
          <w:color w:val="000000"/>
          <w:sz w:val="28"/>
          <w:szCs w:val="28"/>
        </w:rPr>
        <w:t xml:space="preserve"> (</w:t>
      </w:r>
      <w:r w:rsidRPr="00830917">
        <w:rPr>
          <w:rFonts w:ascii="E-BZ+ZBDECV-2" w:eastAsiaTheme="minorEastAsia" w:hAnsi="E-BZ+ZBDECV-2" w:cstheme="minorBidi"/>
          <w:color w:val="000000"/>
          <w:sz w:val="28"/>
          <w:szCs w:val="28"/>
        </w:rPr>
        <w:t>2017</w:t>
      </w:r>
      <w:r w:rsidRPr="00830917">
        <w:rPr>
          <w:rFonts w:ascii="宋体" w:hAnsi="宋体" w:cstheme="minorBidi"/>
          <w:color w:val="000000"/>
          <w:sz w:val="28"/>
          <w:szCs w:val="28"/>
        </w:rPr>
        <w:t>年版</w:t>
      </w:r>
      <w:r w:rsidRPr="00830917">
        <w:rPr>
          <w:rFonts w:ascii="E-BZ+ZBDECV-2" w:eastAsiaTheme="minorEastAsia" w:hAnsi="E-BZ+ZBDECV-2" w:cstheme="minorBidi"/>
          <w:color w:val="000000"/>
          <w:sz w:val="28"/>
          <w:szCs w:val="28"/>
        </w:rPr>
        <w:t>2020</w:t>
      </w:r>
      <w:r w:rsidRPr="00830917">
        <w:rPr>
          <w:rFonts w:ascii="宋体" w:hAnsi="宋体" w:cstheme="minorBidi"/>
          <w:color w:val="000000"/>
          <w:sz w:val="28"/>
          <w:szCs w:val="28"/>
        </w:rPr>
        <w:t>年修订</w:t>
      </w:r>
      <w:r w:rsidRPr="00830917">
        <w:rPr>
          <w:rFonts w:ascii="宋体" w:hAnsi="宋体" w:cstheme="minorBidi"/>
          <w:color w:val="000000"/>
          <w:sz w:val="28"/>
          <w:szCs w:val="28"/>
        </w:rPr>
        <w:t>)</w:t>
      </w:r>
      <w:r w:rsidRPr="00830917">
        <w:rPr>
          <w:rFonts w:ascii="宋体" w:hAnsi="宋体" w:cstheme="minorBidi"/>
          <w:color w:val="000000"/>
          <w:sz w:val="28"/>
          <w:szCs w:val="28"/>
        </w:rPr>
        <w:t>［</w:t>
      </w:r>
      <w:r w:rsidRPr="00830917">
        <w:rPr>
          <w:rFonts w:ascii="E-BZ+ZBDECV-2" w:eastAsiaTheme="minorEastAsia" w:hAnsi="E-BZ+ZBDECV-2" w:cstheme="minorBidi"/>
          <w:color w:val="000000"/>
          <w:sz w:val="28"/>
          <w:szCs w:val="28"/>
        </w:rPr>
        <w:t>S</w:t>
      </w:r>
      <w:r w:rsidRPr="00830917">
        <w:rPr>
          <w:rFonts w:ascii="宋体" w:hAnsi="宋体" w:cstheme="minorBidi"/>
          <w:color w:val="000000"/>
          <w:sz w:val="28"/>
          <w:szCs w:val="28"/>
        </w:rPr>
        <w:t>］</w:t>
      </w:r>
      <w:r w:rsidRPr="00830917">
        <w:rPr>
          <w:rFonts w:ascii="E-BZ+ZBDECV-2" w:eastAsiaTheme="minorEastAsia" w:hAnsi="E-BZ+ZBDECV-2" w:cstheme="minorBidi"/>
          <w:color w:val="000000"/>
          <w:sz w:val="28"/>
          <w:szCs w:val="28"/>
        </w:rPr>
        <w:t>．</w:t>
      </w:r>
      <w:r w:rsidRPr="00830917">
        <w:rPr>
          <w:rFonts w:ascii="宋体" w:hAnsi="宋体" w:cstheme="minorBidi"/>
          <w:color w:val="000000"/>
          <w:sz w:val="28"/>
          <w:szCs w:val="28"/>
        </w:rPr>
        <w:t>北京</w:t>
      </w:r>
      <w:r w:rsidRPr="00830917">
        <w:rPr>
          <w:rFonts w:ascii="宋体" w:hAnsi="宋体" w:cstheme="minorBidi"/>
          <w:color w:val="000000"/>
          <w:sz w:val="28"/>
          <w:szCs w:val="28"/>
        </w:rPr>
        <w:t>:</w:t>
      </w:r>
      <w:r w:rsidRPr="00830917">
        <w:rPr>
          <w:rFonts w:ascii="宋体" w:hAnsi="宋体" w:cstheme="minorBidi"/>
          <w:color w:val="000000"/>
          <w:sz w:val="28"/>
          <w:szCs w:val="28"/>
        </w:rPr>
        <w:t>人民教育出版社，</w:t>
      </w:r>
      <w:r w:rsidRPr="00830917">
        <w:rPr>
          <w:rFonts w:ascii="E-BZ+ZBDECV-2" w:eastAsiaTheme="minorEastAsia" w:hAnsi="E-BZ+ZBDECV-2" w:cstheme="minorBidi"/>
          <w:color w:val="000000"/>
          <w:sz w:val="28"/>
          <w:szCs w:val="28"/>
        </w:rPr>
        <w:t>2020</w:t>
      </w:r>
      <w:r w:rsidRPr="00830917">
        <w:rPr>
          <w:rFonts w:ascii="宋体" w:hAnsi="宋体" w:cstheme="minorBidi"/>
          <w:color w:val="000000"/>
          <w:sz w:val="28"/>
          <w:szCs w:val="28"/>
        </w:rPr>
        <w:t xml:space="preserve">: </w:t>
      </w:r>
      <w:r w:rsidRPr="00830917">
        <w:rPr>
          <w:rFonts w:ascii="E-BZ+ZBDECV-2" w:eastAsiaTheme="minorEastAsia" w:hAnsi="E-BZ+ZBDECV-2" w:cstheme="minorBidi" w:hint="eastAsia"/>
          <w:color w:val="000000"/>
          <w:sz w:val="28"/>
          <w:szCs w:val="28"/>
        </w:rPr>
        <w:t>5</w:t>
      </w:r>
      <w:r w:rsidRPr="00830917">
        <w:rPr>
          <w:rFonts w:ascii="E-BZ+ZBDECV-2" w:eastAsiaTheme="minorEastAsia" w:hAnsi="E-BZ+ZBDECV-2" w:cstheme="minorBidi"/>
          <w:color w:val="000000"/>
          <w:sz w:val="28"/>
          <w:szCs w:val="28"/>
        </w:rPr>
        <w:t>．</w:t>
      </w:r>
    </w:p>
    <w:p w:rsidR="006D4EF5" w:rsidRPr="00830917" w:rsidRDefault="00CF5F59">
      <w:pPr>
        <w:pStyle w:val="a9"/>
        <w:numPr>
          <w:ilvl w:val="0"/>
          <w:numId w:val="1"/>
        </w:numPr>
        <w:spacing w:line="360" w:lineRule="auto"/>
        <w:ind w:firstLineChars="0"/>
        <w:rPr>
          <w:rFonts w:ascii="Times New Roman" w:hAnsi="Times New Roman"/>
          <w:sz w:val="28"/>
          <w:szCs w:val="28"/>
        </w:rPr>
      </w:pPr>
      <w:r w:rsidRPr="00830917">
        <w:rPr>
          <w:rFonts w:ascii="Times New Roman" w:hAnsi="Times New Roman"/>
          <w:sz w:val="28"/>
          <w:szCs w:val="28"/>
        </w:rPr>
        <w:t>杨承印，孙亮．中学化学教材评价体系研究［</w:t>
      </w:r>
      <w:r w:rsidRPr="00830917">
        <w:rPr>
          <w:rFonts w:ascii="Times New Roman" w:hAnsi="Times New Roman"/>
          <w:sz w:val="28"/>
          <w:szCs w:val="28"/>
        </w:rPr>
        <w:t>J</w:t>
      </w:r>
      <w:r w:rsidRPr="00830917">
        <w:rPr>
          <w:rFonts w:ascii="Times New Roman" w:hAnsi="Times New Roman"/>
          <w:sz w:val="28"/>
          <w:szCs w:val="28"/>
        </w:rPr>
        <w:t>］．课程</w:t>
      </w:r>
      <w:r w:rsidRPr="00830917">
        <w:rPr>
          <w:rFonts w:ascii="Times New Roman" w:hAnsi="Times New Roman"/>
          <w:sz w:val="28"/>
          <w:szCs w:val="28"/>
        </w:rPr>
        <w:t>·</w:t>
      </w:r>
      <w:r w:rsidRPr="00830917">
        <w:rPr>
          <w:rFonts w:ascii="Times New Roman" w:hAnsi="Times New Roman"/>
          <w:sz w:val="28"/>
          <w:szCs w:val="28"/>
        </w:rPr>
        <w:t>教材</w:t>
      </w:r>
      <w:r w:rsidRPr="00830917">
        <w:rPr>
          <w:rFonts w:ascii="Times New Roman" w:hAnsi="Times New Roman"/>
          <w:sz w:val="28"/>
          <w:szCs w:val="28"/>
        </w:rPr>
        <w:t>·</w:t>
      </w:r>
      <w:r w:rsidRPr="00830917">
        <w:rPr>
          <w:rFonts w:ascii="Times New Roman" w:hAnsi="Times New Roman"/>
          <w:sz w:val="28"/>
          <w:szCs w:val="28"/>
        </w:rPr>
        <w:t>教法，</w:t>
      </w:r>
      <w:r w:rsidRPr="00830917">
        <w:rPr>
          <w:rFonts w:ascii="Times New Roman" w:hAnsi="Times New Roman"/>
          <w:sz w:val="28"/>
          <w:szCs w:val="28"/>
        </w:rPr>
        <w:t>2004</w:t>
      </w:r>
      <w:r w:rsidRPr="00830917">
        <w:rPr>
          <w:rFonts w:ascii="Times New Roman" w:hAnsi="Times New Roman"/>
          <w:sz w:val="28"/>
          <w:szCs w:val="28"/>
        </w:rPr>
        <w:t>，</w:t>
      </w:r>
      <w:r w:rsidRPr="00830917">
        <w:rPr>
          <w:rFonts w:ascii="Times New Roman" w:hAnsi="Times New Roman"/>
          <w:sz w:val="28"/>
          <w:szCs w:val="28"/>
        </w:rPr>
        <w:t>( 8) : 59</w:t>
      </w:r>
      <w:r w:rsidRPr="00830917">
        <w:rPr>
          <w:rFonts w:ascii="Times New Roman" w:hAnsi="Times New Roman"/>
          <w:sz w:val="28"/>
          <w:szCs w:val="28"/>
        </w:rPr>
        <w:t>～</w:t>
      </w:r>
      <w:r w:rsidRPr="00830917">
        <w:rPr>
          <w:rFonts w:ascii="Times New Roman" w:hAnsi="Times New Roman"/>
          <w:sz w:val="28"/>
          <w:szCs w:val="28"/>
        </w:rPr>
        <w:t xml:space="preserve"> 63</w:t>
      </w:r>
      <w:r w:rsidRPr="00830917">
        <w:rPr>
          <w:rFonts w:ascii="Times New Roman" w:hAnsi="Times New Roman"/>
          <w:sz w:val="28"/>
          <w:szCs w:val="28"/>
        </w:rPr>
        <w:t>．</w:t>
      </w:r>
    </w:p>
    <w:p w:rsidR="006D4EF5" w:rsidRPr="00830917" w:rsidRDefault="00CF5F59">
      <w:pPr>
        <w:pStyle w:val="a9"/>
        <w:numPr>
          <w:ilvl w:val="0"/>
          <w:numId w:val="1"/>
        </w:numPr>
        <w:spacing w:line="360" w:lineRule="auto"/>
        <w:ind w:firstLineChars="0"/>
        <w:rPr>
          <w:rFonts w:ascii="Times New Roman" w:hAnsi="Times New Roman"/>
          <w:sz w:val="28"/>
          <w:szCs w:val="28"/>
        </w:rPr>
      </w:pPr>
      <w:r w:rsidRPr="00830917">
        <w:rPr>
          <w:rFonts w:ascii="宋体" w:hAnsi="宋体" w:cstheme="minorBidi"/>
          <w:color w:val="000000"/>
          <w:sz w:val="28"/>
          <w:szCs w:val="28"/>
        </w:rPr>
        <w:t>中华人民共和国教育部制定</w:t>
      </w:r>
      <w:r w:rsidRPr="00830917">
        <w:rPr>
          <w:rFonts w:ascii="E-BZ+ZBDECV-2" w:eastAsiaTheme="minorEastAsia" w:hAnsi="E-BZ+ZBDECV-2" w:cstheme="minorBidi"/>
          <w:color w:val="000000"/>
          <w:sz w:val="28"/>
          <w:szCs w:val="28"/>
        </w:rPr>
        <w:t>．</w:t>
      </w:r>
      <w:r w:rsidRPr="00830917">
        <w:rPr>
          <w:rFonts w:ascii="宋体" w:hAnsi="宋体" w:cstheme="minorBidi"/>
          <w:color w:val="000000"/>
          <w:sz w:val="28"/>
          <w:szCs w:val="28"/>
        </w:rPr>
        <w:t>普通高中化学课程标准</w:t>
      </w:r>
      <w:r w:rsidRPr="00830917">
        <w:rPr>
          <w:rFonts w:ascii="宋体" w:hAnsi="宋体" w:cstheme="minorBidi"/>
          <w:color w:val="000000"/>
          <w:sz w:val="28"/>
          <w:szCs w:val="28"/>
        </w:rPr>
        <w:t xml:space="preserve"> (</w:t>
      </w:r>
      <w:r w:rsidRPr="00830917">
        <w:rPr>
          <w:rFonts w:ascii="E-BZ+ZBDECV-2" w:eastAsiaTheme="minorEastAsia" w:hAnsi="E-BZ+ZBDECV-2" w:cstheme="minorBidi"/>
          <w:color w:val="000000"/>
          <w:sz w:val="28"/>
          <w:szCs w:val="28"/>
        </w:rPr>
        <w:t>2017</w:t>
      </w:r>
      <w:r w:rsidRPr="00830917">
        <w:rPr>
          <w:rFonts w:ascii="宋体" w:hAnsi="宋体" w:cstheme="minorBidi"/>
          <w:color w:val="000000"/>
          <w:sz w:val="28"/>
          <w:szCs w:val="28"/>
        </w:rPr>
        <w:t>年版</w:t>
      </w:r>
      <w:r w:rsidRPr="00830917">
        <w:rPr>
          <w:rFonts w:ascii="E-BZ+ZBDECV-2" w:eastAsiaTheme="minorEastAsia" w:hAnsi="E-BZ+ZBDECV-2" w:cstheme="minorBidi"/>
          <w:color w:val="000000"/>
          <w:sz w:val="28"/>
          <w:szCs w:val="28"/>
        </w:rPr>
        <w:t>2020</w:t>
      </w:r>
      <w:r w:rsidRPr="00830917">
        <w:rPr>
          <w:rFonts w:ascii="宋体" w:hAnsi="宋体" w:cstheme="minorBidi"/>
          <w:color w:val="000000"/>
          <w:sz w:val="28"/>
          <w:szCs w:val="28"/>
        </w:rPr>
        <w:t>年修订</w:t>
      </w:r>
      <w:r w:rsidRPr="00830917">
        <w:rPr>
          <w:rFonts w:ascii="宋体" w:hAnsi="宋体" w:cstheme="minorBidi"/>
          <w:color w:val="000000"/>
          <w:sz w:val="28"/>
          <w:szCs w:val="28"/>
        </w:rPr>
        <w:t>)</w:t>
      </w:r>
      <w:r w:rsidRPr="00830917">
        <w:rPr>
          <w:rFonts w:ascii="宋体" w:hAnsi="宋体" w:cstheme="minorBidi"/>
          <w:color w:val="000000"/>
          <w:sz w:val="28"/>
          <w:szCs w:val="28"/>
        </w:rPr>
        <w:t>［</w:t>
      </w:r>
      <w:r w:rsidRPr="00830917">
        <w:rPr>
          <w:rFonts w:ascii="E-BZ+ZBDECV-2" w:eastAsiaTheme="minorEastAsia" w:hAnsi="E-BZ+ZBDECV-2" w:cstheme="minorBidi"/>
          <w:color w:val="000000"/>
          <w:sz w:val="28"/>
          <w:szCs w:val="28"/>
        </w:rPr>
        <w:t>S</w:t>
      </w:r>
      <w:r w:rsidRPr="00830917">
        <w:rPr>
          <w:rFonts w:ascii="宋体" w:hAnsi="宋体" w:cstheme="minorBidi"/>
          <w:color w:val="000000"/>
          <w:sz w:val="28"/>
          <w:szCs w:val="28"/>
        </w:rPr>
        <w:t>］</w:t>
      </w:r>
      <w:r w:rsidRPr="00830917">
        <w:rPr>
          <w:rFonts w:ascii="E-BZ+ZBDECV-2" w:eastAsiaTheme="minorEastAsia" w:hAnsi="E-BZ+ZBDECV-2" w:cstheme="minorBidi"/>
          <w:color w:val="000000"/>
          <w:sz w:val="28"/>
          <w:szCs w:val="28"/>
        </w:rPr>
        <w:t>．</w:t>
      </w:r>
      <w:r w:rsidRPr="00830917">
        <w:rPr>
          <w:rFonts w:ascii="宋体" w:hAnsi="宋体" w:cstheme="minorBidi"/>
          <w:color w:val="000000"/>
          <w:sz w:val="28"/>
          <w:szCs w:val="28"/>
        </w:rPr>
        <w:t>北京</w:t>
      </w:r>
      <w:r w:rsidRPr="00830917">
        <w:rPr>
          <w:rFonts w:ascii="宋体" w:hAnsi="宋体" w:cstheme="minorBidi"/>
          <w:color w:val="000000"/>
          <w:sz w:val="28"/>
          <w:szCs w:val="28"/>
        </w:rPr>
        <w:t>:</w:t>
      </w:r>
      <w:r w:rsidRPr="00830917">
        <w:rPr>
          <w:rFonts w:ascii="宋体" w:hAnsi="宋体" w:cstheme="minorBidi"/>
          <w:color w:val="000000"/>
          <w:sz w:val="28"/>
          <w:szCs w:val="28"/>
        </w:rPr>
        <w:t>人民教育出版社，</w:t>
      </w:r>
      <w:r w:rsidRPr="00830917">
        <w:rPr>
          <w:rFonts w:ascii="E-BZ+ZBDECV-2" w:eastAsiaTheme="minorEastAsia" w:hAnsi="E-BZ+ZBDECV-2" w:cstheme="minorBidi"/>
          <w:color w:val="000000"/>
          <w:sz w:val="28"/>
          <w:szCs w:val="28"/>
        </w:rPr>
        <w:t>2020</w:t>
      </w:r>
      <w:r w:rsidRPr="00830917">
        <w:rPr>
          <w:rFonts w:ascii="宋体" w:hAnsi="宋体" w:cstheme="minorBidi"/>
          <w:color w:val="000000"/>
          <w:sz w:val="28"/>
          <w:szCs w:val="28"/>
        </w:rPr>
        <w:t xml:space="preserve">: </w:t>
      </w:r>
      <w:r w:rsidRPr="00830917">
        <w:rPr>
          <w:rFonts w:ascii="E-BZ+ZBDECV-2" w:eastAsiaTheme="minorEastAsia" w:hAnsi="E-BZ+ZBDECV-2" w:cstheme="minorBidi" w:hint="eastAsia"/>
          <w:color w:val="000000"/>
          <w:sz w:val="28"/>
          <w:szCs w:val="28"/>
        </w:rPr>
        <w:t>19</w:t>
      </w:r>
      <w:r w:rsidRPr="00830917">
        <w:rPr>
          <w:rFonts w:ascii="E-BZ+ZBDECV-2" w:eastAsiaTheme="minorEastAsia" w:hAnsi="E-BZ+ZBDECV-2" w:cstheme="minorBidi"/>
          <w:color w:val="000000"/>
          <w:sz w:val="28"/>
          <w:szCs w:val="28"/>
        </w:rPr>
        <w:t>．</w:t>
      </w:r>
    </w:p>
    <w:p w:rsidR="006D4EF5" w:rsidRPr="00830917" w:rsidRDefault="00CF5F59">
      <w:pPr>
        <w:pStyle w:val="a9"/>
        <w:numPr>
          <w:ilvl w:val="0"/>
          <w:numId w:val="1"/>
        </w:numPr>
        <w:spacing w:line="360" w:lineRule="auto"/>
        <w:ind w:firstLineChars="0"/>
        <w:rPr>
          <w:rFonts w:ascii="Times New Roman" w:hAnsi="Times New Roman"/>
          <w:sz w:val="28"/>
          <w:szCs w:val="28"/>
        </w:rPr>
      </w:pPr>
      <w:r w:rsidRPr="00830917">
        <w:rPr>
          <w:rFonts w:ascii="宋体" w:hAnsi="宋体" w:cstheme="minorBidi"/>
          <w:color w:val="000000"/>
          <w:sz w:val="28"/>
          <w:szCs w:val="28"/>
        </w:rPr>
        <w:t>中华人民共和国教育部制定</w:t>
      </w:r>
      <w:r w:rsidRPr="00830917">
        <w:rPr>
          <w:rFonts w:ascii="E-BZ+ZBDECV-2" w:eastAsiaTheme="minorEastAsia" w:hAnsi="E-BZ+ZBDECV-2" w:cstheme="minorBidi"/>
          <w:color w:val="000000"/>
          <w:sz w:val="28"/>
          <w:szCs w:val="28"/>
        </w:rPr>
        <w:t>．</w:t>
      </w:r>
      <w:r w:rsidRPr="00830917">
        <w:rPr>
          <w:rFonts w:ascii="宋体" w:hAnsi="宋体" w:cstheme="minorBidi"/>
          <w:color w:val="000000"/>
          <w:sz w:val="28"/>
          <w:szCs w:val="28"/>
        </w:rPr>
        <w:t>普通高中化学课程标准</w:t>
      </w:r>
      <w:r w:rsidRPr="00830917">
        <w:rPr>
          <w:rFonts w:ascii="宋体" w:hAnsi="宋体" w:cstheme="minorBidi"/>
          <w:color w:val="000000"/>
          <w:sz w:val="28"/>
          <w:szCs w:val="28"/>
        </w:rPr>
        <w:t xml:space="preserve"> (</w:t>
      </w:r>
      <w:r w:rsidRPr="00830917">
        <w:rPr>
          <w:rFonts w:ascii="E-BZ+ZBDECV-2" w:eastAsiaTheme="minorEastAsia" w:hAnsi="E-BZ+ZBDECV-2" w:cstheme="minorBidi"/>
          <w:color w:val="000000"/>
          <w:sz w:val="28"/>
          <w:szCs w:val="28"/>
        </w:rPr>
        <w:t>2017</w:t>
      </w:r>
      <w:r w:rsidRPr="00830917">
        <w:rPr>
          <w:rFonts w:ascii="宋体" w:hAnsi="宋体" w:cstheme="minorBidi"/>
          <w:color w:val="000000"/>
          <w:sz w:val="28"/>
          <w:szCs w:val="28"/>
        </w:rPr>
        <w:t>年版</w:t>
      </w:r>
      <w:r w:rsidRPr="00830917">
        <w:rPr>
          <w:rFonts w:ascii="E-BZ+ZBDECV-2" w:eastAsiaTheme="minorEastAsia" w:hAnsi="E-BZ+ZBDECV-2" w:cstheme="minorBidi"/>
          <w:color w:val="000000"/>
          <w:sz w:val="28"/>
          <w:szCs w:val="28"/>
        </w:rPr>
        <w:t>2020</w:t>
      </w:r>
      <w:r w:rsidRPr="00830917">
        <w:rPr>
          <w:rFonts w:ascii="宋体" w:hAnsi="宋体" w:cstheme="minorBidi"/>
          <w:color w:val="000000"/>
          <w:sz w:val="28"/>
          <w:szCs w:val="28"/>
        </w:rPr>
        <w:t>年修订</w:t>
      </w:r>
      <w:r w:rsidRPr="00830917">
        <w:rPr>
          <w:rFonts w:ascii="宋体" w:hAnsi="宋体" w:cstheme="minorBidi"/>
          <w:color w:val="000000"/>
          <w:sz w:val="28"/>
          <w:szCs w:val="28"/>
        </w:rPr>
        <w:t>)</w:t>
      </w:r>
      <w:r w:rsidRPr="00830917">
        <w:rPr>
          <w:rFonts w:ascii="宋体" w:hAnsi="宋体" w:cstheme="minorBidi"/>
          <w:color w:val="000000"/>
          <w:sz w:val="28"/>
          <w:szCs w:val="28"/>
        </w:rPr>
        <w:t>［</w:t>
      </w:r>
      <w:r w:rsidRPr="00830917">
        <w:rPr>
          <w:rFonts w:ascii="E-BZ+ZBDECV-2" w:eastAsiaTheme="minorEastAsia" w:hAnsi="E-BZ+ZBDECV-2" w:cstheme="minorBidi"/>
          <w:color w:val="000000"/>
          <w:sz w:val="28"/>
          <w:szCs w:val="28"/>
        </w:rPr>
        <w:t>S</w:t>
      </w:r>
      <w:r w:rsidRPr="00830917">
        <w:rPr>
          <w:rFonts w:ascii="宋体" w:hAnsi="宋体" w:cstheme="minorBidi"/>
          <w:color w:val="000000"/>
          <w:sz w:val="28"/>
          <w:szCs w:val="28"/>
        </w:rPr>
        <w:t>］</w:t>
      </w:r>
      <w:r w:rsidRPr="00830917">
        <w:rPr>
          <w:rFonts w:ascii="E-BZ+ZBDECV-2" w:eastAsiaTheme="minorEastAsia" w:hAnsi="E-BZ+ZBDECV-2" w:cstheme="minorBidi"/>
          <w:color w:val="000000"/>
          <w:sz w:val="28"/>
          <w:szCs w:val="28"/>
        </w:rPr>
        <w:t>．</w:t>
      </w:r>
      <w:r w:rsidRPr="00830917">
        <w:rPr>
          <w:rFonts w:ascii="宋体" w:hAnsi="宋体" w:cstheme="minorBidi"/>
          <w:color w:val="000000"/>
          <w:sz w:val="28"/>
          <w:szCs w:val="28"/>
        </w:rPr>
        <w:t>北京</w:t>
      </w:r>
      <w:r w:rsidRPr="00830917">
        <w:rPr>
          <w:rFonts w:ascii="宋体" w:hAnsi="宋体" w:cstheme="minorBidi"/>
          <w:color w:val="000000"/>
          <w:sz w:val="28"/>
          <w:szCs w:val="28"/>
        </w:rPr>
        <w:t>:</w:t>
      </w:r>
      <w:r w:rsidRPr="00830917">
        <w:rPr>
          <w:rFonts w:ascii="宋体" w:hAnsi="宋体" w:cstheme="minorBidi"/>
          <w:color w:val="000000"/>
          <w:sz w:val="28"/>
          <w:szCs w:val="28"/>
        </w:rPr>
        <w:t>人民教育出版社，</w:t>
      </w:r>
      <w:r w:rsidRPr="00830917">
        <w:rPr>
          <w:rFonts w:ascii="E-BZ+ZBDECV-2" w:eastAsiaTheme="minorEastAsia" w:hAnsi="E-BZ+ZBDECV-2" w:cstheme="minorBidi"/>
          <w:color w:val="000000"/>
          <w:sz w:val="28"/>
          <w:szCs w:val="28"/>
        </w:rPr>
        <w:t>2020</w:t>
      </w:r>
      <w:r w:rsidRPr="00830917">
        <w:rPr>
          <w:rFonts w:ascii="宋体" w:hAnsi="宋体" w:cstheme="minorBidi"/>
          <w:color w:val="000000"/>
          <w:sz w:val="28"/>
          <w:szCs w:val="28"/>
        </w:rPr>
        <w:t xml:space="preserve">: </w:t>
      </w:r>
      <w:r w:rsidRPr="00830917">
        <w:rPr>
          <w:rFonts w:ascii="E-BZ+ZBDECV-2" w:eastAsiaTheme="minorEastAsia" w:hAnsi="E-BZ+ZBDECV-2" w:cstheme="minorBidi" w:hint="eastAsia"/>
          <w:color w:val="000000"/>
          <w:sz w:val="28"/>
          <w:szCs w:val="28"/>
        </w:rPr>
        <w:t>21</w:t>
      </w:r>
      <w:r w:rsidRPr="00830917">
        <w:rPr>
          <w:rFonts w:ascii="E-BZ+ZBDECV-2" w:eastAsiaTheme="minorEastAsia" w:hAnsi="E-BZ+ZBDECV-2" w:cstheme="minorBidi"/>
          <w:color w:val="000000"/>
          <w:sz w:val="28"/>
          <w:szCs w:val="28"/>
        </w:rPr>
        <w:t>．</w:t>
      </w:r>
    </w:p>
    <w:sectPr w:rsidR="006D4EF5" w:rsidRPr="00830917" w:rsidSect="00CD2AA3">
      <w:footerReference w:type="default" r:id="rId14"/>
      <w:pgSz w:w="11906" w:h="16838" w:code="9"/>
      <w:pgMar w:top="1418" w:right="1418" w:bottom="1418" w:left="1418" w:header="851" w:footer="851"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F59" w:rsidRDefault="00CF5F59" w:rsidP="006D4EF5">
      <w:r>
        <w:separator/>
      </w:r>
    </w:p>
  </w:endnote>
  <w:endnote w:type="continuationSeparator" w:id="0">
    <w:p w:rsidR="00CF5F59" w:rsidRDefault="00CF5F59" w:rsidP="006D4E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SSK--GBK1-00+ZIECsj-8">
    <w:altName w:val="Times New Roman"/>
    <w:charset w:val="00"/>
    <w:family w:val="roman"/>
    <w:pitch w:val="default"/>
    <w:sig w:usb0="00000000" w:usb1="00000000" w:usb2="00000000" w:usb3="00000000" w:csb0="00000000" w:csb1="00000000"/>
  </w:font>
  <w:font w:name="FZSSK--GBK1-00+ZIECsk-17">
    <w:altName w:val="Segoe Print"/>
    <w:charset w:val="00"/>
    <w:family w:val="roman"/>
    <w:pitch w:val="default"/>
    <w:sig w:usb0="00000000" w:usb1="00000000" w:usb2="00000000" w:usb3="00000000" w:csb0="00000000" w:csb1="00000000"/>
  </w:font>
  <w:font w:name="FZSSK--GBK1-00+ZIECsk-21">
    <w:altName w:val="Times New Roman"/>
    <w:charset w:val="00"/>
    <w:family w:val="roman"/>
    <w:pitch w:val="default"/>
    <w:sig w:usb0="00000000" w:usb1="00000000" w:usb2="00000000" w:usb3="00000000" w:csb0="00000000" w:csb1="00000000"/>
  </w:font>
  <w:font w:name="FZSSK--GBK1-00+ZIECsm-31">
    <w:altName w:val="Segoe Print"/>
    <w:charset w:val="00"/>
    <w:family w:val="roman"/>
    <w:pitch w:val="default"/>
    <w:sig w:usb0="00000000" w:usb1="00000000" w:usb2="00000000" w:usb3="00000000" w:csb0="00000000" w:csb1="00000000"/>
  </w:font>
  <w:font w:name="FZSSK--GBK1-00+ZIECsj-15">
    <w:altName w:val="Segoe Print"/>
    <w:charset w:val="00"/>
    <w:family w:val="roman"/>
    <w:pitch w:val="default"/>
    <w:sig w:usb0="00000000" w:usb1="00000000" w:usb2="00000000" w:usb3="00000000" w:csb0="00000000" w:csb1="00000000"/>
  </w:font>
  <w:font w:name="FZSSK--GBK1-00+ZIECsj-12">
    <w:altName w:val="Times New Roman"/>
    <w:charset w:val="00"/>
    <w:family w:val="roman"/>
    <w:pitch w:val="default"/>
    <w:sig w:usb0="00000000" w:usb1="00000000" w:usb2="00000000" w:usb3="00000000" w:csb0="00000000" w:csb1="00000000"/>
  </w:font>
  <w:font w:name="FZSSK--GBK1-00+ZIECsj-16">
    <w:altName w:val="Segoe Print"/>
    <w:charset w:val="00"/>
    <w:family w:val="roman"/>
    <w:pitch w:val="default"/>
    <w:sig w:usb0="00000000" w:usb1="00000000" w:usb2="00000000" w:usb3="00000000" w:csb0="00000000" w:csb1="00000000"/>
  </w:font>
  <w:font w:name="SSJ4+ZIECsi-1">
    <w:altName w:val="Times New Roman"/>
    <w:charset w:val="00"/>
    <w:family w:val="roman"/>
    <w:pitch w:val="default"/>
    <w:sig w:usb0="00000000" w:usb1="00000000" w:usb2="00000000" w:usb3="00000000" w:csb0="00000000" w:csb1="00000000"/>
  </w:font>
  <w:font w:name="FZSSK--GBK1-00+ZIECsq-40">
    <w:altName w:val="Times New Roman"/>
    <w:charset w:val="00"/>
    <w:family w:val="roman"/>
    <w:pitch w:val="default"/>
    <w:sig w:usb0="00000000" w:usb1="00000000" w:usb2="00000000" w:usb3="00000000" w:csb0="00000000" w:csb1="00000000"/>
  </w:font>
  <w:font w:name="FZSSK--GBK1-00+ZIECsm-29">
    <w:altName w:val="Segoe Print"/>
    <w:charset w:val="00"/>
    <w:family w:val="roman"/>
    <w:pitch w:val="default"/>
    <w:sig w:usb0="00000000" w:usb1="00000000" w:usb2="00000000" w:usb3="00000000" w:csb0="00000000" w:csb1="00000000"/>
  </w:font>
  <w:font w:name="FZSSK--GBK1-00+ZIECsk-19">
    <w:altName w:val="Segoe Print"/>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E-BZ+ZBDECV-2">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EF5" w:rsidRDefault="006D4EF5">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filled="f" stroked="f">
          <v:textbox style="mso-fit-shape-to-text:t" inset="0,0,0,0">
            <w:txbxContent>
              <w:p w:rsidR="006D4EF5" w:rsidRDefault="006D4EF5">
                <w:pPr>
                  <w:pStyle w:val="a4"/>
                </w:pPr>
                <w:r>
                  <w:fldChar w:fldCharType="begin"/>
                </w:r>
                <w:r w:rsidR="00CF5F59">
                  <w:instrText xml:space="preserve"> PAGE  \* MERGEFORMAT </w:instrText>
                </w:r>
                <w:r>
                  <w:fldChar w:fldCharType="separate"/>
                </w:r>
                <w:r w:rsidR="00830917">
                  <w:rPr>
                    <w:noProof/>
                  </w:rPr>
                  <w:t>8</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F59" w:rsidRDefault="00CF5F59" w:rsidP="006D4EF5">
      <w:r>
        <w:separator/>
      </w:r>
    </w:p>
  </w:footnote>
  <w:footnote w:type="continuationSeparator" w:id="0">
    <w:p w:rsidR="00CF5F59" w:rsidRDefault="00CF5F59" w:rsidP="006D4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4258BC"/>
    <w:multiLevelType w:val="multilevel"/>
    <w:tmpl w:val="4F4258BC"/>
    <w:lvl w:ilvl="0">
      <w:start w:val="1"/>
      <w:numFmt w:val="decimal"/>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jU3ZGEwZDU3OWZiODY3MzE0YTU4YzVlYjY0ZmJlNmIifQ=="/>
  </w:docVars>
  <w:rsids>
    <w:rsidRoot w:val="00C2665D"/>
    <w:rsid w:val="000112CA"/>
    <w:rsid w:val="00015ABA"/>
    <w:rsid w:val="00020864"/>
    <w:rsid w:val="00032465"/>
    <w:rsid w:val="0003477D"/>
    <w:rsid w:val="000437B6"/>
    <w:rsid w:val="00043BE4"/>
    <w:rsid w:val="00067933"/>
    <w:rsid w:val="0007287E"/>
    <w:rsid w:val="00074D95"/>
    <w:rsid w:val="00076E3F"/>
    <w:rsid w:val="0008546D"/>
    <w:rsid w:val="00090831"/>
    <w:rsid w:val="000932C6"/>
    <w:rsid w:val="0009797E"/>
    <w:rsid w:val="000A126E"/>
    <w:rsid w:val="000A3643"/>
    <w:rsid w:val="000B31E3"/>
    <w:rsid w:val="000C153E"/>
    <w:rsid w:val="000C3305"/>
    <w:rsid w:val="000C7D93"/>
    <w:rsid w:val="000D0C2C"/>
    <w:rsid w:val="000D61A7"/>
    <w:rsid w:val="000E1B96"/>
    <w:rsid w:val="000E46EB"/>
    <w:rsid w:val="000E6082"/>
    <w:rsid w:val="000E6D03"/>
    <w:rsid w:val="000F1526"/>
    <w:rsid w:val="000F700E"/>
    <w:rsid w:val="001053F4"/>
    <w:rsid w:val="00107055"/>
    <w:rsid w:val="0012695C"/>
    <w:rsid w:val="00137959"/>
    <w:rsid w:val="00145CFA"/>
    <w:rsid w:val="00147CE0"/>
    <w:rsid w:val="00150905"/>
    <w:rsid w:val="00157132"/>
    <w:rsid w:val="001806D4"/>
    <w:rsid w:val="001821FF"/>
    <w:rsid w:val="00186CF2"/>
    <w:rsid w:val="0019132F"/>
    <w:rsid w:val="00194DDB"/>
    <w:rsid w:val="00195332"/>
    <w:rsid w:val="001A3D80"/>
    <w:rsid w:val="001B2667"/>
    <w:rsid w:val="001B325D"/>
    <w:rsid w:val="001B643E"/>
    <w:rsid w:val="001C08E3"/>
    <w:rsid w:val="001C3CF8"/>
    <w:rsid w:val="001C3E6B"/>
    <w:rsid w:val="001C688F"/>
    <w:rsid w:val="001D1D1A"/>
    <w:rsid w:val="001D43AE"/>
    <w:rsid w:val="001E1197"/>
    <w:rsid w:val="001E12BE"/>
    <w:rsid w:val="001E73A1"/>
    <w:rsid w:val="001F36D3"/>
    <w:rsid w:val="001F4AD2"/>
    <w:rsid w:val="00210770"/>
    <w:rsid w:val="00210837"/>
    <w:rsid w:val="00244384"/>
    <w:rsid w:val="00260B13"/>
    <w:rsid w:val="00264DE5"/>
    <w:rsid w:val="00265DC3"/>
    <w:rsid w:val="00265E68"/>
    <w:rsid w:val="00266F2C"/>
    <w:rsid w:val="00284D7A"/>
    <w:rsid w:val="002B3A87"/>
    <w:rsid w:val="002B6993"/>
    <w:rsid w:val="002D1EBD"/>
    <w:rsid w:val="002D6E31"/>
    <w:rsid w:val="002D72BE"/>
    <w:rsid w:val="002F1B7D"/>
    <w:rsid w:val="002F70F4"/>
    <w:rsid w:val="003066FC"/>
    <w:rsid w:val="00311A4C"/>
    <w:rsid w:val="0031298F"/>
    <w:rsid w:val="00312A57"/>
    <w:rsid w:val="00314E60"/>
    <w:rsid w:val="003157BA"/>
    <w:rsid w:val="00316548"/>
    <w:rsid w:val="00320DCD"/>
    <w:rsid w:val="0032650E"/>
    <w:rsid w:val="0033041A"/>
    <w:rsid w:val="00335C06"/>
    <w:rsid w:val="00340F1C"/>
    <w:rsid w:val="00343663"/>
    <w:rsid w:val="00343BFB"/>
    <w:rsid w:val="0034607B"/>
    <w:rsid w:val="00360E24"/>
    <w:rsid w:val="00366174"/>
    <w:rsid w:val="00376E42"/>
    <w:rsid w:val="00392FBC"/>
    <w:rsid w:val="003A2199"/>
    <w:rsid w:val="003A28AC"/>
    <w:rsid w:val="003A509A"/>
    <w:rsid w:val="003A7AB5"/>
    <w:rsid w:val="003B5412"/>
    <w:rsid w:val="003C5828"/>
    <w:rsid w:val="003D087F"/>
    <w:rsid w:val="003D0BF4"/>
    <w:rsid w:val="003F3558"/>
    <w:rsid w:val="003F3D00"/>
    <w:rsid w:val="004062CD"/>
    <w:rsid w:val="00412010"/>
    <w:rsid w:val="004137C4"/>
    <w:rsid w:val="00417D3B"/>
    <w:rsid w:val="00422DC8"/>
    <w:rsid w:val="00425AE4"/>
    <w:rsid w:val="004300C3"/>
    <w:rsid w:val="00432BBA"/>
    <w:rsid w:val="0043379F"/>
    <w:rsid w:val="004539C6"/>
    <w:rsid w:val="0045522A"/>
    <w:rsid w:val="00456558"/>
    <w:rsid w:val="004644B5"/>
    <w:rsid w:val="004650BB"/>
    <w:rsid w:val="00467833"/>
    <w:rsid w:val="004735B5"/>
    <w:rsid w:val="0047502A"/>
    <w:rsid w:val="00476D02"/>
    <w:rsid w:val="004923DE"/>
    <w:rsid w:val="00496498"/>
    <w:rsid w:val="004A636B"/>
    <w:rsid w:val="004B5BAE"/>
    <w:rsid w:val="004B7FF6"/>
    <w:rsid w:val="004C4B99"/>
    <w:rsid w:val="004C512F"/>
    <w:rsid w:val="004D1E8F"/>
    <w:rsid w:val="004D29BF"/>
    <w:rsid w:val="004E3740"/>
    <w:rsid w:val="004E4AFA"/>
    <w:rsid w:val="004F4053"/>
    <w:rsid w:val="004F4ACA"/>
    <w:rsid w:val="004F6782"/>
    <w:rsid w:val="00504FCB"/>
    <w:rsid w:val="00517753"/>
    <w:rsid w:val="00521613"/>
    <w:rsid w:val="0053010B"/>
    <w:rsid w:val="00544BE3"/>
    <w:rsid w:val="00545C87"/>
    <w:rsid w:val="00564273"/>
    <w:rsid w:val="00564795"/>
    <w:rsid w:val="00564969"/>
    <w:rsid w:val="00564E21"/>
    <w:rsid w:val="00571E2E"/>
    <w:rsid w:val="005761B8"/>
    <w:rsid w:val="0058018B"/>
    <w:rsid w:val="0058107E"/>
    <w:rsid w:val="00590EBE"/>
    <w:rsid w:val="00593185"/>
    <w:rsid w:val="00595AD4"/>
    <w:rsid w:val="005B2D7C"/>
    <w:rsid w:val="005C7C96"/>
    <w:rsid w:val="005E321F"/>
    <w:rsid w:val="005E55E7"/>
    <w:rsid w:val="005F2C2B"/>
    <w:rsid w:val="005F33E8"/>
    <w:rsid w:val="005F4E49"/>
    <w:rsid w:val="006009F1"/>
    <w:rsid w:val="00603396"/>
    <w:rsid w:val="0060473A"/>
    <w:rsid w:val="0061164E"/>
    <w:rsid w:val="00612463"/>
    <w:rsid w:val="006314D0"/>
    <w:rsid w:val="00636FCF"/>
    <w:rsid w:val="00645DBA"/>
    <w:rsid w:val="00650531"/>
    <w:rsid w:val="00654A03"/>
    <w:rsid w:val="006609D9"/>
    <w:rsid w:val="00661AA4"/>
    <w:rsid w:val="0066224F"/>
    <w:rsid w:val="00667A05"/>
    <w:rsid w:val="00672305"/>
    <w:rsid w:val="00680BBD"/>
    <w:rsid w:val="00681576"/>
    <w:rsid w:val="006868F4"/>
    <w:rsid w:val="00690A73"/>
    <w:rsid w:val="00691F54"/>
    <w:rsid w:val="00692B40"/>
    <w:rsid w:val="00693D6F"/>
    <w:rsid w:val="006B4CF5"/>
    <w:rsid w:val="006C2A7A"/>
    <w:rsid w:val="006C5AF7"/>
    <w:rsid w:val="006C6D9D"/>
    <w:rsid w:val="006D4EF5"/>
    <w:rsid w:val="006E468F"/>
    <w:rsid w:val="006E5F02"/>
    <w:rsid w:val="006F0794"/>
    <w:rsid w:val="00702C5A"/>
    <w:rsid w:val="00704574"/>
    <w:rsid w:val="0070763D"/>
    <w:rsid w:val="00712109"/>
    <w:rsid w:val="00713529"/>
    <w:rsid w:val="00717A79"/>
    <w:rsid w:val="00724C82"/>
    <w:rsid w:val="007414C9"/>
    <w:rsid w:val="00743223"/>
    <w:rsid w:val="0074582C"/>
    <w:rsid w:val="00750E06"/>
    <w:rsid w:val="00763DEC"/>
    <w:rsid w:val="00764994"/>
    <w:rsid w:val="00767BBA"/>
    <w:rsid w:val="00774899"/>
    <w:rsid w:val="007832A9"/>
    <w:rsid w:val="007A01B9"/>
    <w:rsid w:val="007D4568"/>
    <w:rsid w:val="007D5B18"/>
    <w:rsid w:val="007E352A"/>
    <w:rsid w:val="007E7E65"/>
    <w:rsid w:val="007F2DF6"/>
    <w:rsid w:val="007F3C06"/>
    <w:rsid w:val="00806815"/>
    <w:rsid w:val="008074D3"/>
    <w:rsid w:val="00821A82"/>
    <w:rsid w:val="00822851"/>
    <w:rsid w:val="008245B1"/>
    <w:rsid w:val="00826249"/>
    <w:rsid w:val="00830917"/>
    <w:rsid w:val="00831D59"/>
    <w:rsid w:val="00837F5E"/>
    <w:rsid w:val="00847F3B"/>
    <w:rsid w:val="008727DC"/>
    <w:rsid w:val="0087755A"/>
    <w:rsid w:val="00885733"/>
    <w:rsid w:val="00887BF3"/>
    <w:rsid w:val="00891D91"/>
    <w:rsid w:val="0089451B"/>
    <w:rsid w:val="008950AD"/>
    <w:rsid w:val="008A0218"/>
    <w:rsid w:val="008A15FC"/>
    <w:rsid w:val="008B2EA4"/>
    <w:rsid w:val="008C1761"/>
    <w:rsid w:val="008C28B8"/>
    <w:rsid w:val="008C7B3B"/>
    <w:rsid w:val="008D5645"/>
    <w:rsid w:val="008E2B04"/>
    <w:rsid w:val="008F3F17"/>
    <w:rsid w:val="008F68C1"/>
    <w:rsid w:val="00906062"/>
    <w:rsid w:val="00907350"/>
    <w:rsid w:val="00925187"/>
    <w:rsid w:val="00941111"/>
    <w:rsid w:val="0094299F"/>
    <w:rsid w:val="00953CF0"/>
    <w:rsid w:val="0095658E"/>
    <w:rsid w:val="009628A3"/>
    <w:rsid w:val="0096496B"/>
    <w:rsid w:val="00965052"/>
    <w:rsid w:val="009810AE"/>
    <w:rsid w:val="00986B5D"/>
    <w:rsid w:val="00990CA3"/>
    <w:rsid w:val="00990FBE"/>
    <w:rsid w:val="00991512"/>
    <w:rsid w:val="00992D00"/>
    <w:rsid w:val="009934C1"/>
    <w:rsid w:val="00994982"/>
    <w:rsid w:val="00994D37"/>
    <w:rsid w:val="00995410"/>
    <w:rsid w:val="009A4C44"/>
    <w:rsid w:val="009A5226"/>
    <w:rsid w:val="009A550E"/>
    <w:rsid w:val="009B04CB"/>
    <w:rsid w:val="009C6342"/>
    <w:rsid w:val="009D422C"/>
    <w:rsid w:val="009D5707"/>
    <w:rsid w:val="009E0E16"/>
    <w:rsid w:val="009E65CF"/>
    <w:rsid w:val="009F0173"/>
    <w:rsid w:val="009F0A7B"/>
    <w:rsid w:val="009F1E49"/>
    <w:rsid w:val="00A00248"/>
    <w:rsid w:val="00A043BA"/>
    <w:rsid w:val="00A046AA"/>
    <w:rsid w:val="00A06FDD"/>
    <w:rsid w:val="00A146EE"/>
    <w:rsid w:val="00A2083E"/>
    <w:rsid w:val="00A25F1A"/>
    <w:rsid w:val="00A313F1"/>
    <w:rsid w:val="00A3174A"/>
    <w:rsid w:val="00A4191A"/>
    <w:rsid w:val="00A457C2"/>
    <w:rsid w:val="00A5293D"/>
    <w:rsid w:val="00A5390B"/>
    <w:rsid w:val="00A62D1A"/>
    <w:rsid w:val="00A641FB"/>
    <w:rsid w:val="00A74409"/>
    <w:rsid w:val="00A857CC"/>
    <w:rsid w:val="00A90EA5"/>
    <w:rsid w:val="00A94D16"/>
    <w:rsid w:val="00AA0B6A"/>
    <w:rsid w:val="00AB04DC"/>
    <w:rsid w:val="00AB17DE"/>
    <w:rsid w:val="00AB1A24"/>
    <w:rsid w:val="00AC3486"/>
    <w:rsid w:val="00AC5645"/>
    <w:rsid w:val="00AD2FB1"/>
    <w:rsid w:val="00AD4AE2"/>
    <w:rsid w:val="00AE1A8F"/>
    <w:rsid w:val="00AE6AD8"/>
    <w:rsid w:val="00AE7ADC"/>
    <w:rsid w:val="00AF0BA6"/>
    <w:rsid w:val="00AF2FFA"/>
    <w:rsid w:val="00AF5A4A"/>
    <w:rsid w:val="00B04B12"/>
    <w:rsid w:val="00B066E6"/>
    <w:rsid w:val="00B205BC"/>
    <w:rsid w:val="00B24378"/>
    <w:rsid w:val="00B24DE0"/>
    <w:rsid w:val="00B2645D"/>
    <w:rsid w:val="00B31F16"/>
    <w:rsid w:val="00B32304"/>
    <w:rsid w:val="00B3577C"/>
    <w:rsid w:val="00B41588"/>
    <w:rsid w:val="00B46521"/>
    <w:rsid w:val="00B47570"/>
    <w:rsid w:val="00B51FBC"/>
    <w:rsid w:val="00B53FB4"/>
    <w:rsid w:val="00B623DA"/>
    <w:rsid w:val="00B70A4A"/>
    <w:rsid w:val="00B71E46"/>
    <w:rsid w:val="00B771BB"/>
    <w:rsid w:val="00B80380"/>
    <w:rsid w:val="00B85906"/>
    <w:rsid w:val="00B910E3"/>
    <w:rsid w:val="00BA1378"/>
    <w:rsid w:val="00BA61D4"/>
    <w:rsid w:val="00BA7518"/>
    <w:rsid w:val="00BB0585"/>
    <w:rsid w:val="00BB2B60"/>
    <w:rsid w:val="00BB70FE"/>
    <w:rsid w:val="00BC2388"/>
    <w:rsid w:val="00BC7B2E"/>
    <w:rsid w:val="00BD3EEC"/>
    <w:rsid w:val="00BD6047"/>
    <w:rsid w:val="00BE0C9C"/>
    <w:rsid w:val="00BE0FAA"/>
    <w:rsid w:val="00BE1917"/>
    <w:rsid w:val="00BE476B"/>
    <w:rsid w:val="00BF06C6"/>
    <w:rsid w:val="00BF2385"/>
    <w:rsid w:val="00BF4854"/>
    <w:rsid w:val="00C053B6"/>
    <w:rsid w:val="00C0545D"/>
    <w:rsid w:val="00C1103C"/>
    <w:rsid w:val="00C1279A"/>
    <w:rsid w:val="00C13787"/>
    <w:rsid w:val="00C15183"/>
    <w:rsid w:val="00C2371C"/>
    <w:rsid w:val="00C25D78"/>
    <w:rsid w:val="00C2665D"/>
    <w:rsid w:val="00C3452D"/>
    <w:rsid w:val="00C357AA"/>
    <w:rsid w:val="00C41B48"/>
    <w:rsid w:val="00C4306A"/>
    <w:rsid w:val="00C47450"/>
    <w:rsid w:val="00C526AD"/>
    <w:rsid w:val="00C566BE"/>
    <w:rsid w:val="00C7025B"/>
    <w:rsid w:val="00C710F3"/>
    <w:rsid w:val="00C87D02"/>
    <w:rsid w:val="00C908FC"/>
    <w:rsid w:val="00C956C7"/>
    <w:rsid w:val="00CA3181"/>
    <w:rsid w:val="00CA5DAE"/>
    <w:rsid w:val="00CB2E24"/>
    <w:rsid w:val="00CB55DE"/>
    <w:rsid w:val="00CC19C6"/>
    <w:rsid w:val="00CC2A99"/>
    <w:rsid w:val="00CC6E35"/>
    <w:rsid w:val="00CC772D"/>
    <w:rsid w:val="00CD0625"/>
    <w:rsid w:val="00CD2AA3"/>
    <w:rsid w:val="00CD5C15"/>
    <w:rsid w:val="00CD79AE"/>
    <w:rsid w:val="00CE0D8B"/>
    <w:rsid w:val="00CE2B4B"/>
    <w:rsid w:val="00CE3765"/>
    <w:rsid w:val="00CE3EDF"/>
    <w:rsid w:val="00CF5F59"/>
    <w:rsid w:val="00CF6617"/>
    <w:rsid w:val="00CF6BCC"/>
    <w:rsid w:val="00D122A6"/>
    <w:rsid w:val="00D13E28"/>
    <w:rsid w:val="00D253C2"/>
    <w:rsid w:val="00D3061B"/>
    <w:rsid w:val="00D37B16"/>
    <w:rsid w:val="00D45515"/>
    <w:rsid w:val="00D538A9"/>
    <w:rsid w:val="00D66DDA"/>
    <w:rsid w:val="00D74C88"/>
    <w:rsid w:val="00D75153"/>
    <w:rsid w:val="00D823FC"/>
    <w:rsid w:val="00D83113"/>
    <w:rsid w:val="00D91037"/>
    <w:rsid w:val="00DA0396"/>
    <w:rsid w:val="00DA7C4F"/>
    <w:rsid w:val="00DB2233"/>
    <w:rsid w:val="00DB49D6"/>
    <w:rsid w:val="00DB6E65"/>
    <w:rsid w:val="00DC2FD5"/>
    <w:rsid w:val="00DD2566"/>
    <w:rsid w:val="00DD7559"/>
    <w:rsid w:val="00DE5D09"/>
    <w:rsid w:val="00DE7F60"/>
    <w:rsid w:val="00DF12A4"/>
    <w:rsid w:val="00DF40A4"/>
    <w:rsid w:val="00DF582A"/>
    <w:rsid w:val="00E02593"/>
    <w:rsid w:val="00E06507"/>
    <w:rsid w:val="00E1033D"/>
    <w:rsid w:val="00E12C75"/>
    <w:rsid w:val="00E148B0"/>
    <w:rsid w:val="00E24A30"/>
    <w:rsid w:val="00E2707F"/>
    <w:rsid w:val="00E27885"/>
    <w:rsid w:val="00E4019E"/>
    <w:rsid w:val="00E42A6A"/>
    <w:rsid w:val="00E50A1C"/>
    <w:rsid w:val="00E528C6"/>
    <w:rsid w:val="00E54811"/>
    <w:rsid w:val="00E56DA4"/>
    <w:rsid w:val="00E6297E"/>
    <w:rsid w:val="00E62FD1"/>
    <w:rsid w:val="00E80C89"/>
    <w:rsid w:val="00E837B1"/>
    <w:rsid w:val="00EA496E"/>
    <w:rsid w:val="00EB3CA9"/>
    <w:rsid w:val="00EC2889"/>
    <w:rsid w:val="00EC349E"/>
    <w:rsid w:val="00EC68BC"/>
    <w:rsid w:val="00ED01F1"/>
    <w:rsid w:val="00ED03F6"/>
    <w:rsid w:val="00ED0A6B"/>
    <w:rsid w:val="00ED17AA"/>
    <w:rsid w:val="00ED3421"/>
    <w:rsid w:val="00ED50B7"/>
    <w:rsid w:val="00ED5DE6"/>
    <w:rsid w:val="00ED7BC3"/>
    <w:rsid w:val="00ED7F6D"/>
    <w:rsid w:val="00EE0B77"/>
    <w:rsid w:val="00EE4CE6"/>
    <w:rsid w:val="00EF47DE"/>
    <w:rsid w:val="00EF690A"/>
    <w:rsid w:val="00F0210B"/>
    <w:rsid w:val="00F0280A"/>
    <w:rsid w:val="00F12124"/>
    <w:rsid w:val="00F1609E"/>
    <w:rsid w:val="00F262EA"/>
    <w:rsid w:val="00F55624"/>
    <w:rsid w:val="00F57C4D"/>
    <w:rsid w:val="00F6149A"/>
    <w:rsid w:val="00F709CF"/>
    <w:rsid w:val="00F720BC"/>
    <w:rsid w:val="00F73EF5"/>
    <w:rsid w:val="00F74858"/>
    <w:rsid w:val="00F76D59"/>
    <w:rsid w:val="00F80B9B"/>
    <w:rsid w:val="00F83692"/>
    <w:rsid w:val="00F8370E"/>
    <w:rsid w:val="00F852A5"/>
    <w:rsid w:val="00F8685F"/>
    <w:rsid w:val="00F963BD"/>
    <w:rsid w:val="00FA69F4"/>
    <w:rsid w:val="00FB3C27"/>
    <w:rsid w:val="00FB6794"/>
    <w:rsid w:val="00FC2C2E"/>
    <w:rsid w:val="00FC573B"/>
    <w:rsid w:val="00FD0FA4"/>
    <w:rsid w:val="00FD1F41"/>
    <w:rsid w:val="00FD2B06"/>
    <w:rsid w:val="00FD4644"/>
    <w:rsid w:val="00FE1107"/>
    <w:rsid w:val="00FE7E16"/>
    <w:rsid w:val="00FF0F51"/>
    <w:rsid w:val="00FF11F9"/>
    <w:rsid w:val="00FF1E00"/>
    <w:rsid w:val="00FF3692"/>
    <w:rsid w:val="01583748"/>
    <w:rsid w:val="02380E83"/>
    <w:rsid w:val="038F0F77"/>
    <w:rsid w:val="038F6958"/>
    <w:rsid w:val="049D2EE1"/>
    <w:rsid w:val="060F45F1"/>
    <w:rsid w:val="08386C05"/>
    <w:rsid w:val="09613FF0"/>
    <w:rsid w:val="0BF434BF"/>
    <w:rsid w:val="0DBA4D7C"/>
    <w:rsid w:val="0E0F33E0"/>
    <w:rsid w:val="0EE86C4E"/>
    <w:rsid w:val="0F403A6D"/>
    <w:rsid w:val="0F6E05DA"/>
    <w:rsid w:val="0FAB7138"/>
    <w:rsid w:val="101A282C"/>
    <w:rsid w:val="103233B6"/>
    <w:rsid w:val="12F32744"/>
    <w:rsid w:val="13191AA1"/>
    <w:rsid w:val="13D749A0"/>
    <w:rsid w:val="152C0D1B"/>
    <w:rsid w:val="15FD7FC2"/>
    <w:rsid w:val="167D1103"/>
    <w:rsid w:val="16855005"/>
    <w:rsid w:val="180956EF"/>
    <w:rsid w:val="19D61256"/>
    <w:rsid w:val="1A736AA5"/>
    <w:rsid w:val="1B336251"/>
    <w:rsid w:val="1BD25A4D"/>
    <w:rsid w:val="1C844F99"/>
    <w:rsid w:val="1C9F77DD"/>
    <w:rsid w:val="1D7C3EC2"/>
    <w:rsid w:val="1DB7167A"/>
    <w:rsid w:val="1E803964"/>
    <w:rsid w:val="1E963041"/>
    <w:rsid w:val="1EFD1033"/>
    <w:rsid w:val="204F58BE"/>
    <w:rsid w:val="20586E69"/>
    <w:rsid w:val="217D652D"/>
    <w:rsid w:val="22F34C27"/>
    <w:rsid w:val="23CD36CA"/>
    <w:rsid w:val="246F29D3"/>
    <w:rsid w:val="24EA2059"/>
    <w:rsid w:val="28331A56"/>
    <w:rsid w:val="2A2C0A1E"/>
    <w:rsid w:val="2A704DAF"/>
    <w:rsid w:val="2B822FEC"/>
    <w:rsid w:val="2CB54F61"/>
    <w:rsid w:val="2CD755B9"/>
    <w:rsid w:val="2CE42408"/>
    <w:rsid w:val="2CED20FC"/>
    <w:rsid w:val="2D887C2D"/>
    <w:rsid w:val="2F9A04D8"/>
    <w:rsid w:val="2FBE60BC"/>
    <w:rsid w:val="32711BB0"/>
    <w:rsid w:val="32B47EA6"/>
    <w:rsid w:val="32BA306B"/>
    <w:rsid w:val="32DA195F"/>
    <w:rsid w:val="32F26CA9"/>
    <w:rsid w:val="331035D3"/>
    <w:rsid w:val="33E800AC"/>
    <w:rsid w:val="340F2F13"/>
    <w:rsid w:val="35E6061B"/>
    <w:rsid w:val="36603F29"/>
    <w:rsid w:val="369E4A52"/>
    <w:rsid w:val="36AF3861"/>
    <w:rsid w:val="37AB74C2"/>
    <w:rsid w:val="392370DA"/>
    <w:rsid w:val="39A6259B"/>
    <w:rsid w:val="39D96DB9"/>
    <w:rsid w:val="3B015997"/>
    <w:rsid w:val="3B0E34AC"/>
    <w:rsid w:val="3B3911ED"/>
    <w:rsid w:val="3C7D15BA"/>
    <w:rsid w:val="3EB44BB6"/>
    <w:rsid w:val="40842F0A"/>
    <w:rsid w:val="41C2018E"/>
    <w:rsid w:val="43676ED1"/>
    <w:rsid w:val="46585A46"/>
    <w:rsid w:val="46915E30"/>
    <w:rsid w:val="469214B6"/>
    <w:rsid w:val="47BE156D"/>
    <w:rsid w:val="48F36A89"/>
    <w:rsid w:val="4921579A"/>
    <w:rsid w:val="492E4632"/>
    <w:rsid w:val="4AD93E52"/>
    <w:rsid w:val="4B983D0E"/>
    <w:rsid w:val="4DAD1CF2"/>
    <w:rsid w:val="4E10402F"/>
    <w:rsid w:val="505563BC"/>
    <w:rsid w:val="508A1E77"/>
    <w:rsid w:val="5176342C"/>
    <w:rsid w:val="51EB5278"/>
    <w:rsid w:val="51FA302C"/>
    <w:rsid w:val="53971F42"/>
    <w:rsid w:val="54442C85"/>
    <w:rsid w:val="54C0055D"/>
    <w:rsid w:val="55E21942"/>
    <w:rsid w:val="566E5D97"/>
    <w:rsid w:val="58A55E69"/>
    <w:rsid w:val="593C6736"/>
    <w:rsid w:val="59A65848"/>
    <w:rsid w:val="59E051FD"/>
    <w:rsid w:val="5B062A42"/>
    <w:rsid w:val="5C961BA3"/>
    <w:rsid w:val="5CBD748C"/>
    <w:rsid w:val="5CFF1E3E"/>
    <w:rsid w:val="5D6F2B20"/>
    <w:rsid w:val="5D79399F"/>
    <w:rsid w:val="5D7F0889"/>
    <w:rsid w:val="5D964551"/>
    <w:rsid w:val="5F4D6E91"/>
    <w:rsid w:val="60CE5776"/>
    <w:rsid w:val="614C3178"/>
    <w:rsid w:val="61AB2419"/>
    <w:rsid w:val="62900DC7"/>
    <w:rsid w:val="62F2349A"/>
    <w:rsid w:val="62FB09B2"/>
    <w:rsid w:val="632F4BDE"/>
    <w:rsid w:val="63A728E8"/>
    <w:rsid w:val="63FA6EBC"/>
    <w:rsid w:val="646B7A3D"/>
    <w:rsid w:val="65362175"/>
    <w:rsid w:val="65E71622"/>
    <w:rsid w:val="6885769C"/>
    <w:rsid w:val="68ED7E82"/>
    <w:rsid w:val="692F2D83"/>
    <w:rsid w:val="69325788"/>
    <w:rsid w:val="6ADC731B"/>
    <w:rsid w:val="6B9B28D9"/>
    <w:rsid w:val="6BB169FA"/>
    <w:rsid w:val="6C702411"/>
    <w:rsid w:val="6C965016"/>
    <w:rsid w:val="6DBA324D"/>
    <w:rsid w:val="6FF869A5"/>
    <w:rsid w:val="70F51137"/>
    <w:rsid w:val="71AD37BF"/>
    <w:rsid w:val="730E028E"/>
    <w:rsid w:val="73EC2335"/>
    <w:rsid w:val="75041948"/>
    <w:rsid w:val="757A1C0A"/>
    <w:rsid w:val="75BD50DA"/>
    <w:rsid w:val="773A5AF5"/>
    <w:rsid w:val="776F1056"/>
    <w:rsid w:val="782C7B34"/>
    <w:rsid w:val="78485FF0"/>
    <w:rsid w:val="78654DF4"/>
    <w:rsid w:val="794762A8"/>
    <w:rsid w:val="796E0474"/>
    <w:rsid w:val="79B55907"/>
    <w:rsid w:val="7B18439F"/>
    <w:rsid w:val="7B4909FD"/>
    <w:rsid w:val="7D0C1CE2"/>
    <w:rsid w:val="7D69247A"/>
    <w:rsid w:val="7E370FE0"/>
    <w:rsid w:val="7ECF7CB8"/>
    <w:rsid w:val="7F6D27B6"/>
    <w:rsid w:val="7F761695"/>
    <w:rsid w:val="7FD857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E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D4EF5"/>
    <w:rPr>
      <w:sz w:val="18"/>
      <w:szCs w:val="18"/>
    </w:rPr>
  </w:style>
  <w:style w:type="paragraph" w:styleId="a4">
    <w:name w:val="footer"/>
    <w:basedOn w:val="a"/>
    <w:link w:val="Char0"/>
    <w:uiPriority w:val="99"/>
    <w:unhideWhenUsed/>
    <w:qFormat/>
    <w:rsid w:val="006D4EF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D4EF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6D4EF5"/>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39"/>
    <w:qFormat/>
    <w:rsid w:val="006D4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6D4EF5"/>
    <w:rPr>
      <w:b/>
      <w:bCs/>
    </w:rPr>
  </w:style>
  <w:style w:type="character" w:customStyle="1" w:styleId="Char1">
    <w:name w:val="页眉 Char"/>
    <w:basedOn w:val="a0"/>
    <w:link w:val="a5"/>
    <w:uiPriority w:val="99"/>
    <w:qFormat/>
    <w:rsid w:val="006D4EF5"/>
    <w:rPr>
      <w:sz w:val="18"/>
      <w:szCs w:val="18"/>
    </w:rPr>
  </w:style>
  <w:style w:type="character" w:customStyle="1" w:styleId="Char0">
    <w:name w:val="页脚 Char"/>
    <w:basedOn w:val="a0"/>
    <w:link w:val="a4"/>
    <w:uiPriority w:val="99"/>
    <w:qFormat/>
    <w:rsid w:val="006D4EF5"/>
    <w:rPr>
      <w:sz w:val="18"/>
      <w:szCs w:val="18"/>
    </w:rPr>
  </w:style>
  <w:style w:type="paragraph" w:styleId="a9">
    <w:name w:val="List Paragraph"/>
    <w:basedOn w:val="a"/>
    <w:uiPriority w:val="34"/>
    <w:qFormat/>
    <w:rsid w:val="006D4EF5"/>
    <w:pPr>
      <w:ind w:firstLineChars="200" w:firstLine="420"/>
    </w:pPr>
    <w:rPr>
      <w:rFonts w:ascii="Calibri" w:eastAsia="宋体" w:hAnsi="Calibri" w:cs="Times New Roman"/>
    </w:rPr>
  </w:style>
  <w:style w:type="character" w:customStyle="1" w:styleId="Char">
    <w:name w:val="批注框文本 Char"/>
    <w:basedOn w:val="a0"/>
    <w:link w:val="a3"/>
    <w:uiPriority w:val="99"/>
    <w:semiHidden/>
    <w:qFormat/>
    <w:rsid w:val="006D4EF5"/>
    <w:rPr>
      <w:sz w:val="18"/>
      <w:szCs w:val="18"/>
    </w:rPr>
  </w:style>
  <w:style w:type="paragraph" w:customStyle="1" w:styleId="one-p">
    <w:name w:val="one-p"/>
    <w:basedOn w:val="a"/>
    <w:qFormat/>
    <w:rsid w:val="006D4EF5"/>
    <w:pPr>
      <w:widowControl/>
      <w:spacing w:before="100" w:beforeAutospacing="1" w:after="100" w:afterAutospacing="1"/>
      <w:jc w:val="left"/>
    </w:pPr>
    <w:rPr>
      <w:rFonts w:ascii="宋体" w:eastAsia="宋体" w:hAnsi="宋体" w:cs="宋体"/>
      <w:kern w:val="0"/>
      <w:sz w:val="24"/>
      <w:szCs w:val="24"/>
    </w:rPr>
  </w:style>
  <w:style w:type="character" w:customStyle="1" w:styleId="fontstyle01">
    <w:name w:val="fontstyle01"/>
    <w:basedOn w:val="a0"/>
    <w:qFormat/>
    <w:rsid w:val="006D4EF5"/>
    <w:rPr>
      <w:rFonts w:ascii="宋体" w:eastAsia="宋体" w:hAnsi="宋体" w:hint="eastAsia"/>
      <w:color w:val="000000"/>
      <w:sz w:val="28"/>
      <w:szCs w:val="28"/>
    </w:rPr>
  </w:style>
  <w:style w:type="character" w:customStyle="1" w:styleId="fontstyle12">
    <w:name w:val="fontstyle12"/>
    <w:basedOn w:val="a0"/>
    <w:qFormat/>
    <w:rsid w:val="006D4EF5"/>
    <w:rPr>
      <w:rFonts w:ascii="FZSSK--GBK1-00+ZIECsj-8" w:hAnsi="FZSSK--GBK1-00+ZIECsj-8" w:hint="default"/>
      <w:color w:val="000000"/>
      <w:sz w:val="22"/>
      <w:szCs w:val="22"/>
    </w:rPr>
  </w:style>
  <w:style w:type="character" w:customStyle="1" w:styleId="fontstyle21">
    <w:name w:val="fontstyle21"/>
    <w:basedOn w:val="a0"/>
    <w:qFormat/>
    <w:rsid w:val="006D4EF5"/>
    <w:rPr>
      <w:rFonts w:ascii="FZSSK--GBK1-00+ZIECsk-17" w:hAnsi="FZSSK--GBK1-00+ZIECsk-17" w:hint="default"/>
      <w:color w:val="000000"/>
      <w:sz w:val="22"/>
      <w:szCs w:val="22"/>
    </w:rPr>
  </w:style>
  <w:style w:type="character" w:customStyle="1" w:styleId="fontstyle31">
    <w:name w:val="fontstyle31"/>
    <w:basedOn w:val="a0"/>
    <w:qFormat/>
    <w:rsid w:val="006D4EF5"/>
    <w:rPr>
      <w:rFonts w:ascii="FZSSK--GBK1-00+ZIECsk-21" w:hAnsi="FZSSK--GBK1-00+ZIECsk-21" w:hint="default"/>
      <w:color w:val="000000"/>
      <w:sz w:val="22"/>
      <w:szCs w:val="22"/>
    </w:rPr>
  </w:style>
  <w:style w:type="character" w:customStyle="1" w:styleId="fontstyle41">
    <w:name w:val="fontstyle41"/>
    <w:basedOn w:val="a0"/>
    <w:qFormat/>
    <w:rsid w:val="006D4EF5"/>
    <w:rPr>
      <w:rFonts w:ascii="FZSSK--GBK1-00+ZIECsm-31" w:hAnsi="FZSSK--GBK1-00+ZIECsm-31" w:hint="default"/>
      <w:color w:val="000000"/>
      <w:sz w:val="22"/>
      <w:szCs w:val="22"/>
    </w:rPr>
  </w:style>
  <w:style w:type="character" w:customStyle="1" w:styleId="fontstyle51">
    <w:name w:val="fontstyle51"/>
    <w:basedOn w:val="a0"/>
    <w:qFormat/>
    <w:rsid w:val="006D4EF5"/>
    <w:rPr>
      <w:rFonts w:ascii="FZSSK--GBK1-00+ZIECsj-15" w:hAnsi="FZSSK--GBK1-00+ZIECsj-15" w:hint="default"/>
      <w:color w:val="000000"/>
      <w:sz w:val="22"/>
      <w:szCs w:val="22"/>
    </w:rPr>
  </w:style>
  <w:style w:type="character" w:customStyle="1" w:styleId="fontstyle61">
    <w:name w:val="fontstyle61"/>
    <w:basedOn w:val="a0"/>
    <w:qFormat/>
    <w:rsid w:val="006D4EF5"/>
    <w:rPr>
      <w:rFonts w:ascii="FZSSK--GBK1-00+ZIECsj-12" w:hAnsi="FZSSK--GBK1-00+ZIECsj-12" w:hint="default"/>
      <w:color w:val="000000"/>
      <w:sz w:val="22"/>
      <w:szCs w:val="22"/>
    </w:rPr>
  </w:style>
  <w:style w:type="character" w:customStyle="1" w:styleId="fontstyle71">
    <w:name w:val="fontstyle71"/>
    <w:basedOn w:val="a0"/>
    <w:qFormat/>
    <w:rsid w:val="006D4EF5"/>
    <w:rPr>
      <w:rFonts w:ascii="FZSSK--GBK1-00+ZIECsj-16" w:hAnsi="FZSSK--GBK1-00+ZIECsj-16" w:hint="default"/>
      <w:color w:val="000000"/>
      <w:sz w:val="22"/>
      <w:szCs w:val="22"/>
    </w:rPr>
  </w:style>
  <w:style w:type="character" w:customStyle="1" w:styleId="fontstyle81">
    <w:name w:val="fontstyle81"/>
    <w:basedOn w:val="a0"/>
    <w:qFormat/>
    <w:rsid w:val="006D4EF5"/>
    <w:rPr>
      <w:rFonts w:ascii="SSJ4+ZIECsi-1" w:hAnsi="SSJ4+ZIECsi-1" w:hint="default"/>
      <w:color w:val="000000"/>
      <w:sz w:val="22"/>
      <w:szCs w:val="22"/>
    </w:rPr>
  </w:style>
  <w:style w:type="character" w:customStyle="1" w:styleId="fontstyle91">
    <w:name w:val="fontstyle91"/>
    <w:basedOn w:val="a0"/>
    <w:qFormat/>
    <w:rsid w:val="006D4EF5"/>
    <w:rPr>
      <w:rFonts w:ascii="FZSSK--GBK1-00+ZIECsq-40" w:hAnsi="FZSSK--GBK1-00+ZIECsq-40" w:hint="default"/>
      <w:color w:val="000000"/>
      <w:sz w:val="22"/>
      <w:szCs w:val="22"/>
    </w:rPr>
  </w:style>
  <w:style w:type="character" w:customStyle="1" w:styleId="fontstyle101">
    <w:name w:val="fontstyle101"/>
    <w:basedOn w:val="a0"/>
    <w:qFormat/>
    <w:rsid w:val="006D4EF5"/>
    <w:rPr>
      <w:rFonts w:ascii="FZSSK--GBK1-00+ZIECsm-29" w:hAnsi="FZSSK--GBK1-00+ZIECsm-29" w:hint="default"/>
      <w:color w:val="000000"/>
      <w:sz w:val="22"/>
      <w:szCs w:val="22"/>
    </w:rPr>
  </w:style>
  <w:style w:type="character" w:customStyle="1" w:styleId="fontstyle111">
    <w:name w:val="fontstyle111"/>
    <w:basedOn w:val="a0"/>
    <w:qFormat/>
    <w:rsid w:val="006D4EF5"/>
    <w:rPr>
      <w:rFonts w:ascii="FZSSK--GBK1-00+ZIECsk-19" w:hAnsi="FZSSK--GBK1-00+ZIECsk-19" w:hint="default"/>
      <w:color w:val="000000"/>
      <w:sz w:val="22"/>
      <w:szCs w:val="22"/>
    </w:rPr>
  </w:style>
  <w:style w:type="character" w:customStyle="1" w:styleId="fontstyle11">
    <w:name w:val="fontstyle11"/>
    <w:basedOn w:val="a0"/>
    <w:qFormat/>
    <w:rsid w:val="006D4EF5"/>
    <w:rPr>
      <w:rFonts w:ascii="FZSSK--GBK1-00+ZIECsj-12" w:hAnsi="FZSSK--GBK1-00+ZIECsj-12" w:hint="default"/>
      <w:color w:val="000000"/>
      <w:sz w:val="22"/>
      <w:szCs w:val="22"/>
    </w:rPr>
  </w:style>
  <w:style w:type="paragraph" w:styleId="aa">
    <w:name w:val="Date"/>
    <w:basedOn w:val="a"/>
    <w:next w:val="a"/>
    <w:link w:val="Char2"/>
    <w:uiPriority w:val="99"/>
    <w:semiHidden/>
    <w:unhideWhenUsed/>
    <w:rsid w:val="00830917"/>
    <w:pPr>
      <w:ind w:leftChars="2500" w:left="100"/>
    </w:pPr>
  </w:style>
  <w:style w:type="character" w:customStyle="1" w:styleId="Char2">
    <w:name w:val="日期 Char"/>
    <w:basedOn w:val="a0"/>
    <w:link w:val="aa"/>
    <w:uiPriority w:val="99"/>
    <w:semiHidden/>
    <w:rsid w:val="00830917"/>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906</Words>
  <Characters>5169</Characters>
  <Application>Microsoft Office Word</Application>
  <DocSecurity>0</DocSecurity>
  <Lines>43</Lines>
  <Paragraphs>12</Paragraphs>
  <ScaleCrop>false</ScaleCrop>
  <Company>Microsoft</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421</cp:revision>
  <cp:lastPrinted>2023-04-18T05:44:00Z</cp:lastPrinted>
  <dcterms:created xsi:type="dcterms:W3CDTF">2023-02-18T03:20:00Z</dcterms:created>
  <dcterms:modified xsi:type="dcterms:W3CDTF">2023-04-18T06:18:00Z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FB4E8DB14FF54223A0A218871A8640CC</vt:lpwstr>
  </property>
</Properties>
</file>