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1C15F6" w14:textId="77777777" w:rsidR="00207272" w:rsidRPr="00AE55FC" w:rsidRDefault="00207272" w:rsidP="00AE55FC">
      <w:pPr>
        <w:spacing w:line="360" w:lineRule="auto"/>
        <w:jc w:val="center"/>
        <w:rPr>
          <w:rFonts w:ascii="黑体" w:eastAsia="黑体" w:hAnsi="黑体"/>
          <w:b/>
          <w:bCs/>
          <w:color w:val="000000" w:themeColor="text1"/>
          <w:sz w:val="32"/>
          <w:szCs w:val="32"/>
        </w:rPr>
      </w:pPr>
      <w:r w:rsidRPr="00AE55FC">
        <w:rPr>
          <w:rFonts w:ascii="黑体" w:eastAsia="黑体" w:hAnsi="黑体" w:hint="eastAsia"/>
          <w:b/>
          <w:bCs/>
          <w:color w:val="000000" w:themeColor="text1"/>
          <w:sz w:val="32"/>
          <w:szCs w:val="32"/>
        </w:rPr>
        <w:t>基于核心素养的小学低年级英语“阅读与PBL”</w:t>
      </w:r>
    </w:p>
    <w:p w14:paraId="265A0A4B" w14:textId="0C0579BE" w:rsidR="00207272" w:rsidRPr="00AE55FC" w:rsidRDefault="00207272" w:rsidP="00AE55FC">
      <w:pPr>
        <w:spacing w:line="360" w:lineRule="auto"/>
        <w:jc w:val="center"/>
        <w:rPr>
          <w:rFonts w:ascii="黑体" w:eastAsia="黑体" w:hAnsi="黑体"/>
          <w:b/>
          <w:bCs/>
          <w:color w:val="000000" w:themeColor="text1"/>
          <w:sz w:val="32"/>
          <w:szCs w:val="32"/>
        </w:rPr>
      </w:pPr>
      <w:r w:rsidRPr="00AE55FC">
        <w:rPr>
          <w:rFonts w:ascii="黑体" w:eastAsia="黑体" w:hAnsi="黑体" w:hint="eastAsia"/>
          <w:b/>
          <w:bCs/>
          <w:color w:val="000000" w:themeColor="text1"/>
          <w:sz w:val="32"/>
          <w:szCs w:val="32"/>
        </w:rPr>
        <w:t>融合式教学方法的探索与实践</w:t>
      </w:r>
    </w:p>
    <w:p w14:paraId="56E74E4C" w14:textId="768D1EDE" w:rsidR="00207272" w:rsidRPr="00AE55FC" w:rsidRDefault="00207272" w:rsidP="00AE55FC">
      <w:pPr>
        <w:spacing w:line="360" w:lineRule="auto"/>
        <w:jc w:val="right"/>
        <w:rPr>
          <w:rFonts w:ascii="宋体" w:hAnsi="宋体"/>
          <w:b/>
          <w:bCs/>
          <w:color w:val="000000" w:themeColor="text1"/>
          <w:sz w:val="28"/>
          <w:szCs w:val="28"/>
        </w:rPr>
      </w:pPr>
      <w:r w:rsidRPr="00AE55FC">
        <w:rPr>
          <w:rFonts w:ascii="宋体" w:hAnsi="宋体" w:hint="eastAsia"/>
          <w:b/>
          <w:bCs/>
          <w:color w:val="000000" w:themeColor="text1"/>
          <w:sz w:val="28"/>
          <w:szCs w:val="28"/>
        </w:rPr>
        <w:t xml:space="preserve">古华小学 </w:t>
      </w:r>
      <w:proofErr w:type="gramStart"/>
      <w:r w:rsidRPr="00AE55FC">
        <w:rPr>
          <w:rFonts w:ascii="宋体" w:hAnsi="宋体" w:hint="eastAsia"/>
          <w:b/>
          <w:bCs/>
          <w:color w:val="000000" w:themeColor="text1"/>
          <w:sz w:val="28"/>
          <w:szCs w:val="28"/>
        </w:rPr>
        <w:t>金露蓉</w:t>
      </w:r>
      <w:proofErr w:type="gramEnd"/>
    </w:p>
    <w:p w14:paraId="74F61B06" w14:textId="77777777" w:rsidR="00207272" w:rsidRPr="00AE55FC" w:rsidRDefault="00207272" w:rsidP="00AE55FC">
      <w:pPr>
        <w:numPr>
          <w:ilvl w:val="0"/>
          <w:numId w:val="1"/>
        </w:numPr>
        <w:spacing w:line="360" w:lineRule="auto"/>
        <w:rPr>
          <w:rFonts w:ascii="宋体" w:hAnsi="宋体"/>
          <w:b/>
          <w:color w:val="000000" w:themeColor="text1"/>
          <w:sz w:val="30"/>
          <w:szCs w:val="30"/>
        </w:rPr>
      </w:pPr>
      <w:r w:rsidRPr="00AE55FC">
        <w:rPr>
          <w:rFonts w:ascii="宋体" w:hAnsi="宋体" w:hint="eastAsia"/>
          <w:b/>
          <w:color w:val="000000" w:themeColor="text1"/>
          <w:sz w:val="30"/>
          <w:szCs w:val="30"/>
        </w:rPr>
        <w:t>课题概述</w:t>
      </w:r>
    </w:p>
    <w:p w14:paraId="164CB9F7" w14:textId="77777777" w:rsidR="00207272" w:rsidRPr="00AE55FC" w:rsidRDefault="00207272" w:rsidP="00AE55FC">
      <w:pPr>
        <w:spacing w:line="360" w:lineRule="auto"/>
        <w:rPr>
          <w:rFonts w:ascii="宋体" w:hAnsi="宋体"/>
          <w:bCs/>
          <w:color w:val="000000" w:themeColor="text1"/>
          <w:sz w:val="28"/>
          <w:szCs w:val="28"/>
        </w:rPr>
      </w:pPr>
      <w:r w:rsidRPr="00AE55FC">
        <w:rPr>
          <w:rFonts w:ascii="宋体" w:hAnsi="宋体" w:hint="eastAsia"/>
          <w:color w:val="000000" w:themeColor="text1"/>
          <w:sz w:val="28"/>
          <w:szCs w:val="28"/>
        </w:rPr>
        <w:t xml:space="preserve"> （一）</w:t>
      </w:r>
      <w:r w:rsidRPr="00AE55FC">
        <w:rPr>
          <w:rFonts w:ascii="宋体" w:hAnsi="宋体" w:hint="eastAsia"/>
          <w:bCs/>
          <w:color w:val="000000" w:themeColor="text1"/>
          <w:sz w:val="28"/>
          <w:szCs w:val="28"/>
        </w:rPr>
        <w:t>本课题的理性思考</w:t>
      </w:r>
    </w:p>
    <w:p w14:paraId="503D8A09" w14:textId="54BDF429" w:rsidR="00207272" w:rsidRPr="00AE55FC" w:rsidRDefault="00207272" w:rsidP="00AE55FC">
      <w:pPr>
        <w:spacing w:line="360" w:lineRule="auto"/>
        <w:ind w:firstLineChars="200" w:firstLine="560"/>
        <w:rPr>
          <w:rFonts w:ascii="宋体" w:hAnsi="宋体"/>
          <w:b/>
          <w:bCs/>
          <w:color w:val="000000" w:themeColor="text1"/>
          <w:sz w:val="28"/>
          <w:szCs w:val="28"/>
        </w:rPr>
      </w:pPr>
      <w:r w:rsidRPr="00AE55FC">
        <w:rPr>
          <w:rFonts w:ascii="宋体" w:hAnsi="宋体" w:hint="eastAsia"/>
          <w:bCs/>
          <w:color w:val="000000" w:themeColor="text1"/>
          <w:sz w:val="28"/>
          <w:szCs w:val="28"/>
        </w:rPr>
        <w:t>在课题研究过程中我们收集了大量的资料，发现直接关于核心素养的小学低年级英语“阅读与PBL”融合式教学方法的研究成果比较少，多数都集中在小学英语阅读教学和PBL教学方面。其中杨莉（2019）在其研究《基于“电子绘本”的小学低年级英语阅读教学策略探究》中指出小学低年级阅读的</w:t>
      </w:r>
      <w:proofErr w:type="gramStart"/>
      <w:r w:rsidRPr="00AE55FC">
        <w:rPr>
          <w:rFonts w:ascii="宋体" w:hAnsi="宋体" w:hint="eastAsia"/>
          <w:bCs/>
          <w:color w:val="000000" w:themeColor="text1"/>
          <w:sz w:val="28"/>
          <w:szCs w:val="28"/>
        </w:rPr>
        <w:t>英文绘本种类繁多</w:t>
      </w:r>
      <w:proofErr w:type="gramEnd"/>
      <w:r w:rsidRPr="00AE55FC">
        <w:rPr>
          <w:rFonts w:ascii="宋体" w:hAnsi="宋体" w:hint="eastAsia"/>
          <w:bCs/>
          <w:color w:val="000000" w:themeColor="text1"/>
          <w:sz w:val="28"/>
          <w:szCs w:val="28"/>
        </w:rPr>
        <w:t>、难以筛选，</w:t>
      </w:r>
      <w:proofErr w:type="gramStart"/>
      <w:r w:rsidRPr="00AE55FC">
        <w:rPr>
          <w:rFonts w:ascii="宋体" w:hAnsi="宋体" w:hint="eastAsia"/>
          <w:bCs/>
          <w:color w:val="000000" w:themeColor="text1"/>
          <w:sz w:val="28"/>
          <w:szCs w:val="28"/>
        </w:rPr>
        <w:t>建议家校合理</w:t>
      </w:r>
      <w:proofErr w:type="gramEnd"/>
      <w:r w:rsidRPr="00AE55FC">
        <w:rPr>
          <w:rFonts w:ascii="宋体" w:hAnsi="宋体" w:hint="eastAsia"/>
          <w:bCs/>
          <w:color w:val="000000" w:themeColor="text1"/>
          <w:sz w:val="28"/>
          <w:szCs w:val="28"/>
        </w:rPr>
        <w:t>利用</w:t>
      </w:r>
      <w:proofErr w:type="gramStart"/>
      <w:r w:rsidRPr="00AE55FC">
        <w:rPr>
          <w:rFonts w:ascii="宋体" w:hAnsi="宋体" w:hint="eastAsia"/>
          <w:bCs/>
          <w:color w:val="000000" w:themeColor="text1"/>
          <w:sz w:val="28"/>
          <w:szCs w:val="28"/>
        </w:rPr>
        <w:t>电子绘本进行</w:t>
      </w:r>
      <w:proofErr w:type="gramEnd"/>
      <w:r w:rsidRPr="00AE55FC">
        <w:rPr>
          <w:rFonts w:ascii="宋体" w:hAnsi="宋体" w:hint="eastAsia"/>
          <w:bCs/>
          <w:color w:val="000000" w:themeColor="text1"/>
          <w:sz w:val="28"/>
          <w:szCs w:val="28"/>
        </w:rPr>
        <w:t>阅读；戴媛媛（2020）在其研究《基于学科核心素养培养的小学英语阅读素养教学探讨》中指出小学生的英语水平差异比较大，老师应该结合学生的差异，因材施教；王彩芳（2019）在其研究《“PBL+4P”小学英语课堂多元教学模式初探》中指出小学英语教学应该建立在尊重学生认知能力和二语习得规律基础之上；岳志</w:t>
      </w:r>
      <w:proofErr w:type="gramStart"/>
      <w:r w:rsidRPr="00AE55FC">
        <w:rPr>
          <w:rFonts w:ascii="宋体" w:hAnsi="宋体" w:hint="eastAsia"/>
          <w:bCs/>
          <w:color w:val="000000" w:themeColor="text1"/>
          <w:sz w:val="28"/>
          <w:szCs w:val="28"/>
        </w:rPr>
        <w:t>坚</w:t>
      </w:r>
      <w:proofErr w:type="gramEnd"/>
      <w:r w:rsidRPr="00AE55FC">
        <w:rPr>
          <w:rFonts w:ascii="宋体" w:hAnsi="宋体" w:hint="eastAsia"/>
          <w:bCs/>
          <w:color w:val="000000" w:themeColor="text1"/>
          <w:sz w:val="28"/>
          <w:szCs w:val="28"/>
        </w:rPr>
        <w:t>,许敬（2018）在其研究《PBL教学模式在小学英语阅读教学中的应用》中认为PBL是一种问题式学习模式，所以注重的是先提出问题，让学生在问题中进行阅读和探索，从而找到问题的答案。</w:t>
      </w:r>
    </w:p>
    <w:p w14:paraId="0415B7EC" w14:textId="55835116" w:rsidR="00207272" w:rsidRPr="00AE55FC" w:rsidRDefault="00207272" w:rsidP="00AE55FC">
      <w:pPr>
        <w:spacing w:line="360" w:lineRule="auto"/>
        <w:ind w:firstLineChars="200" w:firstLine="560"/>
        <w:rPr>
          <w:rFonts w:ascii="宋体" w:hAnsi="宋体"/>
          <w:b/>
          <w:bCs/>
          <w:color w:val="000000" w:themeColor="text1"/>
          <w:sz w:val="28"/>
          <w:szCs w:val="28"/>
        </w:rPr>
      </w:pPr>
      <w:r w:rsidRPr="00AE55FC">
        <w:rPr>
          <w:rFonts w:ascii="宋体" w:hAnsi="宋体" w:hint="eastAsia"/>
          <w:bCs/>
          <w:color w:val="000000" w:themeColor="text1"/>
          <w:sz w:val="28"/>
          <w:szCs w:val="28"/>
        </w:rPr>
        <w:t>国外的研究状况大致相同，对于PBL教学的研究成果比较丰富，卢卡斯称：“问题型教学是要倡导一种</w:t>
      </w:r>
      <w:proofErr w:type="gramStart"/>
      <w:r w:rsidRPr="00AE55FC">
        <w:rPr>
          <w:rFonts w:ascii="宋体" w:hAnsi="宋体" w:hint="eastAsia"/>
          <w:bCs/>
          <w:color w:val="000000" w:themeColor="text1"/>
          <w:sz w:val="28"/>
          <w:szCs w:val="28"/>
        </w:rPr>
        <w:t>综</w:t>
      </w:r>
      <w:proofErr w:type="gramEnd"/>
      <w:r w:rsidRPr="00AE55FC">
        <w:rPr>
          <w:rFonts w:ascii="宋体" w:hAnsi="宋体" w:hint="eastAsia"/>
          <w:bCs/>
          <w:color w:val="000000" w:themeColor="text1"/>
          <w:sz w:val="28"/>
          <w:szCs w:val="28"/>
        </w:rPr>
        <w:t>合式的学习方式，同时把多个学科的学习结合起来。”目前美国的学校已经将作业形式以项目式进行展现，以此培养学生的心智和创造力；英国在PBL教学设计中指出PBL不是让老师站在教室前面，给每个学生</w:t>
      </w:r>
      <w:proofErr w:type="gramStart"/>
      <w:r w:rsidRPr="00AE55FC">
        <w:rPr>
          <w:rFonts w:ascii="宋体" w:hAnsi="宋体" w:hint="eastAsia"/>
          <w:bCs/>
          <w:color w:val="000000" w:themeColor="text1"/>
          <w:sz w:val="28"/>
          <w:szCs w:val="28"/>
        </w:rPr>
        <w:t>教同样</w:t>
      </w:r>
      <w:proofErr w:type="gramEnd"/>
      <w:r w:rsidRPr="00AE55FC">
        <w:rPr>
          <w:rFonts w:ascii="宋体" w:hAnsi="宋体" w:hint="eastAsia"/>
          <w:bCs/>
          <w:color w:val="000000" w:themeColor="text1"/>
          <w:sz w:val="28"/>
          <w:szCs w:val="28"/>
        </w:rPr>
        <w:t>的东西，而是进行个性化的教学，所以英国的</w:t>
      </w:r>
      <w:r w:rsidRPr="00AE55FC">
        <w:rPr>
          <w:rFonts w:ascii="宋体" w:hAnsi="宋体" w:hint="eastAsia"/>
          <w:bCs/>
          <w:color w:val="000000" w:themeColor="text1"/>
          <w:sz w:val="28"/>
          <w:szCs w:val="28"/>
        </w:rPr>
        <w:lastRenderedPageBreak/>
        <w:t>PBL设计是同学生个体差异结合在一起的，是个性化的授课，一般采用的都是小组授课的形式进行学习的。</w:t>
      </w:r>
    </w:p>
    <w:p w14:paraId="24A5F7DE" w14:textId="14A374E7" w:rsidR="00207272" w:rsidRPr="00AE55FC" w:rsidRDefault="00207272" w:rsidP="00AE55FC">
      <w:pPr>
        <w:widowControl/>
        <w:spacing w:line="360" w:lineRule="auto"/>
        <w:jc w:val="left"/>
        <w:rPr>
          <w:rFonts w:ascii="宋体" w:hAnsi="宋体"/>
          <w:bCs/>
          <w:color w:val="000000" w:themeColor="text1"/>
          <w:sz w:val="28"/>
          <w:szCs w:val="28"/>
        </w:rPr>
      </w:pPr>
      <w:r w:rsidRPr="00AE55FC">
        <w:rPr>
          <w:rFonts w:ascii="宋体" w:hAnsi="宋体" w:hint="eastAsia"/>
          <w:bCs/>
          <w:color w:val="000000" w:themeColor="text1"/>
          <w:sz w:val="28"/>
          <w:szCs w:val="28"/>
        </w:rPr>
        <w:t>（二）选题的价值与意义</w:t>
      </w:r>
    </w:p>
    <w:p w14:paraId="0E22C3B0" w14:textId="1B62229B" w:rsidR="00207272" w:rsidRPr="00AE55FC" w:rsidRDefault="00207272" w:rsidP="00AE55FC">
      <w:pPr>
        <w:spacing w:line="360" w:lineRule="auto"/>
        <w:rPr>
          <w:rFonts w:ascii="宋体" w:hAnsi="宋体" w:cs="宋体"/>
          <w:bCs/>
          <w:color w:val="000000" w:themeColor="text1"/>
          <w:sz w:val="28"/>
          <w:szCs w:val="28"/>
        </w:rPr>
      </w:pPr>
      <w:r w:rsidRPr="00AE55FC">
        <w:rPr>
          <w:rFonts w:ascii="宋体" w:hAnsi="宋体" w:cs="宋体" w:hint="eastAsia"/>
          <w:bCs/>
          <w:color w:val="000000" w:themeColor="text1"/>
          <w:sz w:val="28"/>
          <w:szCs w:val="28"/>
        </w:rPr>
        <w:t>1、激发学生英语学习兴趣</w:t>
      </w:r>
    </w:p>
    <w:p w14:paraId="60584B34" w14:textId="77777777" w:rsidR="00207272" w:rsidRPr="00AE55FC" w:rsidRDefault="00207272" w:rsidP="00AE55FC">
      <w:pPr>
        <w:widowControl/>
        <w:numPr>
          <w:ilvl w:val="255"/>
          <w:numId w:val="0"/>
        </w:numPr>
        <w:spacing w:line="360" w:lineRule="auto"/>
        <w:ind w:firstLineChars="200" w:firstLine="560"/>
        <w:jc w:val="left"/>
        <w:rPr>
          <w:rFonts w:ascii="宋体" w:hAnsi="宋体"/>
          <w:bCs/>
          <w:color w:val="000000" w:themeColor="text1"/>
          <w:sz w:val="28"/>
          <w:szCs w:val="28"/>
        </w:rPr>
      </w:pPr>
      <w:r w:rsidRPr="00AE55FC">
        <w:rPr>
          <w:rFonts w:ascii="宋体" w:hAnsi="宋体" w:hint="eastAsia"/>
          <w:bCs/>
          <w:color w:val="000000" w:themeColor="text1"/>
          <w:sz w:val="28"/>
          <w:szCs w:val="28"/>
        </w:rPr>
        <w:t>学生的学习并不是一蹴而就的，尤其是对于低年级小学生英语阅读的教学，必须要在其有兴趣、愿意学习的前提下进行课堂教学。本次课题建立在核心素养的基础之上，旨在通过提升低年级英语阅读教学同核心素养的关联性，</w:t>
      </w:r>
      <w:r w:rsidRPr="00AE55FC">
        <w:rPr>
          <w:rFonts w:ascii="宋体" w:hAnsi="宋体"/>
          <w:bCs/>
          <w:color w:val="000000" w:themeColor="text1"/>
          <w:sz w:val="28"/>
          <w:szCs w:val="28"/>
        </w:rPr>
        <w:t>能够</w:t>
      </w:r>
      <w:r w:rsidRPr="00AE55FC">
        <w:rPr>
          <w:rFonts w:ascii="宋体" w:hAnsi="宋体" w:hint="eastAsia"/>
          <w:bCs/>
          <w:color w:val="000000" w:themeColor="text1"/>
          <w:sz w:val="28"/>
          <w:szCs w:val="28"/>
        </w:rPr>
        <w:t>在一定程度上激发低年级小学生进行英语学习的兴趣。</w:t>
      </w:r>
    </w:p>
    <w:p w14:paraId="364A0273" w14:textId="247E1407" w:rsidR="00207272" w:rsidRPr="00AE55FC" w:rsidRDefault="00207272" w:rsidP="00AE55FC">
      <w:pPr>
        <w:widowControl/>
        <w:numPr>
          <w:ilvl w:val="255"/>
          <w:numId w:val="0"/>
        </w:numPr>
        <w:spacing w:line="360" w:lineRule="auto"/>
        <w:jc w:val="left"/>
        <w:rPr>
          <w:rFonts w:ascii="宋体" w:hAnsi="宋体" w:cs="宋体"/>
          <w:bCs/>
          <w:color w:val="000000" w:themeColor="text1"/>
          <w:sz w:val="28"/>
          <w:szCs w:val="28"/>
        </w:rPr>
      </w:pPr>
      <w:r w:rsidRPr="00AE55FC">
        <w:rPr>
          <w:rFonts w:ascii="宋体" w:hAnsi="宋体" w:cs="宋体" w:hint="eastAsia"/>
          <w:bCs/>
          <w:color w:val="000000" w:themeColor="text1"/>
          <w:sz w:val="28"/>
          <w:szCs w:val="28"/>
        </w:rPr>
        <w:t>2、创新英语课堂教学模式</w:t>
      </w:r>
    </w:p>
    <w:p w14:paraId="504CD995" w14:textId="77777777" w:rsidR="00207272" w:rsidRPr="00AE55FC" w:rsidRDefault="00207272" w:rsidP="00AE55FC">
      <w:pPr>
        <w:widowControl/>
        <w:spacing w:line="360" w:lineRule="auto"/>
        <w:ind w:firstLine="420"/>
        <w:jc w:val="left"/>
        <w:rPr>
          <w:rFonts w:ascii="宋体" w:hAnsi="宋体"/>
          <w:bCs/>
          <w:color w:val="000000" w:themeColor="text1"/>
          <w:sz w:val="28"/>
          <w:szCs w:val="28"/>
        </w:rPr>
      </w:pPr>
      <w:r w:rsidRPr="00AE55FC">
        <w:rPr>
          <w:rFonts w:ascii="宋体" w:hAnsi="宋体"/>
          <w:bCs/>
          <w:color w:val="000000" w:themeColor="text1"/>
          <w:sz w:val="28"/>
          <w:szCs w:val="28"/>
        </w:rPr>
        <w:t>在PBL教学的指导下设计有效的驱动问题，建立小组授课模式，根据学生个性化和学习的特点进行</w:t>
      </w:r>
      <w:r w:rsidRPr="00AE55FC">
        <w:rPr>
          <w:rFonts w:ascii="宋体" w:hAnsi="宋体" w:hint="eastAsia"/>
          <w:bCs/>
          <w:color w:val="000000" w:themeColor="text1"/>
          <w:sz w:val="28"/>
          <w:szCs w:val="28"/>
        </w:rPr>
        <w:t>阅读教学，</w:t>
      </w:r>
      <w:r w:rsidRPr="00AE55FC">
        <w:rPr>
          <w:rFonts w:ascii="宋体" w:hAnsi="宋体"/>
          <w:bCs/>
          <w:color w:val="000000" w:themeColor="text1"/>
          <w:sz w:val="28"/>
          <w:szCs w:val="28"/>
        </w:rPr>
        <w:t>根据学生所处的不同阶段、不同特点进行不同驱动，用更开放的、创造性的、创新的学习模式来替代死记硬背的学习</w:t>
      </w:r>
      <w:r w:rsidRPr="00AE55FC">
        <w:rPr>
          <w:rFonts w:ascii="宋体" w:hAnsi="宋体" w:hint="eastAsia"/>
          <w:bCs/>
          <w:color w:val="000000" w:themeColor="text1"/>
          <w:sz w:val="28"/>
          <w:szCs w:val="28"/>
        </w:rPr>
        <w:t>。</w:t>
      </w:r>
    </w:p>
    <w:p w14:paraId="2F4400DF" w14:textId="201F09E0" w:rsidR="00207272" w:rsidRPr="00AE55FC" w:rsidRDefault="00207272" w:rsidP="00AE55FC">
      <w:pPr>
        <w:widowControl/>
        <w:spacing w:line="360" w:lineRule="auto"/>
        <w:jc w:val="left"/>
        <w:rPr>
          <w:rFonts w:ascii="宋体" w:hAnsi="宋体" w:cs="宋体"/>
          <w:bCs/>
          <w:color w:val="000000" w:themeColor="text1"/>
          <w:sz w:val="28"/>
          <w:szCs w:val="28"/>
        </w:rPr>
      </w:pPr>
      <w:r w:rsidRPr="00AE55FC">
        <w:rPr>
          <w:rFonts w:ascii="宋体" w:hAnsi="宋体" w:cs="宋体" w:hint="eastAsia"/>
          <w:bCs/>
          <w:color w:val="000000" w:themeColor="text1"/>
          <w:sz w:val="28"/>
          <w:szCs w:val="28"/>
        </w:rPr>
        <w:t>3、提高学生</w:t>
      </w:r>
      <w:r w:rsidRPr="00AE55FC">
        <w:rPr>
          <w:rFonts w:ascii="宋体" w:hAnsi="宋体" w:cs="宋体"/>
          <w:bCs/>
          <w:color w:val="000000" w:themeColor="text1"/>
          <w:sz w:val="28"/>
          <w:szCs w:val="28"/>
        </w:rPr>
        <w:t>自主学习能力</w:t>
      </w:r>
    </w:p>
    <w:p w14:paraId="5EE23963" w14:textId="5264BF9D" w:rsidR="00207272" w:rsidRPr="00AE55FC" w:rsidRDefault="00207272" w:rsidP="00AE55FC">
      <w:pPr>
        <w:widowControl/>
        <w:spacing w:line="360" w:lineRule="auto"/>
        <w:ind w:firstLine="420"/>
        <w:jc w:val="left"/>
        <w:rPr>
          <w:rFonts w:ascii="宋体" w:hAnsi="宋体"/>
          <w:bCs/>
          <w:color w:val="000000" w:themeColor="text1"/>
          <w:sz w:val="28"/>
          <w:szCs w:val="28"/>
        </w:rPr>
      </w:pPr>
      <w:r w:rsidRPr="00AE55FC">
        <w:rPr>
          <w:rFonts w:ascii="宋体" w:hAnsi="宋体"/>
          <w:bCs/>
          <w:color w:val="000000" w:themeColor="text1"/>
          <w:sz w:val="28"/>
          <w:szCs w:val="28"/>
        </w:rPr>
        <w:t>落实以新课程改革中以学生为中心的要求，尊重学生的主体地位。形成自主学习的意识和能力，教师可以更好了解学生的特点设计学习计划与驱动问题，在不同阶段尊重学生的个性，让</w:t>
      </w:r>
      <w:r w:rsidRPr="00AE55FC">
        <w:rPr>
          <w:rFonts w:ascii="宋体" w:hAnsi="宋体" w:hint="eastAsia"/>
          <w:bCs/>
          <w:color w:val="000000" w:themeColor="text1"/>
          <w:sz w:val="28"/>
          <w:szCs w:val="28"/>
        </w:rPr>
        <w:t>英语阅读</w:t>
      </w:r>
      <w:r w:rsidRPr="00AE55FC">
        <w:rPr>
          <w:rFonts w:ascii="宋体" w:hAnsi="宋体"/>
          <w:bCs/>
          <w:color w:val="000000" w:themeColor="text1"/>
          <w:sz w:val="28"/>
          <w:szCs w:val="28"/>
        </w:rPr>
        <w:t>变得更加有趣。对于学生来说，PBL还能够有效的驱动学习，让学习变得更有目标，还可以在合作学习中完成难以完成的目标，帮助学生树立一定的问题意识。</w:t>
      </w:r>
    </w:p>
    <w:p w14:paraId="6FF6233A" w14:textId="77777777" w:rsidR="00207272" w:rsidRPr="00AE55FC" w:rsidRDefault="00207272" w:rsidP="00AE55FC">
      <w:pPr>
        <w:spacing w:line="360" w:lineRule="auto"/>
        <w:rPr>
          <w:rFonts w:ascii="宋体" w:hAnsi="宋体" w:cs="宋体"/>
          <w:color w:val="000000" w:themeColor="text1"/>
          <w:sz w:val="28"/>
          <w:szCs w:val="28"/>
        </w:rPr>
      </w:pPr>
      <w:r w:rsidRPr="00AE55FC">
        <w:rPr>
          <w:rFonts w:ascii="宋体" w:hAnsi="宋体" w:cs="宋体" w:hint="eastAsia"/>
          <w:color w:val="000000" w:themeColor="text1"/>
          <w:sz w:val="28"/>
          <w:szCs w:val="28"/>
        </w:rPr>
        <w:t>（三）研究方案</w:t>
      </w:r>
    </w:p>
    <w:p w14:paraId="7E17BE8D" w14:textId="0EA6157D" w:rsidR="00207272" w:rsidRPr="00AE55FC" w:rsidRDefault="00207272" w:rsidP="00AE55FC">
      <w:pPr>
        <w:widowControl/>
        <w:spacing w:line="360" w:lineRule="auto"/>
        <w:jc w:val="left"/>
        <w:rPr>
          <w:rFonts w:ascii="宋体" w:hAnsi="宋体"/>
          <w:color w:val="000000" w:themeColor="text1"/>
          <w:sz w:val="28"/>
          <w:szCs w:val="28"/>
        </w:rPr>
      </w:pPr>
      <w:r w:rsidRPr="00AE55FC">
        <w:rPr>
          <w:rFonts w:ascii="宋体" w:hAnsi="宋体" w:hint="eastAsia"/>
          <w:bCs/>
          <w:color w:val="000000" w:themeColor="text1"/>
          <w:sz w:val="28"/>
          <w:szCs w:val="28"/>
        </w:rPr>
        <w:t>1、</w:t>
      </w:r>
      <w:r w:rsidRPr="00AE55FC">
        <w:rPr>
          <w:rFonts w:ascii="宋体" w:hAnsi="宋体" w:hint="eastAsia"/>
          <w:color w:val="000000" w:themeColor="text1"/>
          <w:sz w:val="28"/>
          <w:szCs w:val="28"/>
        </w:rPr>
        <w:t>概念的界定</w:t>
      </w:r>
    </w:p>
    <w:p w14:paraId="5BABDB62" w14:textId="14931D73" w:rsidR="00207272" w:rsidRPr="00AE55FC" w:rsidRDefault="00207272" w:rsidP="00AE55FC">
      <w:pPr>
        <w:widowControl/>
        <w:spacing w:line="360" w:lineRule="auto"/>
        <w:ind w:firstLineChars="200" w:firstLine="560"/>
        <w:jc w:val="left"/>
        <w:rPr>
          <w:rFonts w:ascii="宋体" w:hAnsi="宋体"/>
          <w:color w:val="000000" w:themeColor="text1"/>
          <w:sz w:val="28"/>
          <w:szCs w:val="28"/>
        </w:rPr>
      </w:pPr>
      <w:r w:rsidRPr="00AE55FC">
        <w:rPr>
          <w:rFonts w:ascii="宋体" w:hAnsi="宋体" w:hint="eastAsia"/>
          <w:color w:val="000000" w:themeColor="text1"/>
          <w:sz w:val="28"/>
          <w:szCs w:val="28"/>
        </w:rPr>
        <w:lastRenderedPageBreak/>
        <w:t>核心素养：主要是指学生应具备的，能够适应终身发展和社会发展需要的必备品格和关键能力，是关于学生知识、技能、情感、态度、价值观等多方面要求的综合表现，是每一名学生获得成功生活、适应个人终身发展和社会发展都需要的、不可或缺的共同素养，其发展是一个持续终身的过程。</w:t>
      </w:r>
    </w:p>
    <w:p w14:paraId="6B0C23E7" w14:textId="7D66A18C" w:rsidR="00207272" w:rsidRPr="00AE55FC" w:rsidRDefault="00207272" w:rsidP="00AE55FC">
      <w:pPr>
        <w:widowControl/>
        <w:spacing w:line="360" w:lineRule="auto"/>
        <w:ind w:firstLineChars="200" w:firstLine="560"/>
        <w:jc w:val="left"/>
        <w:rPr>
          <w:rFonts w:ascii="宋体" w:hAnsi="宋体"/>
          <w:color w:val="000000" w:themeColor="text1"/>
          <w:sz w:val="28"/>
          <w:szCs w:val="28"/>
        </w:rPr>
      </w:pPr>
      <w:r w:rsidRPr="00AE55FC">
        <w:rPr>
          <w:rFonts w:ascii="宋体" w:hAnsi="宋体"/>
          <w:bCs/>
          <w:color w:val="000000" w:themeColor="text1"/>
          <w:sz w:val="28"/>
          <w:szCs w:val="28"/>
        </w:rPr>
        <w:t>P</w:t>
      </w:r>
      <w:r w:rsidRPr="00AE55FC">
        <w:rPr>
          <w:rFonts w:ascii="宋体" w:hAnsi="宋体" w:hint="eastAsia"/>
          <w:bCs/>
          <w:color w:val="000000" w:themeColor="text1"/>
          <w:sz w:val="28"/>
          <w:szCs w:val="28"/>
        </w:rPr>
        <w:t>BL</w:t>
      </w:r>
      <w:r w:rsidRPr="00AE55FC">
        <w:rPr>
          <w:rFonts w:ascii="宋体" w:hAnsi="宋体" w:hint="eastAsia"/>
          <w:color w:val="000000" w:themeColor="text1"/>
          <w:sz w:val="28"/>
          <w:szCs w:val="28"/>
        </w:rPr>
        <w:t>：问题驱动教学法，即</w:t>
      </w:r>
      <w:proofErr w:type="gramStart"/>
      <w:r w:rsidRPr="00AE55FC">
        <w:rPr>
          <w:rFonts w:ascii="宋体" w:hAnsi="宋体" w:hint="eastAsia"/>
          <w:color w:val="000000" w:themeColor="text1"/>
          <w:sz w:val="28"/>
          <w:szCs w:val="28"/>
        </w:rPr>
        <w:t>基于问题</w:t>
      </w:r>
      <w:proofErr w:type="gramEnd"/>
      <w:r w:rsidRPr="00AE55FC">
        <w:rPr>
          <w:rFonts w:ascii="宋体" w:hAnsi="宋体" w:hint="eastAsia"/>
          <w:color w:val="000000" w:themeColor="text1"/>
          <w:sz w:val="28"/>
          <w:szCs w:val="28"/>
        </w:rPr>
        <w:t>的教学方法(Problem-Based Learning，PBL)。这种方法不像传统教学那样先学习理论知识再解决问题，他是一种以学生为主体、以专业领域内的各种问题为学习起点，以问题为核心规划学习内容，让学生围绕问题寻求解决方案的一种学习方法。PBL让学生成为个人学习的主角，允许他们直面挑战、解决问题，在一种自治而有组织的氛围中与同伴合作，教师在此过程中的角色是问题的提出者、课程的设计者以及结果的评估者。他的核心素养有重点知识与技能、驱动性问题、持续性研究、真实的情境、多学科知识、学生的自主权、团队协作、学习技术支持、反思与修正和成果展示。PBL教学法可以培养学生批判性思维能力、解决问题的能力、团队协作的能力和自我管理的能力。</w:t>
      </w:r>
    </w:p>
    <w:p w14:paraId="4BCA44EF" w14:textId="57C159B7" w:rsidR="00207272" w:rsidRPr="00AE55FC" w:rsidRDefault="00207272" w:rsidP="00AE55FC">
      <w:pPr>
        <w:widowControl/>
        <w:spacing w:line="360" w:lineRule="auto"/>
        <w:ind w:firstLineChars="200" w:firstLine="560"/>
        <w:jc w:val="left"/>
        <w:rPr>
          <w:rFonts w:ascii="宋体" w:hAnsi="宋体"/>
          <w:color w:val="000000" w:themeColor="text1"/>
          <w:sz w:val="28"/>
          <w:szCs w:val="28"/>
        </w:rPr>
      </w:pPr>
      <w:r w:rsidRPr="00AE55FC">
        <w:rPr>
          <w:rFonts w:ascii="宋体" w:hAnsi="宋体" w:hint="eastAsia"/>
          <w:color w:val="000000" w:themeColor="text1"/>
          <w:sz w:val="28"/>
          <w:szCs w:val="28"/>
        </w:rPr>
        <w:t>“阅读与PBL”融合式：融合可解释为综合、融合、集成、成为整体、一体化等。从哲学的意义上，融合通常是若干相关事物或因素之间相互作用合成为一个新的统一整体的构建和程序化的过程，又是</w:t>
      </w:r>
      <w:proofErr w:type="gramStart"/>
      <w:r w:rsidRPr="00AE55FC">
        <w:rPr>
          <w:rFonts w:ascii="宋体" w:hAnsi="宋体" w:hint="eastAsia"/>
          <w:color w:val="000000" w:themeColor="text1"/>
          <w:sz w:val="28"/>
          <w:szCs w:val="28"/>
        </w:rPr>
        <w:t>彼</w:t>
      </w:r>
      <w:proofErr w:type="gramEnd"/>
      <w:r w:rsidRPr="00AE55FC">
        <w:rPr>
          <w:rFonts w:ascii="宋体" w:hAnsi="宋体" w:hint="eastAsia"/>
          <w:color w:val="000000" w:themeColor="text1"/>
          <w:sz w:val="28"/>
          <w:szCs w:val="28"/>
        </w:rPr>
        <w:t>事物“融合于”此事物的过程，其结果是引起这些相关事物的共同发展变化，是二者双向互动的过程。将英语阅读和PBL进行融合，在英语阅读的过程中采用PBL教学方法引导学生进行阅读。</w:t>
      </w:r>
      <w:bookmarkStart w:id="0" w:name="_GoBack"/>
      <w:bookmarkEnd w:id="0"/>
    </w:p>
    <w:p w14:paraId="416D7273" w14:textId="1D7FF226" w:rsidR="00207272" w:rsidRPr="00AE55FC" w:rsidRDefault="00207272" w:rsidP="00AE55FC">
      <w:pPr>
        <w:widowControl/>
        <w:spacing w:line="360" w:lineRule="auto"/>
        <w:jc w:val="left"/>
        <w:rPr>
          <w:rFonts w:ascii="宋体" w:hAnsi="宋体"/>
          <w:bCs/>
          <w:color w:val="000000" w:themeColor="text1"/>
          <w:sz w:val="28"/>
          <w:szCs w:val="28"/>
        </w:rPr>
      </w:pPr>
      <w:r w:rsidRPr="00AE55FC">
        <w:rPr>
          <w:rFonts w:ascii="宋体" w:hAnsi="宋体"/>
          <w:bCs/>
          <w:color w:val="000000" w:themeColor="text1"/>
          <w:sz w:val="28"/>
          <w:szCs w:val="28"/>
        </w:rPr>
        <w:lastRenderedPageBreak/>
        <w:t>2</w:t>
      </w:r>
      <w:r w:rsidRPr="00AE55FC">
        <w:rPr>
          <w:rFonts w:ascii="宋体" w:hAnsi="宋体" w:hint="eastAsia"/>
          <w:bCs/>
          <w:color w:val="000000" w:themeColor="text1"/>
          <w:sz w:val="28"/>
          <w:szCs w:val="28"/>
        </w:rPr>
        <w:t>、研究目标</w:t>
      </w:r>
    </w:p>
    <w:p w14:paraId="1ECC7F05" w14:textId="77777777" w:rsidR="00207272" w:rsidRPr="00AE55FC" w:rsidRDefault="00207272" w:rsidP="00AE55FC">
      <w:pPr>
        <w:widowControl/>
        <w:spacing w:line="360" w:lineRule="auto"/>
        <w:ind w:firstLineChars="200" w:firstLine="560"/>
        <w:jc w:val="left"/>
        <w:rPr>
          <w:rFonts w:ascii="宋体" w:hAnsi="宋体"/>
          <w:bCs/>
          <w:color w:val="000000" w:themeColor="text1"/>
          <w:sz w:val="28"/>
          <w:szCs w:val="28"/>
        </w:rPr>
      </w:pPr>
      <w:r w:rsidRPr="00AE55FC">
        <w:rPr>
          <w:rFonts w:ascii="宋体" w:hAnsi="宋体" w:hint="eastAsia"/>
          <w:bCs/>
          <w:color w:val="000000" w:themeColor="text1"/>
          <w:sz w:val="28"/>
          <w:szCs w:val="28"/>
        </w:rPr>
        <w:t>本研究的核心研究目标，是探索PBL教学方法在小学低年级英语阅读教学中的应用。通过PBL分组教学的方式，突破既有英语阅读教学模式，探索性的开展小学低年级英语PBL阅读教学实践，并对实践过程进行研究、反思与总结，从而形成更加成熟的、更加以学生为中心的小学低年级英语PBL阅读教学模式。</w:t>
      </w:r>
    </w:p>
    <w:p w14:paraId="2631A31B" w14:textId="429FEE0B" w:rsidR="00207272" w:rsidRPr="00AE55FC" w:rsidRDefault="00207272" w:rsidP="00AE55FC">
      <w:pPr>
        <w:widowControl/>
        <w:spacing w:line="360" w:lineRule="auto"/>
        <w:jc w:val="left"/>
        <w:rPr>
          <w:rFonts w:ascii="宋体" w:hAnsi="宋体"/>
          <w:bCs/>
          <w:color w:val="000000" w:themeColor="text1"/>
          <w:sz w:val="28"/>
          <w:szCs w:val="28"/>
        </w:rPr>
      </w:pPr>
      <w:r w:rsidRPr="00AE55FC">
        <w:rPr>
          <w:rFonts w:ascii="宋体" w:hAnsi="宋体"/>
          <w:bCs/>
          <w:color w:val="000000" w:themeColor="text1"/>
          <w:sz w:val="28"/>
          <w:szCs w:val="28"/>
        </w:rPr>
        <w:t>3</w:t>
      </w:r>
      <w:r w:rsidRPr="00AE55FC">
        <w:rPr>
          <w:rFonts w:ascii="宋体" w:hAnsi="宋体" w:hint="eastAsia"/>
          <w:bCs/>
          <w:color w:val="000000" w:themeColor="text1"/>
          <w:sz w:val="28"/>
          <w:szCs w:val="28"/>
        </w:rPr>
        <w:t>、研究内容</w:t>
      </w:r>
    </w:p>
    <w:p w14:paraId="594B16CD" w14:textId="77777777" w:rsidR="00207272" w:rsidRPr="00AE55FC" w:rsidRDefault="00207272" w:rsidP="00AE55FC">
      <w:pPr>
        <w:widowControl/>
        <w:spacing w:line="360" w:lineRule="auto"/>
        <w:jc w:val="left"/>
        <w:rPr>
          <w:rFonts w:ascii="宋体" w:hAnsi="宋体"/>
          <w:bCs/>
          <w:color w:val="000000" w:themeColor="text1"/>
          <w:sz w:val="28"/>
          <w:szCs w:val="28"/>
        </w:rPr>
      </w:pPr>
      <w:r w:rsidRPr="00AE55FC">
        <w:rPr>
          <w:rFonts w:ascii="宋体" w:hAnsi="宋体" w:hint="eastAsia"/>
          <w:bCs/>
          <w:color w:val="000000" w:themeColor="text1"/>
          <w:sz w:val="28"/>
          <w:szCs w:val="28"/>
        </w:rPr>
        <w:t>1）</w:t>
      </w:r>
      <w:r w:rsidRPr="00AE55FC">
        <w:rPr>
          <w:rFonts w:ascii="宋体" w:hAnsi="宋体"/>
          <w:bCs/>
          <w:color w:val="000000" w:themeColor="text1"/>
          <w:sz w:val="28"/>
          <w:szCs w:val="28"/>
        </w:rPr>
        <w:t>分析核心素养对小学低年级英语阅读的要求</w:t>
      </w:r>
    </w:p>
    <w:p w14:paraId="30B6A811" w14:textId="77777777" w:rsidR="00207272" w:rsidRPr="00AE55FC" w:rsidRDefault="00207272" w:rsidP="00AE55FC">
      <w:pPr>
        <w:widowControl/>
        <w:spacing w:line="360" w:lineRule="auto"/>
        <w:ind w:firstLineChars="200" w:firstLine="560"/>
        <w:jc w:val="left"/>
        <w:rPr>
          <w:rFonts w:ascii="宋体" w:hAnsi="宋体"/>
          <w:bCs/>
          <w:color w:val="000000" w:themeColor="text1"/>
          <w:sz w:val="28"/>
          <w:szCs w:val="28"/>
        </w:rPr>
      </w:pPr>
      <w:r w:rsidRPr="00AE55FC">
        <w:rPr>
          <w:rFonts w:ascii="宋体" w:hAnsi="宋体"/>
          <w:bCs/>
          <w:color w:val="000000" w:themeColor="text1"/>
          <w:sz w:val="28"/>
          <w:szCs w:val="28"/>
        </w:rPr>
        <w:t>英语学科的核心素养包括：语言能力、学习能力、思维品质和文化品格</w:t>
      </w:r>
      <w:r w:rsidRPr="00AE55FC">
        <w:rPr>
          <w:rFonts w:ascii="宋体" w:hAnsi="宋体" w:hint="eastAsia"/>
          <w:bCs/>
          <w:color w:val="000000" w:themeColor="text1"/>
          <w:sz w:val="28"/>
          <w:szCs w:val="28"/>
        </w:rPr>
        <w:t>，所以要求小学生要会说、会学、能够主动学并且掌握学习的技巧，可以从思考中获得英语能力的提升，在英语阅读中具有一定的跨文化意识。在进行PBL小学低年级英语阅读教学的探索与实践中，本研究将深入结合英语学科核心素养的要求，在进行相应的课程项目设计时，充分考虑学生英语核心素养的发展要求，在探索新的教学模式的同时，确保学生能力的有效提升和教学任务的顺利完成。</w:t>
      </w:r>
    </w:p>
    <w:p w14:paraId="6A5A55BC" w14:textId="77777777" w:rsidR="00207272" w:rsidRPr="00AE55FC" w:rsidRDefault="00207272" w:rsidP="00AE55FC">
      <w:pPr>
        <w:widowControl/>
        <w:spacing w:line="360" w:lineRule="auto"/>
        <w:jc w:val="left"/>
        <w:rPr>
          <w:rFonts w:ascii="宋体" w:hAnsi="宋体"/>
          <w:bCs/>
          <w:color w:val="000000" w:themeColor="text1"/>
          <w:sz w:val="28"/>
          <w:szCs w:val="28"/>
        </w:rPr>
      </w:pPr>
      <w:r w:rsidRPr="00AE55FC">
        <w:rPr>
          <w:rFonts w:ascii="宋体" w:hAnsi="宋体" w:hint="eastAsia"/>
          <w:bCs/>
          <w:color w:val="000000" w:themeColor="text1"/>
          <w:sz w:val="28"/>
          <w:szCs w:val="28"/>
        </w:rPr>
        <w:t>2）分析</w:t>
      </w:r>
      <w:r w:rsidRPr="00AE55FC">
        <w:rPr>
          <w:rFonts w:ascii="宋体" w:hAnsi="宋体"/>
          <w:bCs/>
          <w:color w:val="000000" w:themeColor="text1"/>
          <w:sz w:val="28"/>
          <w:szCs w:val="28"/>
        </w:rPr>
        <w:t>当前小学低年级英语阅读教学存在</w:t>
      </w:r>
      <w:r w:rsidRPr="00AE55FC">
        <w:rPr>
          <w:rFonts w:ascii="宋体" w:hAnsi="宋体" w:hint="eastAsia"/>
          <w:bCs/>
          <w:color w:val="000000" w:themeColor="text1"/>
          <w:sz w:val="28"/>
          <w:szCs w:val="28"/>
        </w:rPr>
        <w:t>的</w:t>
      </w:r>
      <w:r w:rsidRPr="00AE55FC">
        <w:rPr>
          <w:rFonts w:ascii="宋体" w:hAnsi="宋体"/>
          <w:bCs/>
          <w:color w:val="000000" w:themeColor="text1"/>
          <w:sz w:val="28"/>
          <w:szCs w:val="28"/>
        </w:rPr>
        <w:t>问题</w:t>
      </w:r>
      <w:r w:rsidRPr="00AE55FC">
        <w:rPr>
          <w:rFonts w:ascii="宋体" w:hAnsi="宋体" w:hint="eastAsia"/>
          <w:bCs/>
          <w:color w:val="000000" w:themeColor="text1"/>
          <w:sz w:val="28"/>
          <w:szCs w:val="28"/>
        </w:rPr>
        <w:t>及其</w:t>
      </w:r>
      <w:r w:rsidRPr="00AE55FC">
        <w:rPr>
          <w:rFonts w:ascii="宋体" w:hAnsi="宋体"/>
          <w:bCs/>
          <w:color w:val="000000" w:themeColor="text1"/>
          <w:sz w:val="28"/>
          <w:szCs w:val="28"/>
        </w:rPr>
        <w:t>原因</w:t>
      </w:r>
    </w:p>
    <w:p w14:paraId="26980B07" w14:textId="77777777" w:rsidR="00207272" w:rsidRPr="00AE55FC" w:rsidRDefault="00207272" w:rsidP="00AE55FC">
      <w:pPr>
        <w:widowControl/>
        <w:spacing w:line="360" w:lineRule="auto"/>
        <w:ind w:firstLineChars="200" w:firstLine="560"/>
        <w:jc w:val="left"/>
        <w:rPr>
          <w:rFonts w:ascii="宋体" w:hAnsi="宋体"/>
          <w:bCs/>
          <w:color w:val="000000" w:themeColor="text1"/>
          <w:sz w:val="28"/>
          <w:szCs w:val="28"/>
        </w:rPr>
      </w:pPr>
      <w:r w:rsidRPr="00AE55FC">
        <w:rPr>
          <w:rFonts w:ascii="宋体" w:hAnsi="宋体" w:hint="eastAsia"/>
          <w:bCs/>
          <w:color w:val="000000" w:themeColor="text1"/>
          <w:sz w:val="28"/>
          <w:szCs w:val="28"/>
        </w:rPr>
        <w:t>当前小学低年级英语教学使用灌输式教学法较多，多是教师边读边翻译式的教学，自主的低年级</w:t>
      </w:r>
      <w:proofErr w:type="gramStart"/>
      <w:r w:rsidRPr="00AE55FC">
        <w:rPr>
          <w:rFonts w:ascii="宋体" w:hAnsi="宋体" w:hint="eastAsia"/>
          <w:bCs/>
          <w:color w:val="000000" w:themeColor="text1"/>
          <w:sz w:val="28"/>
          <w:szCs w:val="28"/>
        </w:rPr>
        <w:t>绘本阅读</w:t>
      </w:r>
      <w:proofErr w:type="gramEnd"/>
      <w:r w:rsidRPr="00AE55FC">
        <w:rPr>
          <w:rFonts w:ascii="宋体" w:hAnsi="宋体" w:hint="eastAsia"/>
          <w:bCs/>
          <w:color w:val="000000" w:themeColor="text1"/>
          <w:sz w:val="28"/>
          <w:szCs w:val="28"/>
        </w:rPr>
        <w:t>较少，学生学习兴趣不足、学生学习目标缺失、学生缺乏问题驱动、教师在教学内容上设计能力不足、课堂问题驱动能力差等</w:t>
      </w:r>
      <w:proofErr w:type="gramStart"/>
      <w:r w:rsidRPr="00AE55FC">
        <w:rPr>
          <w:rFonts w:ascii="宋体" w:hAnsi="宋体" w:hint="eastAsia"/>
          <w:bCs/>
          <w:color w:val="000000" w:themeColor="text1"/>
          <w:sz w:val="28"/>
          <w:szCs w:val="28"/>
        </w:rPr>
        <w:t>等</w:t>
      </w:r>
      <w:proofErr w:type="gramEnd"/>
      <w:r w:rsidRPr="00AE55FC">
        <w:rPr>
          <w:rFonts w:ascii="宋体" w:hAnsi="宋体" w:hint="eastAsia"/>
          <w:bCs/>
          <w:color w:val="000000" w:themeColor="text1"/>
          <w:sz w:val="28"/>
          <w:szCs w:val="28"/>
        </w:rPr>
        <w:t>。</w:t>
      </w:r>
    </w:p>
    <w:p w14:paraId="31EBDD71" w14:textId="77777777" w:rsidR="00207272" w:rsidRPr="00AE55FC" w:rsidRDefault="00207272" w:rsidP="00AE55FC">
      <w:pPr>
        <w:widowControl/>
        <w:spacing w:line="360" w:lineRule="auto"/>
        <w:jc w:val="left"/>
        <w:rPr>
          <w:rFonts w:ascii="宋体" w:hAnsi="宋体"/>
          <w:bCs/>
          <w:color w:val="000000" w:themeColor="text1"/>
          <w:sz w:val="28"/>
          <w:szCs w:val="28"/>
        </w:rPr>
      </w:pPr>
      <w:r w:rsidRPr="00AE55FC">
        <w:rPr>
          <w:rFonts w:ascii="宋体" w:hAnsi="宋体" w:hint="eastAsia"/>
          <w:bCs/>
          <w:color w:val="000000" w:themeColor="text1"/>
          <w:sz w:val="28"/>
          <w:szCs w:val="28"/>
        </w:rPr>
        <w:t>3）探索PBL教学方法在小学低年级英语阅读教学中的应用模式</w:t>
      </w:r>
    </w:p>
    <w:p w14:paraId="409AFFFB" w14:textId="77777777" w:rsidR="00207272" w:rsidRPr="00AE55FC" w:rsidRDefault="00207272" w:rsidP="00AE55FC">
      <w:pPr>
        <w:widowControl/>
        <w:spacing w:line="360" w:lineRule="auto"/>
        <w:ind w:firstLineChars="200" w:firstLine="560"/>
        <w:jc w:val="left"/>
        <w:rPr>
          <w:rFonts w:ascii="宋体" w:hAnsi="宋体"/>
          <w:bCs/>
          <w:color w:val="000000" w:themeColor="text1"/>
          <w:sz w:val="28"/>
          <w:szCs w:val="28"/>
        </w:rPr>
      </w:pPr>
      <w:r w:rsidRPr="00AE55FC">
        <w:rPr>
          <w:rFonts w:ascii="宋体" w:hAnsi="宋体" w:hint="eastAsia"/>
          <w:bCs/>
          <w:color w:val="000000" w:themeColor="text1"/>
          <w:sz w:val="28"/>
          <w:szCs w:val="28"/>
        </w:rPr>
        <w:lastRenderedPageBreak/>
        <w:t>PBL教学是问题为导向的教学，要求通过小组讨论的形式，围绕一个问题进行分析、探索和解答。所以在PBL教学中“问题”是激发学生学习兴趣和调动学生学习积极性的关键。本研究将以既有小学低年级英语阅读教学中的问题为PBL小学英语阅读教学探索与实践的出发点，力图通过PBL教学设计，克服既有小学低年级英语阅读教学中存在的问题，形成更加科学高效的小学低年级英语阅读教学新方法、新模式。</w:t>
      </w:r>
    </w:p>
    <w:p w14:paraId="0049D609" w14:textId="0DAADB4A" w:rsidR="00207272" w:rsidRPr="00AE55FC" w:rsidRDefault="00207272" w:rsidP="00AE55FC">
      <w:pPr>
        <w:widowControl/>
        <w:spacing w:line="360" w:lineRule="auto"/>
        <w:jc w:val="left"/>
        <w:rPr>
          <w:rFonts w:ascii="宋体" w:hAnsi="宋体"/>
          <w:color w:val="000000" w:themeColor="text1"/>
          <w:sz w:val="28"/>
          <w:szCs w:val="28"/>
        </w:rPr>
      </w:pPr>
      <w:r w:rsidRPr="00AE55FC">
        <w:rPr>
          <w:rFonts w:ascii="宋体" w:hAnsi="宋体" w:hint="eastAsia"/>
          <w:color w:val="000000" w:themeColor="text1"/>
          <w:sz w:val="28"/>
          <w:szCs w:val="28"/>
        </w:rPr>
        <w:t>4、研究方法</w:t>
      </w:r>
    </w:p>
    <w:p w14:paraId="7574F4D5"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1）文献资料法</w:t>
      </w:r>
    </w:p>
    <w:p w14:paraId="22E18338" w14:textId="77777777"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在本研究中我按照下载数量和文献时间排序，以为基于核心素养的小学低年级英语“阅读与PBL”融合式教学方法为搜索主题，进行大量的文献研究，为项目研究及理论写作提供了充实的理论基础。采取文献研究法主要是因为在相关领域内前人研究成果非常丰富，可以为本次课题研究提供一定的借鉴作用。</w:t>
      </w:r>
    </w:p>
    <w:p w14:paraId="4073CE4A"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2）问卷调查法</w:t>
      </w:r>
    </w:p>
    <w:p w14:paraId="35BDC9A5" w14:textId="77777777"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提前设计</w:t>
      </w:r>
      <w:proofErr w:type="gramStart"/>
      <w:r w:rsidRPr="00AE55FC">
        <w:rPr>
          <w:rFonts w:ascii="宋体" w:hAnsi="宋体" w:hint="eastAsia"/>
          <w:color w:val="000000" w:themeColor="text1"/>
          <w:sz w:val="28"/>
          <w:szCs w:val="28"/>
        </w:rPr>
        <w:t>好关于</w:t>
      </w:r>
      <w:proofErr w:type="gramEnd"/>
      <w:r w:rsidRPr="00AE55FC">
        <w:rPr>
          <w:rFonts w:ascii="宋体" w:hAnsi="宋体" w:hint="eastAsia"/>
          <w:color w:val="000000" w:themeColor="text1"/>
          <w:sz w:val="28"/>
          <w:szCs w:val="28"/>
        </w:rPr>
        <w:t>本课题的调查问卷，向学生发放问卷。在被调查者填完之后进行数据统计，将统计结果应用于研究之中，为研究本次研究提供数据与框架支持。采取问卷调查法主要是因为问卷调查法可以得到真实的数据，能够让本次研究从理论层面推进到现实层面，也有利于课题研究者获得相关的实践内容。</w:t>
      </w:r>
    </w:p>
    <w:p w14:paraId="4CED93D6"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3）行动研究法</w:t>
      </w:r>
    </w:p>
    <w:p w14:paraId="514D4ADD" w14:textId="77777777"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行动研究是指在自然、真实的教育环境中，教育实际工作者按照一定的操作程序，综合运用多种研究方法与技术，以解决教育实际问题为首要目标</w:t>
      </w:r>
      <w:r w:rsidRPr="00AE55FC">
        <w:rPr>
          <w:rFonts w:ascii="宋体" w:hAnsi="宋体" w:hint="eastAsia"/>
          <w:color w:val="000000" w:themeColor="text1"/>
          <w:sz w:val="28"/>
          <w:szCs w:val="28"/>
        </w:rPr>
        <w:lastRenderedPageBreak/>
        <w:t>的一种研究模式。在本次课题研究中主要是以典型的小学低年级英语阅读与PBL融合教学为案例，分析存在的问题，并且提出解决问题的方式，探索形成有效的小学低年级英语阅读PBL教学模式。</w:t>
      </w:r>
    </w:p>
    <w:p w14:paraId="1D3DDD20"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4）经验总结法</w:t>
      </w:r>
    </w:p>
    <w:p w14:paraId="6958CA1F" w14:textId="6EAB4B32"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总结相关研究经验，撰写《基于核心素养的小学低年级英语“阅读与PBL”融合式教学方法的探索与实践》调查报告、《基于核心素养的小学低年级英语“阅读与PBL”融合式教学方法的探索与实践》论文集、《基于核心素养的小学低年级英语“阅读与PBL”融合式教学方法的探索与实践》案例集、《基于核心素养的小学低年级英语“阅读与PBL”融合式教学方法的探索与实践》研究报告等成果。</w:t>
      </w:r>
    </w:p>
    <w:p w14:paraId="3C70A889" w14:textId="4F151D4B" w:rsidR="00207272" w:rsidRPr="00AE55FC" w:rsidRDefault="00207272" w:rsidP="00AE55FC">
      <w:pPr>
        <w:spacing w:line="360" w:lineRule="auto"/>
        <w:rPr>
          <w:rFonts w:ascii="宋体" w:hAnsi="宋体"/>
          <w:bCs/>
          <w:color w:val="000000" w:themeColor="text1"/>
          <w:sz w:val="28"/>
          <w:szCs w:val="28"/>
        </w:rPr>
      </w:pPr>
      <w:r w:rsidRPr="00AE55FC">
        <w:rPr>
          <w:rFonts w:ascii="宋体" w:hAnsi="宋体" w:hint="eastAsia"/>
          <w:bCs/>
          <w:color w:val="000000" w:themeColor="text1"/>
          <w:sz w:val="28"/>
          <w:szCs w:val="28"/>
        </w:rPr>
        <w:t>5、研究过程</w:t>
      </w:r>
    </w:p>
    <w:p w14:paraId="46C4F2E8"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本课题按照以下实施步骤有序开展，并形成过程性与成果性资料：</w:t>
      </w:r>
    </w:p>
    <w:p w14:paraId="1862699F"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1</w:t>
      </w:r>
      <w:r w:rsidRPr="00AE55FC">
        <w:rPr>
          <w:rFonts w:ascii="宋体" w:hAnsi="宋体" w:hint="eastAsia"/>
          <w:color w:val="000000" w:themeColor="text1"/>
          <w:sz w:val="28"/>
          <w:szCs w:val="28"/>
        </w:rPr>
        <w:t>）2020年3月——2020年5月：研究准备阶段</w:t>
      </w:r>
    </w:p>
    <w:p w14:paraId="1470E42B" w14:textId="59F49E1B"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选定基本的研究方向，确定课题研究的题目；设计研究内容的基本框架；组织课题组成员学习相关知识，搜集整理资料；进行第一次调研活动，了解当前核心素养的要求及小学低年级英语阅读教学现状；搜集整理支撑本次课题相关研究的资料，做研究规划，设计研究阶段，进行可行性分析；确定每个阶段的时间，预设研究方法，对研究方法的预期使用方式和成果内容进行确定；撰写立项申请书和开题报告，确定资金申请方案，最终确定正式开题时间。</w:t>
      </w:r>
    </w:p>
    <w:p w14:paraId="49EDEF95"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2</w:t>
      </w:r>
      <w:r w:rsidRPr="00AE55FC">
        <w:rPr>
          <w:rFonts w:ascii="宋体" w:hAnsi="宋体" w:hint="eastAsia"/>
          <w:color w:val="000000" w:themeColor="text1"/>
          <w:sz w:val="28"/>
          <w:szCs w:val="28"/>
        </w:rPr>
        <w:t>）2020年5月——2021年12月：研究进行阶段</w:t>
      </w:r>
    </w:p>
    <w:p w14:paraId="480CF62E" w14:textId="77777777"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界定课题相关的核心概念，分析核心素养对小学低年级英语阅读的要</w:t>
      </w:r>
      <w:r w:rsidRPr="00AE55FC">
        <w:rPr>
          <w:rFonts w:ascii="宋体" w:hAnsi="宋体" w:hint="eastAsia"/>
          <w:color w:val="000000" w:themeColor="text1"/>
          <w:sz w:val="28"/>
          <w:szCs w:val="28"/>
        </w:rPr>
        <w:lastRenderedPageBreak/>
        <w:t>求；其次研究PBL教学的特点，对问题驱动、问题导向进行分析；第三，指出当前小学低年级英语阅读教学存在哪些问题，问题存在的原因是什么；第四，在核心素养的要求下提出小学低年级英语阅读与</w:t>
      </w:r>
      <w:proofErr w:type="spellStart"/>
      <w:r w:rsidRPr="00AE55FC">
        <w:rPr>
          <w:rFonts w:ascii="宋体" w:hAnsi="宋体" w:hint="eastAsia"/>
          <w:color w:val="000000" w:themeColor="text1"/>
          <w:sz w:val="28"/>
          <w:szCs w:val="28"/>
        </w:rPr>
        <w:t>PBL</w:t>
      </w:r>
      <w:proofErr w:type="spellEnd"/>
      <w:r w:rsidRPr="00AE55FC">
        <w:rPr>
          <w:rFonts w:ascii="宋体" w:hAnsi="宋体" w:hint="eastAsia"/>
          <w:color w:val="000000" w:themeColor="text1"/>
          <w:sz w:val="28"/>
          <w:szCs w:val="28"/>
        </w:rPr>
        <w:t>融合的教学法，并且进行实施。理论成果已经形成的部分进行实践应用。组织二次调研工作，调查了解实践的成果，调整策略。整理问题，提出进一步的优化研究措施，再次进行实践；最后撰写《基于核心素养的小学低年级英语“阅读与PBL”融合式教学方法的探索与实践》调查报告、《基于核心素养的小学低年级英语“阅读与PBL”融合式教学方法的探索与实践》论文集、《基于核心素养的小学低年级英语“阅读与PBL”融合式教学方法的探索与实践》案例集、《基于核心素养的小学低年级英语“阅读与PBL”融合式教学方法的探索与实践》研究报告等成果，对需要发表的论文成果进行发表。</w:t>
      </w:r>
    </w:p>
    <w:p w14:paraId="344D0E64" w14:textId="09BAF47B"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3</w:t>
      </w:r>
      <w:r w:rsidRPr="00AE55FC">
        <w:rPr>
          <w:rFonts w:ascii="宋体" w:hAnsi="宋体" w:hint="eastAsia"/>
          <w:color w:val="000000" w:themeColor="text1"/>
          <w:sz w:val="28"/>
          <w:szCs w:val="28"/>
        </w:rPr>
        <w:t>）2021年12月——2022年</w:t>
      </w:r>
      <w:r w:rsidRPr="00AE55FC">
        <w:rPr>
          <w:rFonts w:ascii="宋体" w:hAnsi="宋体"/>
          <w:color w:val="000000" w:themeColor="text1"/>
          <w:sz w:val="28"/>
          <w:szCs w:val="28"/>
        </w:rPr>
        <w:t>5</w:t>
      </w:r>
      <w:r w:rsidRPr="00AE55FC">
        <w:rPr>
          <w:rFonts w:ascii="宋体" w:hAnsi="宋体" w:hint="eastAsia"/>
          <w:color w:val="000000" w:themeColor="text1"/>
          <w:sz w:val="28"/>
          <w:szCs w:val="28"/>
        </w:rPr>
        <w:t>月：结题鉴定阶段</w:t>
      </w:r>
    </w:p>
    <w:p w14:paraId="0B2DD757" w14:textId="6441B6F2"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整理项目研究成果的相关资料，完善项目研究的内容，进行装订之后提交送审。撰写《基于核心素养的小学低年级英语“阅读与PBL”融合式教学方法的探索与实践》结题报告，对过程性资料进行差查漏补缺，展开结题鉴定会，进行结题工作。</w:t>
      </w:r>
    </w:p>
    <w:p w14:paraId="48145ED2" w14:textId="2818AA8E" w:rsidR="00207272" w:rsidRPr="00AE55FC" w:rsidRDefault="00207272" w:rsidP="00AE55FC">
      <w:pPr>
        <w:spacing w:line="360" w:lineRule="auto"/>
        <w:rPr>
          <w:rFonts w:ascii="宋体" w:hAnsi="宋体"/>
          <w:b/>
          <w:bCs/>
          <w:color w:val="000000" w:themeColor="text1"/>
          <w:sz w:val="30"/>
          <w:szCs w:val="30"/>
        </w:rPr>
      </w:pPr>
      <w:r w:rsidRPr="00AE55FC">
        <w:rPr>
          <w:rFonts w:ascii="宋体" w:hAnsi="宋体" w:hint="eastAsia"/>
          <w:b/>
          <w:bCs/>
          <w:color w:val="000000" w:themeColor="text1"/>
          <w:sz w:val="30"/>
          <w:szCs w:val="30"/>
        </w:rPr>
        <w:t>二、研究成果</w:t>
      </w:r>
    </w:p>
    <w:p w14:paraId="00D65432" w14:textId="2F10660C" w:rsidR="00207272" w:rsidRPr="00AE55FC" w:rsidRDefault="00207272" w:rsidP="00AE55FC">
      <w:pPr>
        <w:spacing w:line="360" w:lineRule="auto"/>
        <w:rPr>
          <w:rFonts w:ascii="宋体" w:hAnsi="宋体"/>
          <w:bCs/>
          <w:color w:val="000000" w:themeColor="text1"/>
          <w:sz w:val="28"/>
          <w:szCs w:val="28"/>
        </w:rPr>
      </w:pPr>
      <w:r w:rsidRPr="00AE55FC">
        <w:rPr>
          <w:rFonts w:ascii="宋体" w:hAnsi="宋体" w:hint="eastAsia"/>
          <w:bCs/>
          <w:color w:val="000000" w:themeColor="text1"/>
          <w:sz w:val="28"/>
          <w:szCs w:val="28"/>
        </w:rPr>
        <w:t xml:space="preserve"> </w:t>
      </w:r>
      <w:r w:rsidRPr="00AE55FC">
        <w:rPr>
          <w:rFonts w:ascii="宋体" w:hAnsi="宋体"/>
          <w:bCs/>
          <w:color w:val="000000" w:themeColor="text1"/>
          <w:sz w:val="28"/>
          <w:szCs w:val="28"/>
        </w:rPr>
        <w:t xml:space="preserve">   </w:t>
      </w:r>
      <w:r w:rsidRPr="00AE55FC">
        <w:rPr>
          <w:rFonts w:ascii="宋体" w:hAnsi="宋体" w:hint="eastAsia"/>
          <w:bCs/>
          <w:color w:val="000000" w:themeColor="text1"/>
          <w:sz w:val="28"/>
          <w:szCs w:val="28"/>
        </w:rPr>
        <w:t>本课题研究小组从2</w:t>
      </w:r>
      <w:r w:rsidRPr="00AE55FC">
        <w:rPr>
          <w:rFonts w:ascii="宋体" w:hAnsi="宋体"/>
          <w:bCs/>
          <w:color w:val="000000" w:themeColor="text1"/>
          <w:sz w:val="28"/>
          <w:szCs w:val="28"/>
        </w:rPr>
        <w:t>020</w:t>
      </w:r>
      <w:r w:rsidRPr="00AE55FC">
        <w:rPr>
          <w:rFonts w:ascii="宋体" w:hAnsi="宋体" w:hint="eastAsia"/>
          <w:bCs/>
          <w:color w:val="000000" w:themeColor="text1"/>
          <w:sz w:val="28"/>
          <w:szCs w:val="28"/>
        </w:rPr>
        <w:t>年3月开始着手研究《基于核心素养的小学低年级英语“阅读与PBL”融合式教学方法的探索与实践》，现阶段总结如下：</w:t>
      </w:r>
    </w:p>
    <w:p w14:paraId="5553DA6F" w14:textId="0B65F91C" w:rsidR="00207272" w:rsidRPr="00AE55FC" w:rsidRDefault="00E6424A" w:rsidP="00AE55FC">
      <w:pPr>
        <w:pStyle w:val="a8"/>
        <w:numPr>
          <w:ilvl w:val="0"/>
          <w:numId w:val="11"/>
        </w:numPr>
        <w:spacing w:line="360" w:lineRule="auto"/>
        <w:ind w:firstLineChars="0"/>
        <w:rPr>
          <w:rFonts w:ascii="宋体" w:hAnsi="宋体"/>
          <w:bCs/>
          <w:color w:val="000000" w:themeColor="text1"/>
          <w:sz w:val="28"/>
          <w:szCs w:val="28"/>
        </w:rPr>
      </w:pPr>
      <w:r w:rsidRPr="00AE55FC">
        <w:rPr>
          <w:rFonts w:ascii="宋体" w:hAnsi="宋体" w:hint="eastAsia"/>
          <w:bCs/>
          <w:color w:val="000000" w:themeColor="text1"/>
          <w:sz w:val="28"/>
          <w:szCs w:val="28"/>
        </w:rPr>
        <w:t>关于</w:t>
      </w:r>
      <w:r w:rsidR="00207272" w:rsidRPr="00AE55FC">
        <w:rPr>
          <w:rFonts w:ascii="宋体" w:hAnsi="宋体" w:hint="eastAsia"/>
          <w:bCs/>
          <w:color w:val="000000" w:themeColor="text1"/>
          <w:sz w:val="28"/>
          <w:szCs w:val="28"/>
        </w:rPr>
        <w:t>调查</w:t>
      </w:r>
      <w:r w:rsidR="00F25E4F" w:rsidRPr="00AE55FC">
        <w:rPr>
          <w:rFonts w:ascii="宋体" w:hAnsi="宋体" w:hint="eastAsia"/>
          <w:bCs/>
          <w:color w:val="000000" w:themeColor="text1"/>
          <w:sz w:val="28"/>
          <w:szCs w:val="28"/>
        </w:rPr>
        <w:t>研究</w:t>
      </w:r>
      <w:r w:rsidRPr="00AE55FC">
        <w:rPr>
          <w:rFonts w:ascii="宋体" w:hAnsi="宋体" w:hint="eastAsia"/>
          <w:bCs/>
          <w:color w:val="000000" w:themeColor="text1"/>
          <w:sz w:val="28"/>
          <w:szCs w:val="28"/>
        </w:rPr>
        <w:t>小学</w:t>
      </w:r>
      <w:r w:rsidRPr="00AE55FC">
        <w:rPr>
          <w:rFonts w:ascii="宋体" w:hAnsi="宋体"/>
          <w:bCs/>
          <w:color w:val="000000" w:themeColor="text1"/>
          <w:sz w:val="28"/>
          <w:szCs w:val="28"/>
        </w:rPr>
        <w:t>低年级英语教学</w:t>
      </w:r>
      <w:r w:rsidRPr="00AE55FC">
        <w:rPr>
          <w:rFonts w:ascii="宋体" w:hAnsi="宋体" w:hint="eastAsia"/>
          <w:bCs/>
          <w:color w:val="000000" w:themeColor="text1"/>
          <w:sz w:val="28"/>
          <w:szCs w:val="28"/>
        </w:rPr>
        <w:t>内容</w:t>
      </w:r>
      <w:r w:rsidRPr="00AE55FC">
        <w:rPr>
          <w:rFonts w:ascii="宋体" w:hAnsi="宋体"/>
          <w:bCs/>
          <w:color w:val="000000" w:themeColor="text1"/>
          <w:sz w:val="28"/>
          <w:szCs w:val="28"/>
        </w:rPr>
        <w:t>与方法的</w:t>
      </w:r>
      <w:r w:rsidRPr="00AE55FC">
        <w:rPr>
          <w:rFonts w:ascii="宋体" w:hAnsi="宋体" w:hint="eastAsia"/>
          <w:bCs/>
          <w:color w:val="000000" w:themeColor="text1"/>
          <w:sz w:val="28"/>
          <w:szCs w:val="28"/>
        </w:rPr>
        <w:t>情况</w:t>
      </w:r>
      <w:r w:rsidR="00207272" w:rsidRPr="00AE55FC">
        <w:rPr>
          <w:rFonts w:ascii="宋体" w:hAnsi="宋体" w:hint="eastAsia"/>
          <w:bCs/>
          <w:color w:val="000000" w:themeColor="text1"/>
          <w:sz w:val="28"/>
          <w:szCs w:val="28"/>
        </w:rPr>
        <w:t>报告</w:t>
      </w:r>
    </w:p>
    <w:p w14:paraId="749A6C05"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1.调查背景及过程</w:t>
      </w:r>
    </w:p>
    <w:p w14:paraId="632EFEB7"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为了了解现阶段英语课堂教学情况、教学方法、学生学习兴趣等，为下</w:t>
      </w:r>
      <w:r w:rsidRPr="00AE55FC">
        <w:rPr>
          <w:rFonts w:ascii="宋体" w:hAnsi="宋体" w:hint="eastAsia"/>
          <w:color w:val="000000" w:themeColor="text1"/>
          <w:sz w:val="28"/>
          <w:szCs w:val="28"/>
        </w:rPr>
        <w:lastRenderedPageBreak/>
        <w:t>一步的研究提供参考，我们进行了小学英语融合学习的问卷调查，并回收有效问卷320份，回收率100%。</w:t>
      </w:r>
    </w:p>
    <w:p w14:paraId="1CEE98E9"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2.本次问卷调查反馈数据</w:t>
      </w:r>
    </w:p>
    <w:p w14:paraId="086CE1BD"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学生调查问卷共设计了15个问题。</w:t>
      </w:r>
    </w:p>
    <w:p w14:paraId="541CC0E3"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（1）你对英语感兴趣吗？</w:t>
      </w:r>
    </w:p>
    <w:p w14:paraId="6E20AB44"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77%的同学对英语特别感兴趣，18%的同学对英语学习比较感兴趣，5%的同学对英语学习不太感兴趣。</w:t>
      </w:r>
    </w:p>
    <w:p w14:paraId="765731A2"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（2）我觉得英语阅读是否有意思？</w:t>
      </w:r>
    </w:p>
    <w:p w14:paraId="0A17FD47"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86%的同学觉得英语阅读很有意思，7%的同学觉得比较有意思，7%的同学觉得不太有意思。</w:t>
      </w:r>
    </w:p>
    <w:p w14:paraId="555C5626"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（3）你想从英语阅读的课堂中学到哪些方面的知识？（多选题）</w:t>
      </w:r>
    </w:p>
    <w:p w14:paraId="5261C2F9"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55%的同学希望从英语阅读的课堂中学到自然知识，45%的同学希望学到动物相关的知识，14%的同学希望</w:t>
      </w:r>
      <w:proofErr w:type="gramStart"/>
      <w:r w:rsidRPr="00AE55FC">
        <w:rPr>
          <w:rFonts w:ascii="宋体" w:hAnsi="宋体" w:hint="eastAsia"/>
          <w:color w:val="000000" w:themeColor="text1"/>
          <w:sz w:val="28"/>
          <w:szCs w:val="28"/>
        </w:rPr>
        <w:t>学动漫人物</w:t>
      </w:r>
      <w:proofErr w:type="gramEnd"/>
      <w:r w:rsidRPr="00AE55FC">
        <w:rPr>
          <w:rFonts w:ascii="宋体" w:hAnsi="宋体" w:hint="eastAsia"/>
          <w:color w:val="000000" w:themeColor="text1"/>
          <w:sz w:val="28"/>
          <w:szCs w:val="28"/>
        </w:rPr>
        <w:t>的相关内容，55%的同学希望学到科学故事，41%的同学希望了解家乡文化，23%的同学希望了解人文建筑。</w:t>
      </w:r>
    </w:p>
    <w:p w14:paraId="0B81BC20"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（4）你的课堂，老师用的</w:t>
      </w:r>
      <w:proofErr w:type="gramStart"/>
      <w:r w:rsidRPr="00AE55FC">
        <w:rPr>
          <w:rFonts w:ascii="宋体" w:hAnsi="宋体" w:hint="eastAsia"/>
          <w:color w:val="000000" w:themeColor="text1"/>
          <w:sz w:val="28"/>
          <w:szCs w:val="28"/>
        </w:rPr>
        <w:t>的</w:t>
      </w:r>
      <w:proofErr w:type="gramEnd"/>
      <w:r w:rsidRPr="00AE55FC">
        <w:rPr>
          <w:rFonts w:ascii="宋体" w:hAnsi="宋体" w:hint="eastAsia"/>
          <w:color w:val="000000" w:themeColor="text1"/>
          <w:sz w:val="28"/>
          <w:szCs w:val="28"/>
        </w:rPr>
        <w:t>主要教学方法是什么？（多选题）</w:t>
      </w:r>
    </w:p>
    <w:p w14:paraId="0B1AE029"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50%的同学选择了讲授法，45%的同学选择了小组合作，14%的同学选择了练习法，36%的同学选择了上台表演，18%的同学选择了其他。</w:t>
      </w:r>
    </w:p>
    <w:p w14:paraId="211631C7"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（5）你喜欢老师用什么方式教课？</w:t>
      </w:r>
    </w:p>
    <w:p w14:paraId="6B807190"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14%的同学喜欢老师主要使用英语教课，9%的同学喜欢主要用汉语解释，77%的同学喜欢中英结合的教课方式。</w:t>
      </w:r>
    </w:p>
    <w:p w14:paraId="39918C16"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（6）你认为哪些措施可以有效激发你学习英语兴趣?（多选题）</w:t>
      </w:r>
    </w:p>
    <w:p w14:paraId="1FB7FBB0"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lastRenderedPageBreak/>
        <w:t>45%的同学选择了使用多媒体，有丰富的动画、视频等，41%的同学选择了开展英语课外活动，做些趣味游戏，18%的同学选择了获得老师的即时表扬，27%的同学选择了多形式的活动，</w:t>
      </w:r>
      <w:proofErr w:type="gramStart"/>
      <w:r w:rsidRPr="00AE55FC">
        <w:rPr>
          <w:rFonts w:ascii="宋体" w:hAnsi="宋体" w:hint="eastAsia"/>
          <w:color w:val="000000" w:themeColor="text1"/>
          <w:sz w:val="28"/>
          <w:szCs w:val="28"/>
        </w:rPr>
        <w:t>如小组</w:t>
      </w:r>
      <w:proofErr w:type="gramEnd"/>
      <w:r w:rsidRPr="00AE55FC">
        <w:rPr>
          <w:rFonts w:ascii="宋体" w:hAnsi="宋体" w:hint="eastAsia"/>
          <w:color w:val="000000" w:themeColor="text1"/>
          <w:sz w:val="28"/>
          <w:szCs w:val="28"/>
        </w:rPr>
        <w:t>合作、演一演、小演讲等。</w:t>
      </w:r>
    </w:p>
    <w:p w14:paraId="703F64A7"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（7）课堂英语老师提问你会主动回答吗？</w:t>
      </w:r>
    </w:p>
    <w:p w14:paraId="4B055314"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82%的同学表示会主动回答老师的提问，18%的同学表示一般会。</w:t>
      </w:r>
    </w:p>
    <w:p w14:paraId="2650FC36"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（8）在课堂中你会积极与小组同学合作吗？</w:t>
      </w:r>
    </w:p>
    <w:p w14:paraId="0BE86435"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59%的同学总是会积极与小组同学合作，41%的同学有时会。</w:t>
      </w:r>
    </w:p>
    <w:p w14:paraId="6D590EC2"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（9）在合作学习的过程中，你希望和你的小组成员的关系怎样？</w:t>
      </w:r>
    </w:p>
    <w:p w14:paraId="0C980996"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82%的同学希望与小组成员关系非常融洽，有问题一起商量，9%的同学觉得和小组成员关系一般</w:t>
      </w:r>
      <w:proofErr w:type="gramStart"/>
      <w:r w:rsidRPr="00AE55FC">
        <w:rPr>
          <w:rFonts w:ascii="宋体" w:hAnsi="宋体" w:hint="eastAsia"/>
          <w:color w:val="000000" w:themeColor="text1"/>
          <w:sz w:val="28"/>
          <w:szCs w:val="28"/>
        </w:rPr>
        <w:t>般</w:t>
      </w:r>
      <w:proofErr w:type="gramEnd"/>
      <w:r w:rsidRPr="00AE55FC">
        <w:rPr>
          <w:rFonts w:ascii="宋体" w:hAnsi="宋体" w:hint="eastAsia"/>
          <w:color w:val="000000" w:themeColor="text1"/>
          <w:sz w:val="28"/>
          <w:szCs w:val="28"/>
        </w:rPr>
        <w:t>，完成学习任务就行，9%的同学认为与我无关，其他人参与就好。</w:t>
      </w:r>
    </w:p>
    <w:p w14:paraId="3FB4828E"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（10）你希望在小组学习中担任什么样的角色？</w:t>
      </w:r>
    </w:p>
    <w:p w14:paraId="0B014ADF"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55%的同学希望在小组学习中担任领导者，36%的同学选择听别人只会，9%的同学什么也不想做。</w:t>
      </w:r>
    </w:p>
    <w:p w14:paraId="4BA1F2DA"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（11）你的英语课堂是怎么样的呢？</w:t>
      </w:r>
    </w:p>
    <w:p w14:paraId="1EEE649F"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68%的同学选择了活泼、轻松、快乐，9%的同学选择了沉闷、紧张、没劲，23%的同学选择了有时候轻松快乐。</w:t>
      </w:r>
    </w:p>
    <w:p w14:paraId="3A96EFEB"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（12）在课堂中遇到问题时，你会怎么解决？</w:t>
      </w:r>
    </w:p>
    <w:p w14:paraId="4B7EE123"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9%的同学选择自己解决，77%的同学选择小组同学商量着解决，14%的同学选择询问老师。</w:t>
      </w:r>
    </w:p>
    <w:p w14:paraId="5D8FE297"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（13）如果在科学课中加入实践活动，你愿意通过调查、走访，野外实习，查找资料等活动来完成一份作品吗？</w:t>
      </w:r>
    </w:p>
    <w:p w14:paraId="73F4A3C1"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lastRenderedPageBreak/>
        <w:t>68%的同学非常愿意，23%的同学愿意，9%的同学一般不太愿意。</w:t>
      </w:r>
    </w:p>
    <w:p w14:paraId="0B3B0858"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（14）你想要呈现一个单元学习后的成果吗？</w:t>
      </w:r>
    </w:p>
    <w:p w14:paraId="72BBDABA" w14:textId="77777777"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82%的同学想要呈现一个单元学习后的成果，18%的同学不想。</w:t>
      </w:r>
    </w:p>
    <w:p w14:paraId="2BC30BB4" w14:textId="77777777" w:rsidR="00F25E4F" w:rsidRPr="00AE55FC" w:rsidRDefault="00F25E4F"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（15）你喜欢以怎么样的方式呈现？（多选题）</w:t>
      </w:r>
    </w:p>
    <w:p w14:paraId="5BA8BFBB" w14:textId="147A54F6" w:rsidR="00F25E4F" w:rsidRPr="00AE55FC" w:rsidRDefault="00F25E4F"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55%的同学选择做题目获得分数，32%的同学选择上台演</w:t>
      </w:r>
      <w:proofErr w:type="gramStart"/>
      <w:r w:rsidRPr="00AE55FC">
        <w:rPr>
          <w:rFonts w:ascii="宋体" w:hAnsi="宋体" w:hint="eastAsia"/>
          <w:color w:val="000000" w:themeColor="text1"/>
          <w:sz w:val="28"/>
          <w:szCs w:val="28"/>
        </w:rPr>
        <w:t>一</w:t>
      </w:r>
      <w:proofErr w:type="gramEnd"/>
      <w:r w:rsidRPr="00AE55FC">
        <w:rPr>
          <w:rFonts w:ascii="宋体" w:hAnsi="宋体" w:hint="eastAsia"/>
          <w:color w:val="000000" w:themeColor="text1"/>
          <w:sz w:val="28"/>
          <w:szCs w:val="28"/>
        </w:rPr>
        <w:t>演说一说，18%的同学选择画一幅作品，27%的同学选择创作</w:t>
      </w:r>
      <w:proofErr w:type="gramStart"/>
      <w:r w:rsidRPr="00AE55FC">
        <w:rPr>
          <w:rFonts w:ascii="宋体" w:hAnsi="宋体" w:hint="eastAsia"/>
          <w:color w:val="000000" w:themeColor="text1"/>
          <w:sz w:val="28"/>
          <w:szCs w:val="28"/>
        </w:rPr>
        <w:t>一首相关</w:t>
      </w:r>
      <w:proofErr w:type="gramEnd"/>
      <w:r w:rsidRPr="00AE55FC">
        <w:rPr>
          <w:rFonts w:ascii="宋体" w:hAnsi="宋体" w:hint="eastAsia"/>
          <w:color w:val="000000" w:themeColor="text1"/>
          <w:sz w:val="28"/>
          <w:szCs w:val="28"/>
        </w:rPr>
        <w:t>歌曲，9%的同学选择了其他。</w:t>
      </w:r>
    </w:p>
    <w:p w14:paraId="49DCDD4E" w14:textId="77777777" w:rsidR="00207272" w:rsidRPr="00AE55FC" w:rsidRDefault="00207272" w:rsidP="00AE55FC">
      <w:pPr>
        <w:spacing w:line="360" w:lineRule="auto"/>
        <w:rPr>
          <w:rFonts w:ascii="宋体" w:hAnsi="宋体"/>
          <w:bCs/>
          <w:color w:val="000000" w:themeColor="text1"/>
          <w:sz w:val="28"/>
          <w:szCs w:val="28"/>
        </w:rPr>
      </w:pPr>
      <w:r w:rsidRPr="00AE55FC">
        <w:rPr>
          <w:rFonts w:ascii="宋体" w:hAnsi="宋体" w:hint="eastAsia"/>
          <w:bCs/>
          <w:color w:val="000000" w:themeColor="text1"/>
          <w:sz w:val="28"/>
          <w:szCs w:val="28"/>
        </w:rPr>
        <w:t>（二）“阅读与PBL”融合式教学方法的实践成果分析</w:t>
      </w:r>
    </w:p>
    <w:p w14:paraId="76886883" w14:textId="0AC6B799" w:rsidR="00207272" w:rsidRPr="00AE55FC" w:rsidRDefault="00207272" w:rsidP="00AE55FC">
      <w:pPr>
        <w:spacing w:line="360" w:lineRule="auto"/>
        <w:rPr>
          <w:rFonts w:ascii="宋体" w:hAnsi="宋体"/>
          <w:color w:val="000000" w:themeColor="text1"/>
          <w:sz w:val="28"/>
          <w:szCs w:val="28"/>
        </w:rPr>
      </w:pPr>
      <w:r w:rsidRPr="00AE55FC">
        <w:rPr>
          <w:rFonts w:ascii="宋体" w:hAnsi="宋体"/>
          <w:bCs/>
          <w:color w:val="000000" w:themeColor="text1"/>
          <w:sz w:val="28"/>
          <w:szCs w:val="28"/>
        </w:rPr>
        <w:t>1</w:t>
      </w:r>
      <w:r w:rsidRPr="00AE55FC">
        <w:rPr>
          <w:rFonts w:ascii="宋体" w:hAnsi="宋体" w:hint="eastAsia"/>
          <w:bCs/>
          <w:color w:val="000000" w:themeColor="text1"/>
          <w:sz w:val="28"/>
          <w:szCs w:val="28"/>
        </w:rPr>
        <w:t>、学习者学习方法的变革</w:t>
      </w:r>
    </w:p>
    <w:p w14:paraId="25BE6EF7" w14:textId="77777777" w:rsidR="00E6424A"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在多次集体教研和密切沟通的基础下，完成了包括前期调研</w:t>
      </w:r>
      <w:r w:rsidRPr="00AE55FC">
        <w:rPr>
          <w:rFonts w:ascii="宋体" w:hAnsi="宋体"/>
          <w:color w:val="000000" w:themeColor="text1"/>
          <w:sz w:val="28"/>
          <w:szCs w:val="28"/>
        </w:rPr>
        <w:t>，</w:t>
      </w:r>
      <w:r w:rsidRPr="00AE55FC">
        <w:rPr>
          <w:rFonts w:ascii="宋体" w:hAnsi="宋体" w:hint="eastAsia"/>
          <w:color w:val="000000" w:themeColor="text1"/>
          <w:sz w:val="28"/>
          <w:szCs w:val="28"/>
        </w:rPr>
        <w:t>课程教研</w:t>
      </w:r>
      <w:r w:rsidRPr="00AE55FC">
        <w:rPr>
          <w:rFonts w:ascii="宋体" w:hAnsi="宋体"/>
          <w:color w:val="000000" w:themeColor="text1"/>
          <w:sz w:val="28"/>
          <w:szCs w:val="28"/>
        </w:rPr>
        <w:t>，</w:t>
      </w:r>
      <w:r w:rsidRPr="00AE55FC">
        <w:rPr>
          <w:rFonts w:ascii="宋体" w:hAnsi="宋体" w:hint="eastAsia"/>
          <w:color w:val="000000" w:themeColor="text1"/>
          <w:sz w:val="28"/>
          <w:szCs w:val="28"/>
        </w:rPr>
        <w:t>教师教学技能/教学法培训，主题为“节礼古华-古小丰收节”的融合型课程一、二年级教学实践教学实施；家校互动及成果展示等教学创新尝试并致力于探索具有古华小学特色的品牌化教学体系。</w:t>
      </w:r>
      <w:r w:rsidRPr="00AE55FC">
        <w:rPr>
          <w:rFonts w:ascii="宋体" w:hAnsi="宋体"/>
          <w:color w:val="000000" w:themeColor="text1"/>
          <w:sz w:val="28"/>
          <w:szCs w:val="28"/>
        </w:rPr>
        <w:t>320</w:t>
      </w:r>
      <w:r w:rsidRPr="00AE55FC">
        <w:rPr>
          <w:rFonts w:ascii="宋体" w:hAnsi="宋体" w:hint="eastAsia"/>
          <w:color w:val="000000" w:themeColor="text1"/>
          <w:sz w:val="28"/>
          <w:szCs w:val="28"/>
        </w:rPr>
        <w:t>名低年龄段学生在课程指定时间内完成了四个主题单元英文读物，阅读能力与速度提高；通过完成课堂任务单和随堂笔记，培养了学生基于项目</w:t>
      </w:r>
      <w:proofErr w:type="gramStart"/>
      <w:r w:rsidRPr="00AE55FC">
        <w:rPr>
          <w:rFonts w:ascii="宋体" w:hAnsi="宋体" w:hint="eastAsia"/>
          <w:color w:val="000000" w:themeColor="text1"/>
          <w:sz w:val="28"/>
          <w:szCs w:val="28"/>
        </w:rPr>
        <w:t>制学习</w:t>
      </w:r>
      <w:proofErr w:type="gramEnd"/>
      <w:r w:rsidRPr="00AE55FC">
        <w:rPr>
          <w:rFonts w:ascii="宋体" w:hAnsi="宋体" w:hint="eastAsia"/>
          <w:color w:val="000000" w:themeColor="text1"/>
          <w:sz w:val="28"/>
          <w:szCs w:val="28"/>
        </w:rPr>
        <w:t>的多学科并行</w:t>
      </w:r>
      <w:proofErr w:type="gramStart"/>
      <w:r w:rsidRPr="00AE55FC">
        <w:rPr>
          <w:rFonts w:ascii="宋体" w:hAnsi="宋体" w:hint="eastAsia"/>
          <w:color w:val="000000" w:themeColor="text1"/>
          <w:sz w:val="28"/>
          <w:szCs w:val="28"/>
        </w:rPr>
        <w:t>思维思维</w:t>
      </w:r>
      <w:proofErr w:type="gramEnd"/>
      <w:r w:rsidRPr="00AE55FC">
        <w:rPr>
          <w:rFonts w:ascii="宋体" w:hAnsi="宋体" w:hint="eastAsia"/>
          <w:color w:val="000000" w:themeColor="text1"/>
          <w:sz w:val="28"/>
          <w:szCs w:val="28"/>
        </w:rPr>
        <w:t>习惯；通过有逻辑地复述、描述反馈促进理解能力的提高；通过提出应对就事实而发生的提问，并根据这些回答总结形成粗浅的观点</w:t>
      </w:r>
      <w:proofErr w:type="gramStart"/>
      <w:r w:rsidRPr="00AE55FC">
        <w:rPr>
          <w:rFonts w:ascii="宋体" w:hAnsi="宋体" w:hint="eastAsia"/>
          <w:color w:val="000000" w:themeColor="text1"/>
          <w:sz w:val="28"/>
          <w:szCs w:val="28"/>
        </w:rPr>
        <w:t>做为</w:t>
      </w:r>
      <w:proofErr w:type="gramEnd"/>
      <w:r w:rsidRPr="00AE55FC">
        <w:rPr>
          <w:rFonts w:ascii="宋体" w:hAnsi="宋体" w:hint="eastAsia"/>
          <w:color w:val="000000" w:themeColor="text1"/>
          <w:sz w:val="28"/>
          <w:szCs w:val="28"/>
        </w:rPr>
        <w:t>思辨能力的重要表现，</w:t>
      </w:r>
      <w:r w:rsidRPr="00AE55FC">
        <w:rPr>
          <w:rFonts w:ascii="宋体" w:hAnsi="宋体"/>
          <w:color w:val="000000" w:themeColor="text1"/>
          <w:sz w:val="28"/>
          <w:szCs w:val="28"/>
        </w:rPr>
        <w:t>有效提高了孩子们的</w:t>
      </w:r>
      <w:r w:rsidRPr="00AE55FC">
        <w:rPr>
          <w:rFonts w:ascii="宋体" w:hAnsi="宋体" w:hint="eastAsia"/>
          <w:color w:val="000000" w:themeColor="text1"/>
          <w:sz w:val="28"/>
          <w:szCs w:val="28"/>
        </w:rPr>
        <w:t>英语水</w:t>
      </w:r>
      <w:r w:rsidRPr="00AE55FC">
        <w:rPr>
          <w:rFonts w:ascii="宋体" w:hAnsi="宋体"/>
          <w:color w:val="000000" w:themeColor="text1"/>
          <w:sz w:val="28"/>
          <w:szCs w:val="28"/>
        </w:rPr>
        <w:t>平和表达能力</w:t>
      </w:r>
      <w:r w:rsidRPr="00AE55FC">
        <w:rPr>
          <w:rFonts w:ascii="宋体" w:hAnsi="宋体" w:hint="eastAsia"/>
          <w:color w:val="000000" w:themeColor="text1"/>
          <w:sz w:val="28"/>
          <w:szCs w:val="28"/>
        </w:rPr>
        <w:t>、自信心及协同能力。</w:t>
      </w:r>
    </w:p>
    <w:p w14:paraId="2AEA4CA3" w14:textId="59776DB3"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【下图分为阶段项目实施情况】</w:t>
      </w:r>
    </w:p>
    <w:tbl>
      <w:tblPr>
        <w:tblStyle w:val="a3"/>
        <w:tblpPr w:leftFromText="180" w:rightFromText="180" w:vertAnchor="text" w:horzAnchor="page" w:tblpX="648" w:tblpY="232"/>
        <w:tblOverlap w:val="never"/>
        <w:tblW w:w="10490" w:type="dxa"/>
        <w:tblLook w:val="04A0" w:firstRow="1" w:lastRow="0" w:firstColumn="1" w:lastColumn="0" w:noHBand="0" w:noVBand="1"/>
      </w:tblPr>
      <w:tblGrid>
        <w:gridCol w:w="546"/>
        <w:gridCol w:w="4244"/>
        <w:gridCol w:w="1476"/>
        <w:gridCol w:w="2316"/>
        <w:gridCol w:w="1908"/>
      </w:tblGrid>
      <w:tr w:rsidR="00207272" w:rsidRPr="00AE55FC" w14:paraId="27B49098" w14:textId="77777777" w:rsidTr="00027091">
        <w:tc>
          <w:tcPr>
            <w:tcW w:w="556" w:type="dxa"/>
          </w:tcPr>
          <w:p w14:paraId="4BD2C74E"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单元主</w:t>
            </w:r>
            <w:r w:rsidRPr="00AE55FC">
              <w:rPr>
                <w:rFonts w:ascii="宋体" w:hAnsi="宋体" w:hint="eastAsia"/>
                <w:color w:val="000000" w:themeColor="text1"/>
                <w:sz w:val="28"/>
                <w:szCs w:val="28"/>
              </w:rPr>
              <w:lastRenderedPageBreak/>
              <w:t>题</w:t>
            </w:r>
          </w:p>
        </w:tc>
        <w:tc>
          <w:tcPr>
            <w:tcW w:w="4841" w:type="dxa"/>
          </w:tcPr>
          <w:p w14:paraId="7034E2CF" w14:textId="77777777" w:rsidR="00207272" w:rsidRPr="00AE55FC" w:rsidRDefault="00207272" w:rsidP="00AE55FC">
            <w:pPr>
              <w:spacing w:line="360" w:lineRule="auto"/>
              <w:ind w:firstLineChars="100" w:firstLine="280"/>
              <w:rPr>
                <w:rFonts w:ascii="宋体" w:hAnsi="宋体"/>
                <w:color w:val="000000" w:themeColor="text1"/>
                <w:sz w:val="28"/>
                <w:szCs w:val="28"/>
              </w:rPr>
            </w:pPr>
            <w:r w:rsidRPr="00AE55FC">
              <w:rPr>
                <w:rFonts w:ascii="宋体" w:hAnsi="宋体" w:hint="eastAsia"/>
                <w:color w:val="000000" w:themeColor="text1"/>
                <w:sz w:val="28"/>
                <w:szCs w:val="28"/>
              </w:rPr>
              <w:lastRenderedPageBreak/>
              <w:t>单元内容</w:t>
            </w:r>
          </w:p>
        </w:tc>
        <w:tc>
          <w:tcPr>
            <w:tcW w:w="1161" w:type="dxa"/>
          </w:tcPr>
          <w:p w14:paraId="37EE197C"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阅读入项</w:t>
            </w:r>
          </w:p>
        </w:tc>
        <w:tc>
          <w:tcPr>
            <w:tcW w:w="1791" w:type="dxa"/>
          </w:tcPr>
          <w:p w14:paraId="44546E4E" w14:textId="77777777" w:rsidR="00207272" w:rsidRPr="00AE55FC" w:rsidRDefault="00207272" w:rsidP="00AE55FC">
            <w:pPr>
              <w:spacing w:line="360" w:lineRule="auto"/>
              <w:ind w:firstLineChars="100" w:firstLine="280"/>
              <w:rPr>
                <w:rFonts w:ascii="宋体" w:hAnsi="宋体"/>
                <w:color w:val="000000" w:themeColor="text1"/>
                <w:sz w:val="28"/>
                <w:szCs w:val="28"/>
                <w:lang w:eastAsia="zh-Hans"/>
              </w:rPr>
            </w:pPr>
            <w:r w:rsidRPr="00AE55FC">
              <w:rPr>
                <w:rFonts w:ascii="宋体" w:hAnsi="宋体" w:hint="eastAsia"/>
                <w:color w:val="000000" w:themeColor="text1"/>
                <w:sz w:val="28"/>
                <w:szCs w:val="28"/>
                <w:lang w:eastAsia="zh-Hans"/>
              </w:rPr>
              <w:t>成果展示</w:t>
            </w:r>
          </w:p>
        </w:tc>
        <w:tc>
          <w:tcPr>
            <w:tcW w:w="2141" w:type="dxa"/>
          </w:tcPr>
          <w:p w14:paraId="76189261" w14:textId="77777777" w:rsidR="00207272" w:rsidRPr="00AE55FC" w:rsidRDefault="00207272" w:rsidP="00AE55FC">
            <w:pPr>
              <w:spacing w:line="360" w:lineRule="auto"/>
              <w:ind w:firstLineChars="100" w:firstLine="280"/>
              <w:rPr>
                <w:rFonts w:ascii="宋体" w:hAnsi="宋体"/>
                <w:color w:val="000000" w:themeColor="text1"/>
                <w:sz w:val="28"/>
                <w:szCs w:val="28"/>
              </w:rPr>
            </w:pPr>
            <w:r w:rsidRPr="00AE55FC">
              <w:rPr>
                <w:rFonts w:ascii="宋体" w:hAnsi="宋体" w:hint="eastAsia"/>
                <w:color w:val="000000" w:themeColor="text1"/>
                <w:sz w:val="28"/>
                <w:szCs w:val="28"/>
              </w:rPr>
              <w:t>单元说明</w:t>
            </w:r>
          </w:p>
        </w:tc>
      </w:tr>
      <w:tr w:rsidR="00207272" w:rsidRPr="00AE55FC" w14:paraId="0BAD276C" w14:textId="77777777" w:rsidTr="00027091">
        <w:tc>
          <w:tcPr>
            <w:tcW w:w="556" w:type="dxa"/>
          </w:tcPr>
          <w:p w14:paraId="551BECB6"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lastRenderedPageBreak/>
              <w:t>科学探究</w:t>
            </w:r>
          </w:p>
        </w:tc>
        <w:tc>
          <w:tcPr>
            <w:tcW w:w="4841" w:type="dxa"/>
          </w:tcPr>
          <w:p w14:paraId="2B54E5A0"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1. 引导学生“大胆质疑，小心求证”的科学探究素养，培养学生建立解决问题的思考模型</w:t>
            </w:r>
            <w:r w:rsidRPr="00AE55FC">
              <w:rPr>
                <w:rFonts w:ascii="宋体" w:hAnsi="宋体" w:hint="eastAsia"/>
                <w:color w:val="000000" w:themeColor="text1"/>
                <w:sz w:val="28"/>
                <w:szCs w:val="28"/>
              </w:rPr>
              <w:t>。</w:t>
            </w:r>
          </w:p>
          <w:p w14:paraId="72F9E6FD"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2. 引导学生科学使用工具，强化学生通过观察建立关联的能力，同时通过测量等数据的运用建立事实数据思维。同时通过利用身体部位进行户外估算探索以及数据收集汇总能力</w:t>
            </w:r>
          </w:p>
          <w:p w14:paraId="781F7D21"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3. 引导学生实际运用探究、观察、记录等能力进行对自身五感的观察及体验。同时利用测量工具和观察记录探索自身五感的奥秘</w:t>
            </w:r>
            <w:r w:rsidRPr="00AE55FC">
              <w:rPr>
                <w:rFonts w:ascii="宋体" w:hAnsi="宋体" w:hint="eastAsia"/>
                <w:color w:val="000000" w:themeColor="text1"/>
                <w:sz w:val="28"/>
                <w:szCs w:val="28"/>
              </w:rPr>
              <w:t>。</w:t>
            </w:r>
          </w:p>
          <w:p w14:paraId="6B1059B1"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4. 中秋节马上就要到了，引导学生利用</w:t>
            </w:r>
            <w:proofErr w:type="gramStart"/>
            <w:r w:rsidRPr="00AE55FC">
              <w:rPr>
                <w:rFonts w:ascii="宋体" w:hAnsi="宋体"/>
                <w:color w:val="000000" w:themeColor="text1"/>
                <w:sz w:val="28"/>
                <w:szCs w:val="28"/>
              </w:rPr>
              <w:t>五感去对</w:t>
            </w:r>
            <w:proofErr w:type="gramEnd"/>
            <w:r w:rsidRPr="00AE55FC">
              <w:rPr>
                <w:rFonts w:ascii="宋体" w:hAnsi="宋体"/>
                <w:color w:val="000000" w:themeColor="text1"/>
                <w:sz w:val="28"/>
                <w:szCs w:val="28"/>
              </w:rPr>
              <w:t>月饼进行一个简单的市场调查。月饼的不同造型，不同口味，不同口感。</w:t>
            </w:r>
          </w:p>
        </w:tc>
        <w:tc>
          <w:tcPr>
            <w:tcW w:w="1161" w:type="dxa"/>
          </w:tcPr>
          <w:p w14:paraId="6D4DBB22" w14:textId="77777777" w:rsidR="00207272" w:rsidRPr="00AE55FC" w:rsidRDefault="00207272" w:rsidP="00AE55FC">
            <w:pPr>
              <w:spacing w:line="360" w:lineRule="auto"/>
              <w:rPr>
                <w:rFonts w:ascii="宋体" w:hAnsi="宋体"/>
                <w:color w:val="000000" w:themeColor="text1"/>
                <w:sz w:val="28"/>
                <w:szCs w:val="28"/>
              </w:rPr>
            </w:pPr>
            <w:proofErr w:type="spellStart"/>
            <w:r w:rsidRPr="00AE55FC">
              <w:rPr>
                <w:rFonts w:ascii="宋体" w:hAnsi="宋体"/>
                <w:color w:val="000000" w:themeColor="text1"/>
                <w:sz w:val="28"/>
                <w:szCs w:val="28"/>
              </w:rPr>
              <w:t>Whatis</w:t>
            </w:r>
            <w:proofErr w:type="spellEnd"/>
            <w:r w:rsidRPr="00AE55FC">
              <w:rPr>
                <w:rFonts w:ascii="宋体" w:hAnsi="宋体"/>
                <w:color w:val="000000" w:themeColor="text1"/>
                <w:sz w:val="28"/>
                <w:szCs w:val="28"/>
              </w:rPr>
              <w:t xml:space="preserve"> science？《什么是科学》</w:t>
            </w:r>
          </w:p>
        </w:tc>
        <w:tc>
          <w:tcPr>
            <w:tcW w:w="1791" w:type="dxa"/>
          </w:tcPr>
          <w:p w14:paraId="5A10ED7A"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1.“探究生活中的问题”科学探究演讲</w:t>
            </w:r>
          </w:p>
          <w:p w14:paraId="56735156"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2</w:t>
            </w:r>
            <w:r w:rsidRPr="00AE55FC">
              <w:rPr>
                <w:rFonts w:ascii="宋体" w:hAnsi="宋体"/>
                <w:color w:val="000000" w:themeColor="text1"/>
                <w:sz w:val="28"/>
                <w:szCs w:val="28"/>
              </w:rPr>
              <w:t>.英语阅读比拼</w:t>
            </w:r>
          </w:p>
          <w:p w14:paraId="21043F4A"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3</w:t>
            </w:r>
            <w:r w:rsidRPr="00AE55FC">
              <w:rPr>
                <w:rFonts w:ascii="宋体" w:hAnsi="宋体"/>
                <w:color w:val="000000" w:themeColor="text1"/>
                <w:sz w:val="28"/>
                <w:szCs w:val="28"/>
              </w:rPr>
              <w:t>.Worksheet“任务单”作品</w:t>
            </w:r>
          </w:p>
        </w:tc>
        <w:tc>
          <w:tcPr>
            <w:tcW w:w="2141" w:type="dxa"/>
          </w:tcPr>
          <w:p w14:paraId="3AFCB4B4"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作为整个学期的热身及基础单元，指导学生用科学方法探究问题。</w:t>
            </w:r>
            <w:r w:rsidRPr="00AE55FC">
              <w:rPr>
                <w:rFonts w:ascii="宋体" w:hAnsi="宋体" w:hint="eastAsia"/>
                <w:color w:val="000000" w:themeColor="text1"/>
                <w:sz w:val="28"/>
                <w:szCs w:val="28"/>
              </w:rPr>
              <w:t>由</w:t>
            </w:r>
            <w:r w:rsidRPr="00AE55FC">
              <w:rPr>
                <w:rFonts w:ascii="宋体" w:hAnsi="宋体"/>
                <w:color w:val="000000" w:themeColor="text1"/>
                <w:sz w:val="28"/>
                <w:szCs w:val="28"/>
              </w:rPr>
              <w:t>数学老师，自然老师作为主导，强调学生对科学的认知，多角度考虑问题，及解决问题的能力。</w:t>
            </w:r>
          </w:p>
        </w:tc>
      </w:tr>
      <w:tr w:rsidR="00207272" w:rsidRPr="00AE55FC" w14:paraId="4C3D66BB" w14:textId="77777777" w:rsidTr="00027091">
        <w:tc>
          <w:tcPr>
            <w:tcW w:w="556" w:type="dxa"/>
          </w:tcPr>
          <w:p w14:paraId="0CCE1F66"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节礼古</w:t>
            </w:r>
            <w:r w:rsidRPr="00AE55FC">
              <w:rPr>
                <w:rFonts w:ascii="宋体" w:hAnsi="宋体" w:hint="eastAsia"/>
                <w:color w:val="000000" w:themeColor="text1"/>
                <w:sz w:val="28"/>
                <w:szCs w:val="28"/>
              </w:rPr>
              <w:lastRenderedPageBreak/>
              <w:t>华</w:t>
            </w:r>
          </w:p>
        </w:tc>
        <w:tc>
          <w:tcPr>
            <w:tcW w:w="4841" w:type="dxa"/>
          </w:tcPr>
          <w:p w14:paraId="5A973244"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lastRenderedPageBreak/>
              <w:t>1. 通过阅读英语绘本，了解为什么叫“中秋节”？对中秋的基本认知，以及中秋节对自己家庭、生</w:t>
            </w:r>
            <w:r w:rsidRPr="00AE55FC">
              <w:rPr>
                <w:rFonts w:ascii="宋体" w:hAnsi="宋体"/>
                <w:color w:val="000000" w:themeColor="text1"/>
                <w:sz w:val="28"/>
                <w:szCs w:val="28"/>
              </w:rPr>
              <w:lastRenderedPageBreak/>
              <w:t>活的含义。（德育）</w:t>
            </w:r>
          </w:p>
          <w:p w14:paraId="75704CF7"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2. 通过阅读</w:t>
            </w:r>
            <w:proofErr w:type="gramStart"/>
            <w:r w:rsidRPr="00AE55FC">
              <w:rPr>
                <w:rFonts w:ascii="宋体" w:hAnsi="宋体"/>
                <w:color w:val="000000" w:themeColor="text1"/>
                <w:sz w:val="28"/>
                <w:szCs w:val="28"/>
              </w:rPr>
              <w:t>英语绘本中</w:t>
            </w:r>
            <w:proofErr w:type="gramEnd"/>
            <w:r w:rsidRPr="00AE55FC">
              <w:rPr>
                <w:rFonts w:ascii="宋体" w:hAnsi="宋体"/>
                <w:color w:val="000000" w:themeColor="text1"/>
                <w:sz w:val="28"/>
                <w:szCs w:val="28"/>
              </w:rPr>
              <w:t>对中秋节神话</w:t>
            </w:r>
            <w:proofErr w:type="gramStart"/>
            <w:r w:rsidRPr="00AE55FC">
              <w:rPr>
                <w:rFonts w:ascii="宋体" w:hAnsi="宋体"/>
                <w:color w:val="000000" w:themeColor="text1"/>
                <w:sz w:val="28"/>
                <w:szCs w:val="28"/>
              </w:rPr>
              <w:t>类故事</w:t>
            </w:r>
            <w:proofErr w:type="gramEnd"/>
            <w:r w:rsidRPr="00AE55FC">
              <w:rPr>
                <w:rFonts w:ascii="宋体" w:hAnsi="宋体"/>
                <w:color w:val="000000" w:themeColor="text1"/>
                <w:sz w:val="28"/>
                <w:szCs w:val="28"/>
              </w:rPr>
              <w:t>的描写，结合对中秋神话的简短舞台剧的演绎；歌曲、舞蹈等活动，体会中国传统文化之美。（美育）</w:t>
            </w:r>
          </w:p>
          <w:p w14:paraId="7045A001"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3. 中秋节的月亮为什么又大又圆？通过月亮形状的变化，学习地球，月亮，太阳，三者的联系。传统与科学的融合。（科学）</w:t>
            </w:r>
          </w:p>
          <w:p w14:paraId="3A18455E"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4. 为中秋节设计立体书，并对他们介绍和推荐自己的作品。整合“德育”、“美育”、“科学”这三个维度的学习内容。</w:t>
            </w:r>
          </w:p>
        </w:tc>
        <w:tc>
          <w:tcPr>
            <w:tcW w:w="1161" w:type="dxa"/>
          </w:tcPr>
          <w:p w14:paraId="5029FC7E"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lastRenderedPageBreak/>
              <w:t>Moon Cakes《中秋月饼》</w:t>
            </w:r>
          </w:p>
        </w:tc>
        <w:tc>
          <w:tcPr>
            <w:tcW w:w="1791" w:type="dxa"/>
          </w:tcPr>
          <w:p w14:paraId="75C84357"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1</w:t>
            </w:r>
            <w:r w:rsidRPr="00AE55FC">
              <w:rPr>
                <w:rFonts w:ascii="宋体" w:hAnsi="宋体"/>
                <w:color w:val="000000" w:themeColor="text1"/>
                <w:sz w:val="28"/>
                <w:szCs w:val="28"/>
              </w:rPr>
              <w:t>. 中秋节神话舞台剧</w:t>
            </w:r>
          </w:p>
          <w:p w14:paraId="1ECC4B15"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2</w:t>
            </w:r>
            <w:r w:rsidRPr="00AE55FC">
              <w:rPr>
                <w:rFonts w:ascii="宋体" w:hAnsi="宋体"/>
                <w:color w:val="000000" w:themeColor="text1"/>
                <w:sz w:val="28"/>
                <w:szCs w:val="28"/>
              </w:rPr>
              <w:t>.中秋节英语歌</w:t>
            </w:r>
            <w:r w:rsidRPr="00AE55FC">
              <w:rPr>
                <w:rFonts w:ascii="宋体" w:hAnsi="宋体"/>
                <w:color w:val="000000" w:themeColor="text1"/>
                <w:sz w:val="28"/>
                <w:szCs w:val="28"/>
              </w:rPr>
              <w:lastRenderedPageBreak/>
              <w:t>曲舞蹈</w:t>
            </w:r>
          </w:p>
          <w:p w14:paraId="1E691C74"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3</w:t>
            </w:r>
            <w:r w:rsidRPr="00AE55FC">
              <w:rPr>
                <w:rFonts w:ascii="宋体" w:hAnsi="宋体"/>
                <w:color w:val="000000" w:themeColor="text1"/>
                <w:sz w:val="28"/>
                <w:szCs w:val="28"/>
              </w:rPr>
              <w:t>立体书</w:t>
            </w:r>
            <w:r w:rsidRPr="00AE55FC">
              <w:rPr>
                <w:rFonts w:ascii="宋体" w:hAnsi="宋体" w:hint="eastAsia"/>
                <w:color w:val="000000" w:themeColor="text1"/>
                <w:sz w:val="28"/>
                <w:szCs w:val="28"/>
              </w:rPr>
              <w:t>（长卷）</w:t>
            </w:r>
          </w:p>
        </w:tc>
        <w:tc>
          <w:tcPr>
            <w:tcW w:w="2141" w:type="dxa"/>
          </w:tcPr>
          <w:p w14:paraId="41754DFB"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lastRenderedPageBreak/>
              <w:t>本单元以</w:t>
            </w:r>
            <w:r w:rsidRPr="00AE55FC">
              <w:rPr>
                <w:rFonts w:ascii="宋体" w:hAnsi="宋体" w:hint="eastAsia"/>
                <w:color w:val="000000" w:themeColor="text1"/>
                <w:sz w:val="28"/>
                <w:szCs w:val="28"/>
              </w:rPr>
              <w:t>英语戏剧表演</w:t>
            </w:r>
            <w:r w:rsidRPr="00AE55FC">
              <w:rPr>
                <w:rFonts w:ascii="宋体" w:hAnsi="宋体"/>
                <w:color w:val="000000" w:themeColor="text1"/>
                <w:sz w:val="28"/>
                <w:szCs w:val="28"/>
              </w:rPr>
              <w:t>为</w:t>
            </w:r>
            <w:r w:rsidRPr="00AE55FC">
              <w:rPr>
                <w:rFonts w:ascii="宋体" w:hAnsi="宋体" w:hint="eastAsia"/>
                <w:color w:val="000000" w:themeColor="text1"/>
                <w:sz w:val="28"/>
                <w:szCs w:val="28"/>
              </w:rPr>
              <w:t>展现</w:t>
            </w:r>
            <w:r w:rsidRPr="00AE55FC">
              <w:rPr>
                <w:rFonts w:ascii="宋体" w:hAnsi="宋体"/>
                <w:color w:val="000000" w:themeColor="text1"/>
                <w:sz w:val="28"/>
                <w:szCs w:val="28"/>
              </w:rPr>
              <w:t>，语文老师</w:t>
            </w:r>
            <w:r w:rsidRPr="00AE55FC">
              <w:rPr>
                <w:rFonts w:ascii="宋体" w:hAnsi="宋体"/>
                <w:color w:val="000000" w:themeColor="text1"/>
                <w:sz w:val="28"/>
                <w:szCs w:val="28"/>
              </w:rPr>
              <w:lastRenderedPageBreak/>
              <w:t>与英语老师</w:t>
            </w:r>
            <w:r w:rsidRPr="00AE55FC">
              <w:rPr>
                <w:rFonts w:ascii="宋体" w:hAnsi="宋体" w:hint="eastAsia"/>
                <w:color w:val="000000" w:themeColor="text1"/>
                <w:sz w:val="28"/>
                <w:szCs w:val="28"/>
              </w:rPr>
              <w:t>还有音乐老师</w:t>
            </w:r>
            <w:r w:rsidRPr="00AE55FC">
              <w:rPr>
                <w:rFonts w:ascii="宋体" w:hAnsi="宋体"/>
                <w:color w:val="000000" w:themeColor="text1"/>
                <w:sz w:val="28"/>
                <w:szCs w:val="28"/>
              </w:rPr>
              <w:t>作为</w:t>
            </w:r>
            <w:r w:rsidRPr="00AE55FC">
              <w:rPr>
                <w:rFonts w:ascii="宋体" w:hAnsi="宋体" w:hint="eastAsia"/>
                <w:color w:val="000000" w:themeColor="text1"/>
                <w:sz w:val="28"/>
                <w:szCs w:val="28"/>
              </w:rPr>
              <w:t>课程</w:t>
            </w:r>
            <w:r w:rsidRPr="00AE55FC">
              <w:rPr>
                <w:rFonts w:ascii="宋体" w:hAnsi="宋体"/>
                <w:color w:val="000000" w:themeColor="text1"/>
                <w:sz w:val="28"/>
                <w:szCs w:val="28"/>
              </w:rPr>
              <w:t>主导，</w:t>
            </w:r>
            <w:r w:rsidRPr="00AE55FC">
              <w:rPr>
                <w:rFonts w:ascii="宋体" w:hAnsi="宋体" w:hint="eastAsia"/>
                <w:color w:val="000000" w:themeColor="text1"/>
                <w:sz w:val="28"/>
                <w:szCs w:val="28"/>
              </w:rPr>
              <w:t>通过表演还有卷轴制作对我国传统节日做深入的了解，充分体现古华小学</w:t>
            </w:r>
            <w:proofErr w:type="gramStart"/>
            <w:r w:rsidRPr="00AE55FC">
              <w:rPr>
                <w:rFonts w:ascii="宋体" w:hAnsi="宋体" w:hint="eastAsia"/>
                <w:color w:val="000000" w:themeColor="text1"/>
                <w:sz w:val="28"/>
                <w:szCs w:val="28"/>
              </w:rPr>
              <w:t>“</w:t>
            </w:r>
            <w:proofErr w:type="gramEnd"/>
            <w:r w:rsidRPr="00AE55FC">
              <w:rPr>
                <w:rFonts w:ascii="宋体" w:hAnsi="宋体" w:hint="eastAsia"/>
                <w:color w:val="000000" w:themeColor="text1"/>
                <w:sz w:val="28"/>
                <w:szCs w:val="28"/>
              </w:rPr>
              <w:t>节礼古华“的德育文化。</w:t>
            </w:r>
          </w:p>
        </w:tc>
      </w:tr>
      <w:tr w:rsidR="00207272" w:rsidRPr="00AE55FC" w14:paraId="73ABEF99" w14:textId="77777777" w:rsidTr="00027091">
        <w:tc>
          <w:tcPr>
            <w:tcW w:w="556" w:type="dxa"/>
          </w:tcPr>
          <w:p w14:paraId="6A9AF7E3"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lastRenderedPageBreak/>
              <w:t>感恩丰收</w:t>
            </w:r>
          </w:p>
        </w:tc>
        <w:tc>
          <w:tcPr>
            <w:tcW w:w="4841" w:type="dxa"/>
          </w:tcPr>
          <w:p w14:paraId="5624A524"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1. 通过对感恩节</w:t>
            </w:r>
            <w:proofErr w:type="gramStart"/>
            <w:r w:rsidRPr="00AE55FC">
              <w:rPr>
                <w:rFonts w:ascii="宋体" w:hAnsi="宋体"/>
                <w:color w:val="000000" w:themeColor="text1"/>
                <w:sz w:val="28"/>
                <w:szCs w:val="28"/>
              </w:rPr>
              <w:t>英语绘本的</w:t>
            </w:r>
            <w:proofErr w:type="gramEnd"/>
            <w:r w:rsidRPr="00AE55FC">
              <w:rPr>
                <w:rFonts w:ascii="宋体" w:hAnsi="宋体"/>
                <w:color w:val="000000" w:themeColor="text1"/>
                <w:sz w:val="28"/>
                <w:szCs w:val="28"/>
              </w:rPr>
              <w:t>阅读，及歌曲的学习。引导学生设计问卷，问一问自己想感恩的人或事物？该如何感恩他们？</w:t>
            </w:r>
          </w:p>
          <w:p w14:paraId="56E04293"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2. 引导学生对食物充满感恩，引导学生明白该怎么做？通过</w:t>
            </w:r>
            <w:proofErr w:type="gramStart"/>
            <w:r w:rsidRPr="00AE55FC">
              <w:rPr>
                <w:rFonts w:ascii="宋体" w:hAnsi="宋体"/>
                <w:color w:val="000000" w:themeColor="text1"/>
                <w:sz w:val="28"/>
                <w:szCs w:val="28"/>
              </w:rPr>
              <w:t>英语绘本的</w:t>
            </w:r>
            <w:proofErr w:type="gramEnd"/>
            <w:r w:rsidRPr="00AE55FC">
              <w:rPr>
                <w:rFonts w:ascii="宋体" w:hAnsi="宋体"/>
                <w:color w:val="000000" w:themeColor="text1"/>
                <w:sz w:val="28"/>
                <w:szCs w:val="28"/>
              </w:rPr>
              <w:t>阅读，通过复述真实的“农作物一生”，了解食物的来</w:t>
            </w:r>
            <w:r w:rsidRPr="00AE55FC">
              <w:rPr>
                <w:rFonts w:ascii="宋体" w:hAnsi="宋体"/>
                <w:color w:val="000000" w:themeColor="text1"/>
                <w:sz w:val="28"/>
                <w:szCs w:val="28"/>
              </w:rPr>
              <w:lastRenderedPageBreak/>
              <w:t>之不易，从而结合自身，制定光盘行动</w:t>
            </w:r>
          </w:p>
          <w:p w14:paraId="7466DBD7"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3. 了解食物的搭配，通过绘本“《Fuel the Body》《给身体注能》”了解食物的搭配及科学的营养。</w:t>
            </w:r>
          </w:p>
          <w:p w14:paraId="290CAA2A"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4. 设立情景，今年农产品大丰收，通过市场调查的方式，了解它们有什么优点。我们想把农产品卖出去，该怎么办？为下个单元，创造“古小丰收节网上集市”，做铺垫</w:t>
            </w:r>
          </w:p>
        </w:tc>
        <w:tc>
          <w:tcPr>
            <w:tcW w:w="1161" w:type="dxa"/>
          </w:tcPr>
          <w:p w14:paraId="65E8C5D4"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lastRenderedPageBreak/>
              <w:t>Harvest《丰收节》</w:t>
            </w:r>
          </w:p>
          <w:p w14:paraId="2DFA352D"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《Fuel the Body》《给身体注能》</w:t>
            </w:r>
          </w:p>
        </w:tc>
        <w:tc>
          <w:tcPr>
            <w:tcW w:w="1791" w:type="dxa"/>
          </w:tcPr>
          <w:p w14:paraId="72D6CD0C"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食物金字塔</w:t>
            </w:r>
          </w:p>
          <w:p w14:paraId="35852D10"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《农作物的一生》演讲</w:t>
            </w:r>
          </w:p>
          <w:p w14:paraId="511E8146"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双语故事《守株待兔》表演</w:t>
            </w:r>
          </w:p>
          <w:p w14:paraId="1A5238B1" w14:textId="77777777" w:rsidR="00207272" w:rsidRPr="00AE55FC" w:rsidRDefault="00207272" w:rsidP="00AE55FC">
            <w:pPr>
              <w:spacing w:line="360" w:lineRule="auto"/>
              <w:ind w:firstLineChars="100" w:firstLine="280"/>
              <w:rPr>
                <w:rFonts w:ascii="宋体" w:hAnsi="宋体"/>
                <w:color w:val="000000" w:themeColor="text1"/>
                <w:sz w:val="28"/>
                <w:szCs w:val="28"/>
              </w:rPr>
            </w:pPr>
          </w:p>
        </w:tc>
        <w:tc>
          <w:tcPr>
            <w:tcW w:w="2141" w:type="dxa"/>
          </w:tcPr>
          <w:p w14:paraId="5F55A51B" w14:textId="77777777" w:rsidR="00207272" w:rsidRPr="00AE55FC" w:rsidRDefault="00207272" w:rsidP="00AE55FC">
            <w:pPr>
              <w:spacing w:line="360" w:lineRule="auto"/>
              <w:rPr>
                <w:rFonts w:ascii="宋体" w:hAnsi="宋体"/>
                <w:color w:val="000000" w:themeColor="text1"/>
                <w:sz w:val="28"/>
                <w:szCs w:val="28"/>
              </w:rPr>
            </w:pPr>
            <w:proofErr w:type="gramStart"/>
            <w:r w:rsidRPr="00AE55FC">
              <w:rPr>
                <w:rFonts w:ascii="宋体" w:hAnsi="宋体" w:hint="eastAsia"/>
                <w:color w:val="000000" w:themeColor="text1"/>
                <w:sz w:val="28"/>
                <w:szCs w:val="28"/>
              </w:rPr>
              <w:t>从绘本阅读</w:t>
            </w:r>
            <w:proofErr w:type="gramEnd"/>
            <w:r w:rsidRPr="00AE55FC">
              <w:rPr>
                <w:rFonts w:ascii="宋体" w:hAnsi="宋体" w:hint="eastAsia"/>
                <w:color w:val="000000" w:themeColor="text1"/>
                <w:sz w:val="28"/>
                <w:szCs w:val="28"/>
              </w:rPr>
              <w:t>了解食物对生活的重要性，农作物的由来，开启第四单元章节。</w:t>
            </w:r>
          </w:p>
        </w:tc>
      </w:tr>
      <w:tr w:rsidR="00207272" w:rsidRPr="00AE55FC" w14:paraId="4CC39AE7" w14:textId="77777777" w:rsidTr="00027091">
        <w:trPr>
          <w:trHeight w:val="557"/>
        </w:trPr>
        <w:tc>
          <w:tcPr>
            <w:tcW w:w="556" w:type="dxa"/>
          </w:tcPr>
          <w:p w14:paraId="2613A4EA" w14:textId="77777777" w:rsidR="00207272" w:rsidRPr="00AE55FC" w:rsidRDefault="00207272" w:rsidP="00AE55FC">
            <w:pPr>
              <w:spacing w:line="360" w:lineRule="auto"/>
              <w:rPr>
                <w:rFonts w:ascii="宋体" w:hAnsi="宋体"/>
                <w:color w:val="000000" w:themeColor="text1"/>
                <w:sz w:val="28"/>
                <w:szCs w:val="28"/>
              </w:rPr>
            </w:pPr>
            <w:proofErr w:type="gramStart"/>
            <w:r w:rsidRPr="00AE55FC">
              <w:rPr>
                <w:rFonts w:ascii="宋体" w:hAnsi="宋体" w:hint="eastAsia"/>
                <w:color w:val="000000" w:themeColor="text1"/>
                <w:sz w:val="28"/>
                <w:szCs w:val="28"/>
              </w:rPr>
              <w:lastRenderedPageBreak/>
              <w:t>古小丰收</w:t>
            </w:r>
            <w:proofErr w:type="gramEnd"/>
            <w:r w:rsidRPr="00AE55FC">
              <w:rPr>
                <w:rFonts w:ascii="宋体" w:hAnsi="宋体" w:hint="eastAsia"/>
                <w:color w:val="000000" w:themeColor="text1"/>
                <w:sz w:val="28"/>
                <w:szCs w:val="28"/>
              </w:rPr>
              <w:t>节</w:t>
            </w:r>
          </w:p>
        </w:tc>
        <w:tc>
          <w:tcPr>
            <w:tcW w:w="4841" w:type="dxa"/>
          </w:tcPr>
          <w:p w14:paraId="5AAA60E0"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1. 引导学生了解集市的形式，模拟真实情况，通过“思维导图”的方式对集市中的货品、人员、价格、市场手段等，进行分类，并表达。</w:t>
            </w:r>
          </w:p>
          <w:p w14:paraId="5553503C"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2. 引导学生分组进行市场调查，调查价格，市场营销手段，并为小组农产品制定价格。</w:t>
            </w:r>
          </w:p>
          <w:p w14:paraId="7839E5FC"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3. 引导学生包装自己小组的农作物，包括起有创意的名字，制定</w:t>
            </w:r>
            <w:r w:rsidRPr="00AE55FC">
              <w:rPr>
                <w:rFonts w:ascii="宋体" w:hAnsi="宋体"/>
                <w:color w:val="000000" w:themeColor="text1"/>
                <w:sz w:val="28"/>
                <w:szCs w:val="28"/>
              </w:rPr>
              <w:lastRenderedPageBreak/>
              <w:t>广告语，设计包装盒等</w:t>
            </w:r>
          </w:p>
          <w:p w14:paraId="6038ECBB"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4. 班级小集市模拟</w:t>
            </w:r>
          </w:p>
        </w:tc>
        <w:tc>
          <w:tcPr>
            <w:tcW w:w="1161" w:type="dxa"/>
          </w:tcPr>
          <w:p w14:paraId="02DEA944" w14:textId="77777777" w:rsidR="00207272" w:rsidRPr="00AE55FC" w:rsidRDefault="00207272" w:rsidP="00AE55FC">
            <w:pPr>
              <w:spacing w:line="360" w:lineRule="auto"/>
              <w:ind w:firstLineChars="100" w:firstLine="280"/>
              <w:rPr>
                <w:rFonts w:ascii="宋体" w:hAnsi="宋体"/>
                <w:color w:val="000000" w:themeColor="text1"/>
                <w:sz w:val="28"/>
                <w:szCs w:val="28"/>
              </w:rPr>
            </w:pPr>
          </w:p>
        </w:tc>
        <w:tc>
          <w:tcPr>
            <w:tcW w:w="1791" w:type="dxa"/>
          </w:tcPr>
          <w:p w14:paraId="33103553"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创意海报设计</w:t>
            </w:r>
          </w:p>
          <w:p w14:paraId="0FDA7DA9"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最佳包装评选</w:t>
            </w:r>
          </w:p>
          <w:p w14:paraId="4C1371F8"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最佳广告短视频评选</w:t>
            </w:r>
          </w:p>
        </w:tc>
        <w:tc>
          <w:tcPr>
            <w:tcW w:w="2141" w:type="dxa"/>
          </w:tcPr>
          <w:p w14:paraId="21080C11"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展示活动单元，在之前的探究基础上开始呈现成果做准备</w:t>
            </w:r>
          </w:p>
        </w:tc>
      </w:tr>
      <w:tr w:rsidR="00207272" w:rsidRPr="00AE55FC" w14:paraId="26E7B9F3" w14:textId="77777777" w:rsidTr="00027091">
        <w:tc>
          <w:tcPr>
            <w:tcW w:w="556" w:type="dxa"/>
          </w:tcPr>
          <w:p w14:paraId="071A68A3"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lastRenderedPageBreak/>
              <w:t>项目结题</w:t>
            </w:r>
          </w:p>
        </w:tc>
        <w:tc>
          <w:tcPr>
            <w:tcW w:w="4841" w:type="dxa"/>
          </w:tcPr>
          <w:p w14:paraId="1B2CEB17"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从带学生制作渐入过渡到以学生为中心的网上集市活动，锻炼其在真实环境下的综合能力</w:t>
            </w:r>
          </w:p>
        </w:tc>
        <w:tc>
          <w:tcPr>
            <w:tcW w:w="1161" w:type="dxa"/>
          </w:tcPr>
          <w:p w14:paraId="25439BD6" w14:textId="77777777" w:rsidR="00207272" w:rsidRPr="00AE55FC" w:rsidRDefault="00207272" w:rsidP="00AE55FC">
            <w:pPr>
              <w:spacing w:line="360" w:lineRule="auto"/>
              <w:ind w:firstLineChars="100" w:firstLine="280"/>
              <w:rPr>
                <w:rFonts w:ascii="宋体" w:hAnsi="宋体"/>
                <w:color w:val="000000" w:themeColor="text1"/>
                <w:sz w:val="28"/>
                <w:szCs w:val="28"/>
              </w:rPr>
            </w:pPr>
          </w:p>
        </w:tc>
        <w:tc>
          <w:tcPr>
            <w:tcW w:w="1791" w:type="dxa"/>
          </w:tcPr>
          <w:p w14:paraId="2DBE2959"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线上下丰收节</w:t>
            </w:r>
          </w:p>
          <w:p w14:paraId="7345158B"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lang w:eastAsia="zh-Hans"/>
              </w:rPr>
              <w:t>（疫情延后）</w:t>
            </w:r>
          </w:p>
        </w:tc>
        <w:tc>
          <w:tcPr>
            <w:tcW w:w="2141" w:type="dxa"/>
          </w:tcPr>
          <w:p w14:paraId="3C586A03" w14:textId="77777777" w:rsidR="00207272" w:rsidRPr="00AE55FC" w:rsidRDefault="00207272"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成果呈现</w:t>
            </w:r>
          </w:p>
        </w:tc>
      </w:tr>
    </w:tbl>
    <w:p w14:paraId="04560415" w14:textId="77777777"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课程</w:t>
      </w:r>
      <w:r w:rsidRPr="00AE55FC">
        <w:rPr>
          <w:rFonts w:ascii="宋体" w:hAnsi="宋体"/>
          <w:color w:val="000000" w:themeColor="text1"/>
          <w:sz w:val="28"/>
          <w:szCs w:val="28"/>
        </w:rPr>
        <w:t>以学生在日常生活中常见的具有人文价值的现象为基础，应用科技的方法来进行比较、分析、研究，以引发学生对科学技术兴趣及好奇心为目的，以培养学生的人文底蕴与科学精神为基本出发，立足科学、技术、人文的视野，突出实践能力的培养，倡导符合科技生活课程特性的体验性、探究性、研究性学习方式，从而实现人文精神与科技素养在学生身上的和谐统一，实现学生全面而富有个性发展的课程目标。</w:t>
      </w:r>
    </w:p>
    <w:p w14:paraId="5ED1B7D7" w14:textId="77777777" w:rsidR="00207272" w:rsidRPr="00AE55FC" w:rsidRDefault="00207272" w:rsidP="00AE55FC">
      <w:pPr>
        <w:spacing w:line="360" w:lineRule="auto"/>
        <w:rPr>
          <w:rFonts w:ascii="宋体" w:hAnsi="宋体"/>
          <w:bCs/>
          <w:color w:val="000000" w:themeColor="text1"/>
          <w:sz w:val="28"/>
          <w:szCs w:val="28"/>
        </w:rPr>
      </w:pPr>
      <w:r w:rsidRPr="00AE55FC">
        <w:rPr>
          <w:rFonts w:ascii="宋体" w:hAnsi="宋体"/>
          <w:bCs/>
          <w:color w:val="000000" w:themeColor="text1"/>
          <w:sz w:val="28"/>
          <w:szCs w:val="28"/>
        </w:rPr>
        <w:t>2</w:t>
      </w:r>
      <w:r w:rsidRPr="00AE55FC">
        <w:rPr>
          <w:rFonts w:ascii="宋体" w:hAnsi="宋体" w:hint="eastAsia"/>
          <w:bCs/>
          <w:color w:val="000000" w:themeColor="text1"/>
          <w:sz w:val="28"/>
          <w:szCs w:val="28"/>
        </w:rPr>
        <w:t>、教育</w:t>
      </w:r>
      <w:proofErr w:type="gramStart"/>
      <w:r w:rsidRPr="00AE55FC">
        <w:rPr>
          <w:rFonts w:ascii="宋体" w:hAnsi="宋体" w:hint="eastAsia"/>
          <w:bCs/>
          <w:color w:val="000000" w:themeColor="text1"/>
          <w:sz w:val="28"/>
          <w:szCs w:val="28"/>
        </w:rPr>
        <w:t>者教学</w:t>
      </w:r>
      <w:proofErr w:type="gramEnd"/>
      <w:r w:rsidRPr="00AE55FC">
        <w:rPr>
          <w:rFonts w:ascii="宋体" w:hAnsi="宋体" w:hint="eastAsia"/>
          <w:bCs/>
          <w:color w:val="000000" w:themeColor="text1"/>
          <w:sz w:val="28"/>
          <w:szCs w:val="28"/>
        </w:rPr>
        <w:t>方式的变革</w:t>
      </w:r>
    </w:p>
    <w:p w14:paraId="2590B7A7" w14:textId="77777777" w:rsidR="00C655FC"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本学期，古华小学项目组教师正式执教融合课程，通过培训和课程教研，项目组共同研究和建设校本课程体系，使得古小教师了解什么是项</w:t>
      </w:r>
      <w:r w:rsidRPr="00AE55FC">
        <w:rPr>
          <w:rFonts w:ascii="宋体" w:hAnsi="宋体"/>
          <w:color w:val="000000" w:themeColor="text1"/>
          <w:sz w:val="28"/>
          <w:szCs w:val="28"/>
        </w:rPr>
        <w:t>目学习</w:t>
      </w:r>
      <w:r w:rsidRPr="00AE55FC">
        <w:rPr>
          <w:rFonts w:ascii="宋体" w:hAnsi="宋体" w:hint="eastAsia"/>
          <w:color w:val="000000" w:themeColor="text1"/>
          <w:sz w:val="28"/>
          <w:szCs w:val="28"/>
        </w:rPr>
        <w:t>，了解这一种</w:t>
      </w:r>
      <w:r w:rsidRPr="00AE55FC">
        <w:rPr>
          <w:rFonts w:ascii="宋体" w:hAnsi="宋体"/>
          <w:color w:val="000000" w:themeColor="text1"/>
          <w:sz w:val="28"/>
          <w:szCs w:val="28"/>
        </w:rPr>
        <w:t>以学科的概念和原理为中心，以制作作品并将作品展示给他人为目的，在真实世界中借助多种资源开展探究活动，并在一定时间内解决一系列相互关联问题的一种新型的探究性学习模式。</w:t>
      </w:r>
      <w:r w:rsidRPr="00AE55FC">
        <w:rPr>
          <w:rFonts w:ascii="宋体" w:hAnsi="宋体" w:hint="eastAsia"/>
          <w:color w:val="000000" w:themeColor="text1"/>
          <w:sz w:val="28"/>
          <w:szCs w:val="28"/>
        </w:rPr>
        <w:t>并且了解了项</w:t>
      </w:r>
      <w:r w:rsidRPr="00AE55FC">
        <w:rPr>
          <w:rFonts w:ascii="宋体" w:hAnsi="宋体"/>
          <w:color w:val="000000" w:themeColor="text1"/>
          <w:sz w:val="28"/>
          <w:szCs w:val="28"/>
        </w:rPr>
        <w:t>目式学习具有以下特点</w:t>
      </w:r>
      <w:r w:rsidRPr="00AE55FC">
        <w:rPr>
          <w:rFonts w:ascii="宋体" w:hAnsi="宋体" w:hint="eastAsia"/>
          <w:color w:val="000000" w:themeColor="text1"/>
          <w:sz w:val="28"/>
          <w:szCs w:val="28"/>
        </w:rPr>
        <w:t>：</w:t>
      </w:r>
      <w:r w:rsidRPr="00AE55FC">
        <w:rPr>
          <w:rFonts w:ascii="宋体" w:hAnsi="宋体"/>
          <w:color w:val="000000" w:themeColor="text1"/>
          <w:sz w:val="28"/>
          <w:szCs w:val="28"/>
        </w:rPr>
        <w:t>从学习内容的选择上，应与生活密切相关</w:t>
      </w:r>
      <w:r w:rsidRPr="00AE55FC">
        <w:rPr>
          <w:rFonts w:ascii="宋体" w:hAnsi="宋体" w:hint="eastAsia"/>
          <w:color w:val="000000" w:themeColor="text1"/>
          <w:sz w:val="28"/>
          <w:szCs w:val="28"/>
        </w:rPr>
        <w:t>；</w:t>
      </w:r>
      <w:r w:rsidRPr="00AE55FC">
        <w:rPr>
          <w:rFonts w:ascii="宋体" w:hAnsi="宋体"/>
          <w:color w:val="000000" w:themeColor="text1"/>
          <w:sz w:val="28"/>
          <w:szCs w:val="28"/>
        </w:rPr>
        <w:t>从学习方式上，应体现研究性与探究性</w:t>
      </w:r>
      <w:r w:rsidRPr="00AE55FC">
        <w:rPr>
          <w:rFonts w:ascii="宋体" w:hAnsi="宋体" w:hint="eastAsia"/>
          <w:color w:val="000000" w:themeColor="text1"/>
          <w:sz w:val="28"/>
          <w:szCs w:val="28"/>
        </w:rPr>
        <w:t>；</w:t>
      </w:r>
      <w:r w:rsidRPr="00AE55FC">
        <w:rPr>
          <w:rFonts w:ascii="宋体" w:hAnsi="宋体"/>
          <w:color w:val="000000" w:themeColor="text1"/>
          <w:sz w:val="28"/>
          <w:szCs w:val="28"/>
        </w:rPr>
        <w:t>从学习结果上，应有明确的成果指向。为了达成项目成果，在实施过程中通过阅读各种类型的材料，比如虚构类及非虚构类文本来建构知识，这与当前课程改革的基本精神有其一致性，因此随着课程改</w:t>
      </w:r>
      <w:r w:rsidRPr="00AE55FC">
        <w:rPr>
          <w:rFonts w:ascii="宋体" w:hAnsi="宋体"/>
          <w:color w:val="000000" w:themeColor="text1"/>
          <w:sz w:val="28"/>
          <w:szCs w:val="28"/>
        </w:rPr>
        <w:lastRenderedPageBreak/>
        <w:t>革的推进，这种项目式学习的方式也逐渐被更多的学校纳入其课程研发之中。</w:t>
      </w:r>
    </w:p>
    <w:p w14:paraId="17DF59F3" w14:textId="2AAF63B4" w:rsidR="00207272" w:rsidRPr="00AE55FC" w:rsidRDefault="00C655FC"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项目式学习从本质上说是一种学习方式，是一种课程形态，还是一种教育理念。例如</w:t>
      </w:r>
      <w:r w:rsidRPr="00AE55FC">
        <w:rPr>
          <w:rFonts w:ascii="宋体" w:hAnsi="宋体"/>
          <w:color w:val="000000" w:themeColor="text1"/>
          <w:sz w:val="28"/>
          <w:szCs w:val="28"/>
        </w:rPr>
        <w:t>在</w:t>
      </w:r>
      <w:r w:rsidRPr="00AE55FC">
        <w:rPr>
          <w:rFonts w:ascii="宋体" w:hAnsi="宋体" w:hint="eastAsia"/>
          <w:color w:val="000000" w:themeColor="text1"/>
          <w:sz w:val="28"/>
          <w:szCs w:val="28"/>
        </w:rPr>
        <w:t>《The Mid-Autumn Festival》这一主题单元时，教师</w:t>
      </w:r>
      <w:r w:rsidRPr="00AE55FC">
        <w:rPr>
          <w:rFonts w:ascii="宋体" w:hAnsi="宋体"/>
          <w:color w:val="000000" w:themeColor="text1"/>
          <w:sz w:val="28"/>
          <w:szCs w:val="28"/>
        </w:rPr>
        <w:t>可以</w:t>
      </w:r>
      <w:r w:rsidRPr="00AE55FC">
        <w:rPr>
          <w:rFonts w:ascii="宋体" w:hAnsi="宋体" w:hint="eastAsia"/>
          <w:color w:val="000000" w:themeColor="text1"/>
          <w:sz w:val="28"/>
          <w:szCs w:val="28"/>
        </w:rPr>
        <w:t>运用了多种学习方法。如：讲授法与问答法结合：在介绍中秋节时，我采用了讲授法与问答法结合的形式，让学生了解中国传统文化。“中秋节的英文Moon Festival 也叫 Mid-Autumn Festival”,“中秋节已经有3000多年的历史了”这些比较难的知识点，主要以讲授为主。“中秋节是农历的几月几号？”，“你知道今年的中秋节是几月几号吗？”，“中秋节是中国人第二重要的节日，排在第一的是什么节日？”这些比较简单且具有探讨性的问题，就采用师问生答的形式进行，活跃课堂气氛。同时</w:t>
      </w:r>
      <w:r w:rsidRPr="00AE55FC">
        <w:rPr>
          <w:rFonts w:ascii="宋体" w:hAnsi="宋体"/>
          <w:color w:val="000000" w:themeColor="text1"/>
          <w:sz w:val="28"/>
          <w:szCs w:val="28"/>
        </w:rPr>
        <w:t>还穿插有</w:t>
      </w:r>
      <w:r w:rsidRPr="00AE55FC">
        <w:rPr>
          <w:rFonts w:ascii="宋体" w:hAnsi="宋体" w:hint="eastAsia"/>
          <w:color w:val="000000" w:themeColor="text1"/>
          <w:sz w:val="28"/>
          <w:szCs w:val="28"/>
        </w:rPr>
        <w:t>讨论式学习方法：如要了解中秋节，那么了解中秋节习俗、了解月饼是必不可少的。在了解月饼时，采用讨论式的学习方法，教师通过引导“月饼通常是甜的，有多种多样的馅，比如：红豆沙的。你们都吃过哪些月饼，都是什么口味的，最喜欢哪种口味？”引发学生积极思考，踊跃讨论。并通过关于中秋节的表达，月亮的描述，月饼的口味中学习相关英语词汇：moon，cake， big，round。</w:t>
      </w:r>
    </w:p>
    <w:p w14:paraId="30328B90" w14:textId="77777777" w:rsidR="00207272" w:rsidRPr="00AE55FC" w:rsidRDefault="00207272" w:rsidP="00AE55FC">
      <w:pPr>
        <w:spacing w:line="360" w:lineRule="auto"/>
        <w:rPr>
          <w:rFonts w:ascii="宋体" w:hAnsi="宋体"/>
          <w:bCs/>
          <w:color w:val="000000" w:themeColor="text1"/>
          <w:sz w:val="28"/>
          <w:szCs w:val="28"/>
        </w:rPr>
      </w:pPr>
      <w:r w:rsidRPr="00AE55FC">
        <w:rPr>
          <w:rFonts w:ascii="宋体" w:hAnsi="宋体" w:hint="eastAsia"/>
          <w:bCs/>
          <w:color w:val="000000" w:themeColor="text1"/>
          <w:sz w:val="28"/>
          <w:szCs w:val="28"/>
        </w:rPr>
        <w:t>3、增强家校课堂建设</w:t>
      </w:r>
    </w:p>
    <w:p w14:paraId="60BE34F4" w14:textId="1A339308" w:rsidR="00207272" w:rsidRPr="00AE55FC" w:rsidRDefault="00207272" w:rsidP="00AE55FC">
      <w:pPr>
        <w:spacing w:line="360" w:lineRule="auto"/>
        <w:ind w:firstLineChars="200" w:firstLine="560"/>
        <w:rPr>
          <w:rFonts w:ascii="宋体" w:hAnsi="宋体"/>
          <w:color w:val="000000" w:themeColor="text1"/>
          <w:sz w:val="28"/>
          <w:szCs w:val="28"/>
        </w:rPr>
      </w:pPr>
      <w:r w:rsidRPr="00AE55FC">
        <w:rPr>
          <w:rFonts w:ascii="宋体" w:hAnsi="宋体" w:hint="eastAsia"/>
          <w:color w:val="000000" w:themeColor="text1"/>
          <w:sz w:val="28"/>
          <w:szCs w:val="28"/>
        </w:rPr>
        <w:t>一年级家长开放日，通过融合课程展示，家长了解了古华小学这一独特教学特色。将跨学科从学校衍生到家庭，得到家长的协助，使得课程顺利实施，帮助学生得到全方面得到成长和学习的机会。</w:t>
      </w:r>
    </w:p>
    <w:p w14:paraId="479C5087" w14:textId="1872998B" w:rsidR="00C655FC" w:rsidRPr="00AE55FC" w:rsidRDefault="00C655FC" w:rsidP="00AE55FC">
      <w:pPr>
        <w:spacing w:line="360" w:lineRule="auto"/>
        <w:rPr>
          <w:rFonts w:ascii="宋体" w:hAnsi="宋体"/>
          <w:color w:val="000000" w:themeColor="text1"/>
          <w:sz w:val="28"/>
          <w:szCs w:val="28"/>
        </w:rPr>
      </w:pPr>
      <w:r w:rsidRPr="00AE55FC">
        <w:rPr>
          <w:rFonts w:ascii="宋体" w:hAnsi="宋体"/>
          <w:color w:val="000000" w:themeColor="text1"/>
          <w:sz w:val="28"/>
          <w:szCs w:val="28"/>
        </w:rPr>
        <w:t>4</w:t>
      </w:r>
      <w:r w:rsidRPr="00AE55FC">
        <w:rPr>
          <w:rFonts w:ascii="宋体" w:hAnsi="宋体" w:hint="eastAsia"/>
          <w:color w:val="000000" w:themeColor="text1"/>
          <w:sz w:val="28"/>
          <w:szCs w:val="28"/>
        </w:rPr>
        <w:t>、实现</w:t>
      </w:r>
      <w:r w:rsidRPr="00AE55FC">
        <w:rPr>
          <w:rFonts w:ascii="宋体" w:hAnsi="宋体"/>
          <w:color w:val="000000" w:themeColor="text1"/>
          <w:sz w:val="28"/>
          <w:szCs w:val="28"/>
        </w:rPr>
        <w:t>学科融合，丰富学生视野</w:t>
      </w:r>
    </w:p>
    <w:p w14:paraId="4CA2627A" w14:textId="11485F49" w:rsidR="00C655FC" w:rsidRPr="00AE55FC" w:rsidRDefault="00C655FC" w:rsidP="00AE55FC">
      <w:pPr>
        <w:spacing w:line="360" w:lineRule="auto"/>
        <w:ind w:firstLineChars="200" w:firstLine="560"/>
        <w:rPr>
          <w:rFonts w:ascii="宋体" w:hAnsi="宋体" w:cs="宋体"/>
          <w:sz w:val="28"/>
          <w:szCs w:val="28"/>
        </w:rPr>
      </w:pPr>
      <w:r w:rsidRPr="00AE55FC">
        <w:rPr>
          <w:rFonts w:ascii="宋体" w:hAnsi="宋体" w:cs="宋体" w:hint="eastAsia"/>
          <w:sz w:val="28"/>
          <w:szCs w:val="28"/>
        </w:rPr>
        <w:t>如</w:t>
      </w:r>
      <w:r w:rsidRPr="00AE55FC">
        <w:rPr>
          <w:rFonts w:ascii="宋体" w:hAnsi="宋体" w:cs="宋体"/>
          <w:sz w:val="28"/>
          <w:szCs w:val="28"/>
        </w:rPr>
        <w:t>在学习</w:t>
      </w:r>
      <w:r w:rsidRPr="00AE55FC">
        <w:rPr>
          <w:rFonts w:ascii="宋体" w:hAnsi="宋体" w:cs="宋体" w:hint="eastAsia"/>
          <w:sz w:val="28"/>
          <w:szCs w:val="28"/>
        </w:rPr>
        <w:t>中秋单元</w:t>
      </w:r>
      <w:r w:rsidRPr="00AE55FC">
        <w:rPr>
          <w:rFonts w:ascii="宋体" w:hAnsi="宋体" w:cs="宋体"/>
          <w:sz w:val="28"/>
          <w:szCs w:val="28"/>
        </w:rPr>
        <w:t>教学</w:t>
      </w:r>
      <w:r w:rsidRPr="00AE55FC">
        <w:rPr>
          <w:rFonts w:ascii="宋体" w:hAnsi="宋体" w:cs="宋体" w:hint="eastAsia"/>
          <w:sz w:val="28"/>
          <w:szCs w:val="28"/>
        </w:rPr>
        <w:t>时，</w:t>
      </w:r>
      <w:r w:rsidRPr="00AE55FC">
        <w:rPr>
          <w:rFonts w:ascii="宋体" w:hAnsi="宋体" w:cs="宋体"/>
          <w:sz w:val="28"/>
          <w:szCs w:val="28"/>
        </w:rPr>
        <w:t>学习关于中秋的英语歌曲</w:t>
      </w:r>
      <w:r w:rsidRPr="00AE55FC">
        <w:rPr>
          <w:rFonts w:ascii="宋体" w:hAnsi="宋体" w:cs="宋体" w:hint="eastAsia"/>
          <w:sz w:val="28"/>
          <w:szCs w:val="28"/>
        </w:rPr>
        <w:t>《Moon Cake》</w:t>
      </w:r>
      <w:r w:rsidRPr="00AE55FC">
        <w:rPr>
          <w:rFonts w:ascii="宋体" w:hAnsi="宋体" w:cs="宋体"/>
          <w:sz w:val="28"/>
          <w:szCs w:val="28"/>
        </w:rPr>
        <w:t>，并</w:t>
      </w:r>
      <w:r w:rsidRPr="00AE55FC">
        <w:rPr>
          <w:rFonts w:ascii="宋体" w:hAnsi="宋体" w:cs="宋体"/>
          <w:sz w:val="28"/>
          <w:szCs w:val="28"/>
        </w:rPr>
        <w:lastRenderedPageBreak/>
        <w:t>创编舞蹈动作</w:t>
      </w:r>
      <w:r w:rsidRPr="00AE55FC">
        <w:rPr>
          <w:rFonts w:ascii="宋体" w:hAnsi="宋体" w:cs="宋体" w:hint="eastAsia"/>
          <w:sz w:val="28"/>
          <w:szCs w:val="28"/>
        </w:rPr>
        <w:t>。学生对于歌曲舞蹈演绎是比较感兴趣的。音乐的动听、舞蹈的优美，让学生在体验中进行美育。</w:t>
      </w:r>
    </w:p>
    <w:p w14:paraId="0CA8B8CB" w14:textId="0B021041" w:rsidR="00C655FC" w:rsidRPr="00AE55FC" w:rsidRDefault="00C655FC" w:rsidP="00AE55FC">
      <w:pPr>
        <w:spacing w:line="360" w:lineRule="auto"/>
        <w:ind w:firstLineChars="200" w:firstLine="560"/>
        <w:rPr>
          <w:rFonts w:ascii="宋体" w:hAnsi="宋体" w:cs="宋体"/>
          <w:sz w:val="28"/>
          <w:szCs w:val="28"/>
          <w:lang w:eastAsia="zh-Hans"/>
        </w:rPr>
      </w:pPr>
      <w:r w:rsidRPr="00AE55FC">
        <w:rPr>
          <w:rFonts w:ascii="宋体" w:hAnsi="宋体" w:cs="宋体" w:hint="eastAsia"/>
          <w:sz w:val="28"/>
          <w:szCs w:val="28"/>
          <w:lang w:eastAsia="zh-Hans"/>
        </w:rPr>
        <w:t>认识中国龙活动中</w:t>
      </w:r>
      <w:r w:rsidRPr="00AE55FC">
        <w:rPr>
          <w:rFonts w:ascii="宋体" w:hAnsi="宋体" w:cs="宋体"/>
          <w:sz w:val="28"/>
          <w:szCs w:val="28"/>
          <w:lang w:eastAsia="zh-Hans"/>
        </w:rPr>
        <w:t>，</w:t>
      </w:r>
      <w:r w:rsidRPr="00AE55FC">
        <w:rPr>
          <w:rFonts w:ascii="宋体" w:hAnsi="宋体" w:cs="宋体" w:hint="eastAsia"/>
          <w:sz w:val="28"/>
          <w:szCs w:val="28"/>
          <w:lang w:eastAsia="zh-Hans"/>
        </w:rPr>
        <w:t>教师先演示做一条龙</w:t>
      </w:r>
      <w:r w:rsidRPr="00AE55FC">
        <w:rPr>
          <w:rFonts w:ascii="宋体" w:hAnsi="宋体" w:cs="宋体"/>
          <w:sz w:val="28"/>
          <w:szCs w:val="28"/>
          <w:lang w:eastAsia="zh-Hans"/>
        </w:rPr>
        <w:t>，</w:t>
      </w:r>
      <w:r w:rsidRPr="00AE55FC">
        <w:rPr>
          <w:rFonts w:ascii="宋体" w:hAnsi="宋体" w:cs="宋体" w:hint="eastAsia"/>
          <w:sz w:val="28"/>
          <w:szCs w:val="28"/>
          <w:lang w:eastAsia="zh-Hans"/>
        </w:rPr>
        <w:t>学生再跟着给龙各个部位涂上颜色</w:t>
      </w:r>
      <w:r w:rsidRPr="00AE55FC">
        <w:rPr>
          <w:rFonts w:ascii="宋体" w:hAnsi="宋体" w:cs="宋体"/>
          <w:sz w:val="28"/>
          <w:szCs w:val="28"/>
          <w:lang w:eastAsia="zh-Hans"/>
        </w:rPr>
        <w:t>，</w:t>
      </w:r>
      <w:r w:rsidRPr="00AE55FC">
        <w:rPr>
          <w:rFonts w:ascii="宋体" w:hAnsi="宋体" w:cs="宋体" w:hint="eastAsia"/>
          <w:sz w:val="28"/>
          <w:szCs w:val="28"/>
          <w:lang w:eastAsia="zh-Hans"/>
        </w:rPr>
        <w:t>剪下龙的Head， Body， Tail，Feet</w:t>
      </w:r>
      <w:r w:rsidRPr="00AE55FC">
        <w:rPr>
          <w:rFonts w:ascii="宋体" w:hAnsi="宋体" w:cs="宋体"/>
          <w:sz w:val="28"/>
          <w:szCs w:val="28"/>
          <w:lang w:eastAsia="zh-Hans"/>
        </w:rPr>
        <w:t>，</w:t>
      </w:r>
      <w:r w:rsidRPr="00AE55FC">
        <w:rPr>
          <w:rFonts w:ascii="宋体" w:hAnsi="宋体" w:cs="宋体" w:hint="eastAsia"/>
          <w:sz w:val="28"/>
          <w:szCs w:val="28"/>
          <w:lang w:eastAsia="zh-Hans"/>
        </w:rPr>
        <w:t>最后按照要求把他们贴在一起。这个活动不仅了解中国龙的象征</w:t>
      </w:r>
      <w:r w:rsidRPr="00AE55FC">
        <w:rPr>
          <w:rFonts w:ascii="宋体" w:hAnsi="宋体" w:cs="宋体"/>
          <w:sz w:val="28"/>
          <w:szCs w:val="28"/>
          <w:lang w:eastAsia="zh-Hans"/>
        </w:rPr>
        <w:t>，</w:t>
      </w:r>
      <w:r w:rsidRPr="00AE55FC">
        <w:rPr>
          <w:rFonts w:ascii="宋体" w:hAnsi="宋体" w:cs="宋体" w:hint="eastAsia"/>
          <w:sz w:val="28"/>
          <w:szCs w:val="28"/>
          <w:lang w:eastAsia="zh-Hans"/>
        </w:rPr>
        <w:t>而且知道了龙的组成部分并能用英文词汇表示</w:t>
      </w:r>
      <w:r w:rsidRPr="00AE55FC">
        <w:rPr>
          <w:rFonts w:ascii="宋体" w:hAnsi="宋体" w:cs="宋体"/>
          <w:sz w:val="28"/>
          <w:szCs w:val="28"/>
          <w:lang w:eastAsia="zh-Hans"/>
        </w:rPr>
        <w:t>，</w:t>
      </w:r>
      <w:r w:rsidRPr="00AE55FC">
        <w:rPr>
          <w:rFonts w:ascii="宋体" w:hAnsi="宋体" w:cs="宋体" w:hint="eastAsia"/>
          <w:sz w:val="28"/>
          <w:szCs w:val="28"/>
          <w:lang w:eastAsia="zh-Hans"/>
        </w:rPr>
        <w:t>还能够运用色彩将自己心目中的龙画出来</w:t>
      </w:r>
      <w:r w:rsidRPr="00AE55FC">
        <w:rPr>
          <w:rFonts w:ascii="宋体" w:hAnsi="宋体" w:cs="宋体"/>
          <w:sz w:val="28"/>
          <w:szCs w:val="28"/>
          <w:lang w:eastAsia="zh-Hans"/>
        </w:rPr>
        <w:t>。</w:t>
      </w:r>
      <w:r w:rsidRPr="00AE55FC">
        <w:rPr>
          <w:rFonts w:ascii="宋体" w:hAnsi="宋体" w:cs="宋体" w:hint="eastAsia"/>
          <w:sz w:val="28"/>
          <w:szCs w:val="28"/>
          <w:lang w:eastAsia="zh-Hans"/>
        </w:rPr>
        <w:t>制作纸灯笼活动中</w:t>
      </w:r>
      <w:r w:rsidRPr="00AE55FC">
        <w:rPr>
          <w:rFonts w:ascii="宋体" w:hAnsi="宋体" w:cs="宋体"/>
          <w:sz w:val="28"/>
          <w:szCs w:val="28"/>
          <w:lang w:eastAsia="zh-Hans"/>
        </w:rPr>
        <w:t>，</w:t>
      </w:r>
      <w:r w:rsidRPr="00AE55FC">
        <w:rPr>
          <w:rFonts w:ascii="宋体" w:hAnsi="宋体" w:cs="宋体" w:hint="eastAsia"/>
          <w:sz w:val="28"/>
          <w:szCs w:val="28"/>
          <w:lang w:eastAsia="zh-Hans"/>
        </w:rPr>
        <w:t>不仅需要用到色彩</w:t>
      </w:r>
      <w:r w:rsidRPr="00AE55FC">
        <w:rPr>
          <w:rFonts w:ascii="宋体" w:hAnsi="宋体" w:cs="宋体"/>
          <w:sz w:val="28"/>
          <w:szCs w:val="28"/>
          <w:lang w:eastAsia="zh-Hans"/>
        </w:rPr>
        <w:t>，</w:t>
      </w:r>
      <w:r w:rsidRPr="00AE55FC">
        <w:rPr>
          <w:rFonts w:ascii="宋体" w:hAnsi="宋体" w:cs="宋体" w:hint="eastAsia"/>
          <w:sz w:val="28"/>
          <w:szCs w:val="28"/>
          <w:lang w:eastAsia="zh-Hans"/>
        </w:rPr>
        <w:t>还要锻炼学生的剪纸能力</w:t>
      </w:r>
      <w:r w:rsidRPr="00AE55FC">
        <w:rPr>
          <w:rFonts w:ascii="宋体" w:hAnsi="宋体" w:cs="宋体"/>
          <w:sz w:val="28"/>
          <w:szCs w:val="28"/>
          <w:lang w:eastAsia="zh-Hans"/>
        </w:rPr>
        <w:t>，</w:t>
      </w:r>
      <w:r w:rsidRPr="00AE55FC">
        <w:rPr>
          <w:rFonts w:ascii="宋体" w:hAnsi="宋体" w:cs="宋体" w:hint="eastAsia"/>
          <w:sz w:val="28"/>
          <w:szCs w:val="28"/>
          <w:lang w:eastAsia="zh-Hans"/>
        </w:rPr>
        <w:t>在动手操作中学习传统文化知识</w:t>
      </w:r>
      <w:r w:rsidRPr="00AE55FC">
        <w:rPr>
          <w:rFonts w:ascii="宋体" w:hAnsi="宋体" w:cs="宋体"/>
          <w:sz w:val="28"/>
          <w:szCs w:val="28"/>
          <w:lang w:eastAsia="zh-Hans"/>
        </w:rPr>
        <w:t>。</w:t>
      </w:r>
    </w:p>
    <w:p w14:paraId="2384F4A9" w14:textId="41E5CFA5" w:rsidR="00D873EC" w:rsidRPr="00AE55FC" w:rsidRDefault="00D873EC" w:rsidP="00AE55FC">
      <w:pPr>
        <w:spacing w:line="360" w:lineRule="auto"/>
        <w:rPr>
          <w:rFonts w:ascii="宋体" w:hAnsi="宋体"/>
          <w:bCs/>
          <w:color w:val="000000" w:themeColor="text1"/>
          <w:sz w:val="28"/>
          <w:szCs w:val="28"/>
        </w:rPr>
      </w:pPr>
      <w:r w:rsidRPr="00AE55FC">
        <w:rPr>
          <w:rFonts w:ascii="宋体" w:hAnsi="宋体" w:hint="eastAsia"/>
          <w:bCs/>
          <w:color w:val="000000" w:themeColor="text1"/>
          <w:sz w:val="28"/>
          <w:szCs w:val="28"/>
        </w:rPr>
        <w:t>（三）成果的创新性和推广性</w:t>
      </w:r>
    </w:p>
    <w:p w14:paraId="3EAACA7E" w14:textId="67E3D107" w:rsidR="00D873EC" w:rsidRPr="00AE55FC" w:rsidRDefault="00D873EC" w:rsidP="00AE55FC">
      <w:pPr>
        <w:widowControl/>
        <w:numPr>
          <w:ilvl w:val="255"/>
          <w:numId w:val="0"/>
        </w:numPr>
        <w:spacing w:line="360" w:lineRule="auto"/>
        <w:jc w:val="left"/>
        <w:rPr>
          <w:rFonts w:ascii="宋体" w:hAnsi="宋体"/>
          <w:color w:val="000000" w:themeColor="text1"/>
          <w:sz w:val="28"/>
          <w:szCs w:val="28"/>
        </w:rPr>
      </w:pPr>
      <w:r w:rsidRPr="00AE55FC">
        <w:rPr>
          <w:rFonts w:ascii="宋体" w:hAnsi="宋体" w:hint="eastAsia"/>
          <w:color w:val="000000" w:themeColor="text1"/>
          <w:sz w:val="28"/>
          <w:szCs w:val="28"/>
        </w:rPr>
        <w:t>1、创新性：</w:t>
      </w:r>
    </w:p>
    <w:p w14:paraId="3927081C" w14:textId="77777777" w:rsidR="00D873EC" w:rsidRPr="00AE55FC" w:rsidRDefault="00D873EC" w:rsidP="00AE55FC">
      <w:pPr>
        <w:widowControl/>
        <w:numPr>
          <w:ilvl w:val="255"/>
          <w:numId w:val="0"/>
        </w:numPr>
        <w:spacing w:line="360" w:lineRule="auto"/>
        <w:ind w:firstLineChars="100" w:firstLine="280"/>
        <w:jc w:val="left"/>
        <w:rPr>
          <w:rFonts w:ascii="宋体" w:hAnsi="宋体"/>
          <w:color w:val="000000" w:themeColor="text1"/>
          <w:sz w:val="28"/>
          <w:szCs w:val="28"/>
        </w:rPr>
      </w:pPr>
      <w:r w:rsidRPr="00AE55FC">
        <w:rPr>
          <w:rFonts w:ascii="宋体" w:hAnsi="宋体" w:hint="eastAsia"/>
          <w:color w:val="000000" w:themeColor="text1"/>
          <w:sz w:val="28"/>
          <w:szCs w:val="28"/>
        </w:rPr>
        <w:t>1）实现学习模式的创新：大阅读+PBL融合式教学。以英语阅读文本为基础，通过项目制学习，融入跨学科内容，探索出一套行之有效的小学低年级英语阅读PBL教学模式。</w:t>
      </w:r>
    </w:p>
    <w:p w14:paraId="296EE6D3" w14:textId="77777777" w:rsidR="00D873EC" w:rsidRPr="00AE55FC" w:rsidRDefault="00D873EC" w:rsidP="00AE55FC">
      <w:pPr>
        <w:widowControl/>
        <w:spacing w:line="360" w:lineRule="auto"/>
        <w:ind w:firstLineChars="100" w:firstLine="280"/>
        <w:jc w:val="left"/>
        <w:rPr>
          <w:rFonts w:ascii="宋体" w:hAnsi="宋体"/>
          <w:color w:val="000000" w:themeColor="text1"/>
          <w:sz w:val="28"/>
          <w:szCs w:val="28"/>
        </w:rPr>
      </w:pPr>
      <w:r w:rsidRPr="00AE55FC">
        <w:rPr>
          <w:rFonts w:ascii="宋体" w:hAnsi="宋体" w:hint="eastAsia"/>
          <w:color w:val="000000" w:themeColor="text1"/>
          <w:sz w:val="28"/>
          <w:szCs w:val="28"/>
        </w:rPr>
        <w:t>2）实现教学目标的创新：注重学生的核心素养。借助项目制学习，让学生成为主体，开展探究性学习，提高学习能力、综合素养。</w:t>
      </w:r>
    </w:p>
    <w:p w14:paraId="1E99FF87" w14:textId="00BEC9CE" w:rsidR="00D873EC" w:rsidRPr="00AE55FC" w:rsidRDefault="00D873EC" w:rsidP="00AE55FC">
      <w:pPr>
        <w:spacing w:line="360" w:lineRule="auto"/>
        <w:rPr>
          <w:rFonts w:ascii="宋体" w:hAnsi="宋体"/>
          <w:color w:val="000000" w:themeColor="text1"/>
          <w:sz w:val="28"/>
          <w:szCs w:val="28"/>
        </w:rPr>
      </w:pPr>
      <w:r w:rsidRPr="00AE55FC">
        <w:rPr>
          <w:rFonts w:ascii="宋体" w:hAnsi="宋体" w:hint="eastAsia"/>
          <w:color w:val="000000" w:themeColor="text1"/>
          <w:sz w:val="28"/>
          <w:szCs w:val="28"/>
        </w:rPr>
        <w:t>2、推广性：</w:t>
      </w:r>
    </w:p>
    <w:p w14:paraId="14EC8D7A" w14:textId="77777777" w:rsidR="00D873EC" w:rsidRPr="00AE55FC" w:rsidRDefault="00D873EC" w:rsidP="00AE55FC">
      <w:pPr>
        <w:spacing w:line="360" w:lineRule="auto"/>
        <w:ind w:firstLineChars="100" w:firstLine="280"/>
        <w:rPr>
          <w:rFonts w:ascii="宋体" w:hAnsi="宋体"/>
          <w:color w:val="000000" w:themeColor="text1"/>
          <w:sz w:val="28"/>
          <w:szCs w:val="28"/>
        </w:rPr>
      </w:pPr>
      <w:r w:rsidRPr="00AE55FC">
        <w:rPr>
          <w:rFonts w:ascii="宋体" w:hAnsi="宋体" w:hint="eastAsia"/>
          <w:color w:val="000000" w:themeColor="text1"/>
          <w:sz w:val="28"/>
          <w:szCs w:val="28"/>
        </w:rPr>
        <w:t>1）项目报告作为学习与总结的资料供课题组成员的教研会上统一学习。</w:t>
      </w:r>
    </w:p>
    <w:p w14:paraId="6B5E9FF2" w14:textId="56C16124" w:rsidR="00E6424A" w:rsidRPr="00AE55FC" w:rsidRDefault="00D873EC" w:rsidP="00AE55FC">
      <w:pPr>
        <w:spacing w:line="360" w:lineRule="auto"/>
        <w:ind w:firstLineChars="100" w:firstLine="280"/>
        <w:rPr>
          <w:rFonts w:ascii="宋体" w:hAnsi="宋体"/>
          <w:bCs/>
          <w:color w:val="000000" w:themeColor="text1"/>
          <w:sz w:val="28"/>
          <w:szCs w:val="28"/>
        </w:rPr>
      </w:pPr>
      <w:r w:rsidRPr="00AE55FC">
        <w:rPr>
          <w:rFonts w:ascii="宋体" w:hAnsi="宋体" w:hint="eastAsia"/>
          <w:color w:val="000000" w:themeColor="text1"/>
          <w:sz w:val="28"/>
          <w:szCs w:val="28"/>
        </w:rPr>
        <w:t>2）基于本项目的实践课，作为研讨公开课供成员一同学习交流，并邀请教育学院国际课程部老师指导。</w:t>
      </w:r>
    </w:p>
    <w:p w14:paraId="7C194AF8" w14:textId="60E59887" w:rsidR="00C77C82" w:rsidRPr="00C77C82" w:rsidRDefault="00D873EC" w:rsidP="00C77C8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rPr>
          <w:rFonts w:ascii="宋体" w:hAnsi="宋体"/>
          <w:bCs/>
          <w:color w:val="000000" w:themeColor="text1"/>
          <w:sz w:val="28"/>
          <w:szCs w:val="28"/>
        </w:rPr>
      </w:pPr>
      <w:r w:rsidRPr="00AE55FC">
        <w:rPr>
          <w:rFonts w:ascii="宋体" w:hAnsi="宋体" w:hint="eastAsia"/>
          <w:bCs/>
          <w:color w:val="000000" w:themeColor="text1"/>
          <w:sz w:val="28"/>
          <w:szCs w:val="28"/>
        </w:rPr>
        <w:t>（四</w:t>
      </w:r>
      <w:r w:rsidR="00207272" w:rsidRPr="00AE55FC">
        <w:rPr>
          <w:rFonts w:ascii="宋体" w:hAnsi="宋体" w:hint="eastAsia"/>
          <w:bCs/>
          <w:color w:val="000000" w:themeColor="text1"/>
          <w:sz w:val="28"/>
          <w:szCs w:val="28"/>
        </w:rPr>
        <w:t>）项目研究期间成果展示（2</w:t>
      </w:r>
      <w:r w:rsidR="00207272" w:rsidRPr="00AE55FC">
        <w:rPr>
          <w:rFonts w:ascii="宋体" w:hAnsi="宋体"/>
          <w:bCs/>
          <w:color w:val="000000" w:themeColor="text1"/>
          <w:sz w:val="28"/>
          <w:szCs w:val="28"/>
        </w:rPr>
        <w:t>020</w:t>
      </w:r>
      <w:r w:rsidR="00207272" w:rsidRPr="00AE55FC">
        <w:rPr>
          <w:rFonts w:ascii="宋体" w:hAnsi="宋体" w:hint="eastAsia"/>
          <w:bCs/>
          <w:color w:val="000000" w:themeColor="text1"/>
          <w:sz w:val="28"/>
          <w:szCs w:val="28"/>
        </w:rPr>
        <w:t>年）</w:t>
      </w:r>
    </w:p>
    <w:p w14:paraId="60FFB9B9" w14:textId="77777777" w:rsidR="00C77C82" w:rsidRDefault="00C77C82" w:rsidP="00AE55FC">
      <w:pPr>
        <w:spacing w:line="360" w:lineRule="auto"/>
        <w:jc w:val="center"/>
        <w:rPr>
          <w:rFonts w:ascii="宋体" w:hAnsi="宋体" w:cs="Yuanti SC Regular"/>
          <w:bCs/>
          <w:color w:val="000000" w:themeColor="text1"/>
          <w:w w:val="90"/>
          <w:sz w:val="28"/>
          <w:szCs w:val="28"/>
          <w:lang w:eastAsia="zh-Hans"/>
        </w:rPr>
      </w:pPr>
    </w:p>
    <w:p w14:paraId="7C5F8A7B" w14:textId="77777777" w:rsidR="00C77C82" w:rsidRDefault="00C77C82" w:rsidP="00AE55FC">
      <w:pPr>
        <w:spacing w:line="360" w:lineRule="auto"/>
        <w:jc w:val="center"/>
        <w:rPr>
          <w:rFonts w:ascii="宋体" w:hAnsi="宋体" w:cs="Yuanti SC Regular"/>
          <w:bCs/>
          <w:color w:val="000000" w:themeColor="text1"/>
          <w:w w:val="90"/>
          <w:sz w:val="28"/>
          <w:szCs w:val="28"/>
          <w:lang w:eastAsia="zh-Hans"/>
        </w:rPr>
      </w:pPr>
    </w:p>
    <w:p w14:paraId="6611E1FD" w14:textId="4D84D801" w:rsidR="00207272" w:rsidRPr="00AE55FC" w:rsidRDefault="00207272" w:rsidP="00AE55FC">
      <w:pPr>
        <w:spacing w:line="360" w:lineRule="auto"/>
        <w:jc w:val="center"/>
        <w:rPr>
          <w:rFonts w:ascii="宋体" w:hAnsi="宋体" w:cs="Yuanti SC Regular"/>
          <w:bCs/>
          <w:color w:val="000000" w:themeColor="text1"/>
          <w:w w:val="90"/>
          <w:sz w:val="28"/>
          <w:szCs w:val="28"/>
        </w:rPr>
      </w:pPr>
      <w:r w:rsidRPr="00AE55FC">
        <w:rPr>
          <w:rFonts w:ascii="宋体" w:hAnsi="宋体" w:cs="Yuanti SC Regular" w:hint="eastAsia"/>
          <w:bCs/>
          <w:color w:val="000000" w:themeColor="text1"/>
          <w:w w:val="90"/>
          <w:sz w:val="28"/>
          <w:szCs w:val="28"/>
          <w:lang w:eastAsia="zh-Hans"/>
        </w:rPr>
        <w:lastRenderedPageBreak/>
        <w:t>附：</w:t>
      </w:r>
      <w:r w:rsidRPr="00AE55FC">
        <w:rPr>
          <w:rFonts w:ascii="宋体" w:hAnsi="宋体" w:cs="Yuanti SC Regular"/>
          <w:bCs/>
          <w:color w:val="000000" w:themeColor="text1"/>
          <w:w w:val="90"/>
          <w:sz w:val="28"/>
          <w:szCs w:val="28"/>
        </w:rPr>
        <w:t>2020</w:t>
      </w:r>
      <w:r w:rsidRPr="00AE55FC">
        <w:rPr>
          <w:rFonts w:ascii="宋体" w:hAnsi="宋体" w:cs="Yuanti SC Regular" w:hint="eastAsia"/>
          <w:bCs/>
          <w:color w:val="000000" w:themeColor="text1"/>
          <w:w w:val="90"/>
          <w:sz w:val="28"/>
          <w:szCs w:val="28"/>
          <w:lang w:eastAsia="zh-Hans"/>
        </w:rPr>
        <w:t>年课程</w:t>
      </w:r>
      <w:r w:rsidRPr="00AE55FC">
        <w:rPr>
          <w:rFonts w:ascii="宋体" w:hAnsi="宋体" w:cs="Yuanti SC Regular" w:hint="eastAsia"/>
          <w:bCs/>
          <w:color w:val="000000" w:themeColor="text1"/>
          <w:w w:val="90"/>
          <w:sz w:val="28"/>
          <w:szCs w:val="28"/>
        </w:rPr>
        <w:t>成果展示-案例</w:t>
      </w:r>
    </w:p>
    <w:p w14:paraId="3E289B1A" w14:textId="3DB88284" w:rsidR="00207272" w:rsidRPr="00AE55FC" w:rsidRDefault="00207272" w:rsidP="00AE55FC">
      <w:pPr>
        <w:spacing w:line="360" w:lineRule="auto"/>
        <w:jc w:val="center"/>
        <w:rPr>
          <w:rFonts w:ascii="宋体" w:hAnsi="宋体" w:cs="Yuanti SC Regular"/>
          <w:bCs/>
          <w:color w:val="000000" w:themeColor="text1"/>
          <w:w w:val="90"/>
          <w:sz w:val="28"/>
          <w:szCs w:val="28"/>
        </w:rPr>
      </w:pPr>
      <w:r w:rsidRPr="00AE55FC">
        <w:rPr>
          <w:rFonts w:ascii="宋体" w:hAnsi="宋体" w:cs="Yuanti SC Regular" w:hint="eastAsia"/>
          <w:bCs/>
          <w:color w:val="000000" w:themeColor="text1"/>
          <w:w w:val="90"/>
          <w:sz w:val="28"/>
          <w:szCs w:val="28"/>
        </w:rPr>
        <w:t>一年级</w:t>
      </w:r>
    </w:p>
    <w:p w14:paraId="36D2F9AE" w14:textId="77777777" w:rsidR="00207272" w:rsidRPr="00AE55FC" w:rsidRDefault="00207272" w:rsidP="00AE55FC">
      <w:pPr>
        <w:spacing w:line="360" w:lineRule="auto"/>
        <w:jc w:val="center"/>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目录</w:t>
      </w:r>
    </w:p>
    <w:p w14:paraId="56C15BC1"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一．</w:t>
      </w:r>
      <w:r w:rsidRPr="00AE55FC">
        <w:rPr>
          <w:rFonts w:ascii="宋体" w:hAnsi="宋体" w:cs="Yuanti SC Regular" w:hint="eastAsia"/>
          <w:bCs/>
          <w:color w:val="000000" w:themeColor="text1"/>
          <w:sz w:val="28"/>
          <w:szCs w:val="28"/>
          <w:lang w:eastAsia="zh-Hans"/>
        </w:rPr>
        <w:t>我与</w:t>
      </w:r>
      <w:r w:rsidRPr="00AE55FC">
        <w:rPr>
          <w:rFonts w:ascii="宋体" w:hAnsi="宋体" w:cs="Yuanti SC Regular" w:hint="eastAsia"/>
          <w:bCs/>
          <w:color w:val="000000" w:themeColor="text1"/>
          <w:sz w:val="28"/>
          <w:szCs w:val="28"/>
        </w:rPr>
        <w:t>自己</w:t>
      </w:r>
    </w:p>
    <w:p w14:paraId="52E9E942" w14:textId="77777777" w:rsidR="00207272" w:rsidRPr="00AE55FC" w:rsidRDefault="00207272" w:rsidP="00AE55FC">
      <w:pPr>
        <w:numPr>
          <w:ilvl w:val="0"/>
          <w:numId w:val="3"/>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我的城市我的家</w:t>
      </w:r>
    </w:p>
    <w:p w14:paraId="72A66343"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1.1 我的家乡小海报</w:t>
      </w:r>
    </w:p>
    <w:p w14:paraId="1601EB51" w14:textId="1DDFEAF5"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1.2 网上寻找我的家-百度地图</w:t>
      </w:r>
    </w:p>
    <w:p w14:paraId="62AD52F9" w14:textId="77777777" w:rsidR="00207272" w:rsidRPr="00AE55FC" w:rsidRDefault="00207272" w:rsidP="00AE55FC">
      <w:pPr>
        <w:numPr>
          <w:ilvl w:val="0"/>
          <w:numId w:val="3"/>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我的我的伙伴们</w:t>
      </w:r>
    </w:p>
    <w:p w14:paraId="2E54FE6A" w14:textId="2307DC5F" w:rsidR="00207272" w:rsidRPr="00AE55FC" w:rsidRDefault="004A4A4A"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2.1</w:t>
      </w:r>
      <w:r w:rsidR="00207272" w:rsidRPr="00AE55FC">
        <w:rPr>
          <w:rFonts w:ascii="宋体" w:hAnsi="宋体" w:cs="Yuanti SC Regular" w:hint="eastAsia"/>
          <w:bCs/>
          <w:color w:val="000000" w:themeColor="text1"/>
          <w:sz w:val="28"/>
          <w:szCs w:val="28"/>
        </w:rPr>
        <w:t xml:space="preserve"> 互评优点大搜集</w:t>
      </w:r>
    </w:p>
    <w:p w14:paraId="56BA4FC9" w14:textId="2515D419" w:rsidR="00207272" w:rsidRPr="00AE55FC" w:rsidRDefault="004A4A4A"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2.2</w:t>
      </w:r>
      <w:r w:rsidR="00207272" w:rsidRPr="00AE55FC">
        <w:rPr>
          <w:rFonts w:ascii="宋体" w:hAnsi="宋体" w:cs="Yuanti SC Regular" w:hint="eastAsia"/>
          <w:bCs/>
          <w:color w:val="000000" w:themeColor="text1"/>
          <w:sz w:val="28"/>
          <w:szCs w:val="28"/>
        </w:rPr>
        <w:t xml:space="preserve"> “我们不一样，但我们都很棒”迷你小演讲</w:t>
      </w:r>
    </w:p>
    <w:p w14:paraId="704BE78E" w14:textId="54D01FCC" w:rsidR="00207272" w:rsidRPr="00AE55FC" w:rsidRDefault="00207272" w:rsidP="00AE55FC">
      <w:pPr>
        <w:numPr>
          <w:ilvl w:val="0"/>
          <w:numId w:val="3"/>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英语文本阅读 &lt;&lt;the day you begin&gt;&gt;</w:t>
      </w:r>
    </w:p>
    <w:p w14:paraId="2AFF37BC" w14:textId="77777777" w:rsidR="00207272" w:rsidRPr="00AE55FC" w:rsidRDefault="00207272" w:rsidP="00AE55FC">
      <w:pPr>
        <w:numPr>
          <w:ilvl w:val="0"/>
          <w:numId w:val="4"/>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lang w:eastAsia="zh-Hans"/>
        </w:rPr>
        <w:t>我与</w:t>
      </w:r>
      <w:r w:rsidRPr="00AE55FC">
        <w:rPr>
          <w:rFonts w:ascii="宋体" w:hAnsi="宋体" w:cs="Yuanti SC Regular" w:hint="eastAsia"/>
          <w:bCs/>
          <w:color w:val="000000" w:themeColor="text1"/>
          <w:sz w:val="28"/>
          <w:szCs w:val="28"/>
        </w:rPr>
        <w:t>动物</w:t>
      </w:r>
    </w:p>
    <w:p w14:paraId="1C09F899" w14:textId="77777777" w:rsidR="00207272" w:rsidRPr="00AE55FC" w:rsidRDefault="00207272" w:rsidP="00AE55FC">
      <w:pPr>
        <w:numPr>
          <w:ilvl w:val="0"/>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动物海陆空</w:t>
      </w:r>
    </w:p>
    <w:p w14:paraId="294820D2" w14:textId="1791DD54" w:rsidR="00207272" w:rsidRPr="00AE55FC" w:rsidRDefault="00207272" w:rsidP="00AE55FC">
      <w:pPr>
        <w:numPr>
          <w:ilvl w:val="1"/>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搜集分类</w:t>
      </w:r>
    </w:p>
    <w:p w14:paraId="4F1FE22B" w14:textId="77777777" w:rsidR="00207272" w:rsidRPr="00AE55FC" w:rsidRDefault="00207272" w:rsidP="00AE55FC">
      <w:pPr>
        <w:numPr>
          <w:ilvl w:val="0"/>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濒危动物</w:t>
      </w:r>
    </w:p>
    <w:p w14:paraId="16B4EB13" w14:textId="4AD095F6"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2.1动物栖息地，食物链</w:t>
      </w:r>
    </w:p>
    <w:p w14:paraId="35AB030E" w14:textId="77777777" w:rsidR="00207272" w:rsidRPr="00AE55FC" w:rsidRDefault="00207272" w:rsidP="00AE55FC">
      <w:pPr>
        <w:numPr>
          <w:ilvl w:val="0"/>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超级英雄</w:t>
      </w:r>
    </w:p>
    <w:p w14:paraId="7CA1110A" w14:textId="77777777" w:rsidR="00207272" w:rsidRPr="00AE55FC" w:rsidRDefault="00207272" w:rsidP="00AE55FC">
      <w:pPr>
        <w:numPr>
          <w:ilvl w:val="1"/>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运用动物超能力，创造超级英雄-绘画，创造小故事</w:t>
      </w:r>
    </w:p>
    <w:p w14:paraId="098D9CA6" w14:textId="569A5766" w:rsidR="00207272" w:rsidRPr="00AE55FC" w:rsidRDefault="00207272" w:rsidP="00AE55FC">
      <w:pPr>
        <w:numPr>
          <w:ilvl w:val="1"/>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“我创造的超级英雄”演讲</w:t>
      </w:r>
    </w:p>
    <w:p w14:paraId="18BF385E" w14:textId="77777777" w:rsidR="00207272" w:rsidRPr="00AE55FC" w:rsidRDefault="00207272" w:rsidP="00AE55FC">
      <w:pPr>
        <w:numPr>
          <w:ilvl w:val="0"/>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英语文本阅读《the snail and the whale》</w:t>
      </w:r>
    </w:p>
    <w:p w14:paraId="7AE21A21" w14:textId="77777777" w:rsidR="00207272" w:rsidRPr="00AE55FC" w:rsidRDefault="00207272" w:rsidP="00AE55FC">
      <w:pPr>
        <w:numPr>
          <w:ilvl w:val="1"/>
          <w:numId w:val="5"/>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《the snail and the whale》全英语舞台剧</w:t>
      </w:r>
    </w:p>
    <w:p w14:paraId="53F34F30" w14:textId="77777777" w:rsidR="00207272" w:rsidRPr="00AE55FC" w:rsidRDefault="00207272" w:rsidP="00AE55FC">
      <w:pPr>
        <w:numPr>
          <w:ilvl w:val="0"/>
          <w:numId w:val="4"/>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lang w:eastAsia="zh-Hans"/>
        </w:rPr>
        <w:t>我与</w:t>
      </w:r>
      <w:r w:rsidRPr="00AE55FC">
        <w:rPr>
          <w:rFonts w:ascii="宋体" w:hAnsi="宋体" w:cs="Yuanti SC Regular" w:hint="eastAsia"/>
          <w:bCs/>
          <w:color w:val="000000" w:themeColor="text1"/>
          <w:sz w:val="28"/>
          <w:szCs w:val="28"/>
        </w:rPr>
        <w:t>自然</w:t>
      </w:r>
    </w:p>
    <w:p w14:paraId="3831D535" w14:textId="77777777" w:rsidR="00207272" w:rsidRPr="00AE55FC" w:rsidRDefault="00207272" w:rsidP="00AE55FC">
      <w:pPr>
        <w:numPr>
          <w:ilvl w:val="0"/>
          <w:numId w:val="6"/>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lastRenderedPageBreak/>
        <w:t>自然灾害</w:t>
      </w:r>
    </w:p>
    <w:p w14:paraId="6ACD13E4" w14:textId="77777777" w:rsidR="00207272" w:rsidRPr="00AE55FC" w:rsidRDefault="00207272" w:rsidP="00AE55FC">
      <w:pPr>
        <w:numPr>
          <w:ilvl w:val="1"/>
          <w:numId w:val="6"/>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实验模拟，火山，地震</w:t>
      </w:r>
    </w:p>
    <w:p w14:paraId="5880F029" w14:textId="77777777" w:rsidR="00207272" w:rsidRPr="00AE55FC" w:rsidRDefault="00207272" w:rsidP="00AE55FC">
      <w:pPr>
        <w:numPr>
          <w:ilvl w:val="1"/>
          <w:numId w:val="6"/>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模拟逃生</w:t>
      </w:r>
    </w:p>
    <w:p w14:paraId="658A491B" w14:textId="77777777" w:rsidR="00207272" w:rsidRPr="00AE55FC" w:rsidRDefault="00207272" w:rsidP="00AE55FC">
      <w:pPr>
        <w:numPr>
          <w:ilvl w:val="0"/>
          <w:numId w:val="6"/>
        </w:numPr>
        <w:autoSpaceDE w:val="0"/>
        <w:autoSpaceDN w:val="0"/>
        <w:spacing w:line="360" w:lineRule="auto"/>
        <w:jc w:val="left"/>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思维导图，主题书制作</w:t>
      </w:r>
    </w:p>
    <w:p w14:paraId="05238673"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2.1 主题书展示，小演讲</w:t>
      </w:r>
    </w:p>
    <w:p w14:paraId="119A3C12" w14:textId="22701332"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3.英语文本阅读 &lt;&lt;nature disaster&gt;&gt;</w:t>
      </w:r>
    </w:p>
    <w:p w14:paraId="64FF481E" w14:textId="77777777" w:rsidR="00207272" w:rsidRPr="00AE55FC" w:rsidRDefault="00207272" w:rsidP="00AE55FC">
      <w:pPr>
        <w:spacing w:line="360" w:lineRule="auto"/>
        <w:rPr>
          <w:rFonts w:ascii="宋体" w:hAnsi="宋体" w:cs="Yuanti SC Regular"/>
          <w:bCs/>
          <w:sz w:val="28"/>
          <w:szCs w:val="28"/>
        </w:rPr>
      </w:pPr>
      <w:r w:rsidRPr="00AE55FC">
        <w:rPr>
          <w:rFonts w:ascii="宋体" w:hAnsi="宋体" w:cs="Yuanti SC Regular" w:hint="eastAsia"/>
          <w:bCs/>
          <w:sz w:val="28"/>
          <w:szCs w:val="28"/>
        </w:rPr>
        <w:t>单元一：认识自己</w:t>
      </w:r>
    </w:p>
    <w:p w14:paraId="307E8EFA"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英语部分：《the day you begin》</w:t>
      </w:r>
    </w:p>
    <w:p w14:paraId="023FCBC4" w14:textId="77777777" w:rsidR="00207272" w:rsidRPr="00AE55FC" w:rsidRDefault="00207272" w:rsidP="00AE55FC">
      <w:pPr>
        <w:numPr>
          <w:ilvl w:val="0"/>
          <w:numId w:val="7"/>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文本词汇，词汇记忆导图梳理</w:t>
      </w:r>
    </w:p>
    <w:p w14:paraId="6478C17E" w14:textId="77777777" w:rsidR="00207272" w:rsidRPr="00AE55FC" w:rsidRDefault="00207272" w:rsidP="00AE55FC">
      <w:pPr>
        <w:numPr>
          <w:ilvl w:val="0"/>
          <w:numId w:val="7"/>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学生跟读，朗读，文本讲解</w:t>
      </w:r>
    </w:p>
    <w:p w14:paraId="07A3EDD3" w14:textId="77777777" w:rsidR="00207272" w:rsidRPr="00AE55FC" w:rsidRDefault="00207272" w:rsidP="00AE55FC">
      <w:pPr>
        <w:numPr>
          <w:ilvl w:val="0"/>
          <w:numId w:val="7"/>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通过有趣的英语worksheet，加深记忆，并应用</w:t>
      </w:r>
    </w:p>
    <w:p w14:paraId="36E7631D"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noProof/>
          <w:color w:val="000000" w:themeColor="text1"/>
          <w:sz w:val="28"/>
          <w:szCs w:val="28"/>
        </w:rPr>
        <w:drawing>
          <wp:anchor distT="0" distB="0" distL="114300" distR="114300" simplePos="0" relativeHeight="251659264" behindDoc="1" locked="0" layoutInCell="1" allowOverlap="1" wp14:anchorId="4842B547" wp14:editId="42313A10">
            <wp:simplePos x="0" y="0"/>
            <wp:positionH relativeFrom="column">
              <wp:posOffset>74930</wp:posOffset>
            </wp:positionH>
            <wp:positionV relativeFrom="paragraph">
              <wp:posOffset>193675</wp:posOffset>
            </wp:positionV>
            <wp:extent cx="2431415" cy="2605405"/>
            <wp:effectExtent l="0" t="0" r="6985" b="10795"/>
            <wp:wrapNone/>
            <wp:docPr id="20" name="图片 2"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descr="图示&#10;&#10;低可信度描述已自动生成"/>
                    <pic:cNvPicPr>
                      <a:picLocks noChangeAspect="1"/>
                    </pic:cNvPicPr>
                  </pic:nvPicPr>
                  <pic:blipFill>
                    <a:blip r:embed="rId7"/>
                    <a:stretch>
                      <a:fillRect/>
                    </a:stretch>
                  </pic:blipFill>
                  <pic:spPr>
                    <a:xfrm>
                      <a:off x="0" y="0"/>
                      <a:ext cx="2431415" cy="2605405"/>
                    </a:xfrm>
                    <a:prstGeom prst="rect">
                      <a:avLst/>
                    </a:prstGeom>
                    <a:noFill/>
                    <a:ln w="9525">
                      <a:noFill/>
                    </a:ln>
                  </pic:spPr>
                </pic:pic>
              </a:graphicData>
            </a:graphic>
          </wp:anchor>
        </w:drawing>
      </w:r>
      <w:r w:rsidRPr="00AE55FC">
        <w:rPr>
          <w:rFonts w:ascii="宋体" w:hAnsi="宋体" w:cs="Yuanti SC Regular" w:hint="eastAsia"/>
          <w:bCs/>
          <w:noProof/>
          <w:color w:val="000000" w:themeColor="text1"/>
          <w:sz w:val="28"/>
          <w:szCs w:val="28"/>
        </w:rPr>
        <w:drawing>
          <wp:anchor distT="0" distB="0" distL="114300" distR="114300" simplePos="0" relativeHeight="251660288" behindDoc="1" locked="0" layoutInCell="1" allowOverlap="1" wp14:anchorId="758D4669" wp14:editId="47D318BD">
            <wp:simplePos x="0" y="0"/>
            <wp:positionH relativeFrom="column">
              <wp:posOffset>2708275</wp:posOffset>
            </wp:positionH>
            <wp:positionV relativeFrom="paragraph">
              <wp:posOffset>60325</wp:posOffset>
            </wp:positionV>
            <wp:extent cx="2675890" cy="2496820"/>
            <wp:effectExtent l="0" t="0" r="16510" b="17780"/>
            <wp:wrapNone/>
            <wp:docPr id="21" name="图片 3"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descr="表格&#10;&#10;描述已自动生成"/>
                    <pic:cNvPicPr>
                      <a:picLocks noChangeAspect="1"/>
                    </pic:cNvPicPr>
                  </pic:nvPicPr>
                  <pic:blipFill>
                    <a:blip r:embed="rId8"/>
                    <a:stretch>
                      <a:fillRect/>
                    </a:stretch>
                  </pic:blipFill>
                  <pic:spPr>
                    <a:xfrm>
                      <a:off x="0" y="0"/>
                      <a:ext cx="2675890" cy="2496820"/>
                    </a:xfrm>
                    <a:prstGeom prst="rect">
                      <a:avLst/>
                    </a:prstGeom>
                    <a:noFill/>
                    <a:ln w="9525">
                      <a:noFill/>
                    </a:ln>
                  </pic:spPr>
                </pic:pic>
              </a:graphicData>
            </a:graphic>
          </wp:anchor>
        </w:drawing>
      </w:r>
    </w:p>
    <w:p w14:paraId="65D2107F"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46CFC47C"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2BB1958D"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56C30728"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12F66792"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11EFFDF2"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3EEDDF57"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42BE78E5"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2030AFDA"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成果：</w:t>
      </w:r>
      <w:r w:rsidRPr="00AE55FC">
        <w:rPr>
          <w:rFonts w:ascii="宋体" w:hAnsi="宋体" w:cs="Yuanti SC Regular" w:hint="eastAsia"/>
          <w:bCs/>
          <w:color w:val="000000" w:themeColor="text1"/>
          <w:kern w:val="0"/>
          <w:sz w:val="28"/>
          <w:szCs w:val="28"/>
        </w:rPr>
        <w:t>孩子自信心明显提升，英语阅读，勇于开口。不再胆怯，敢于上台表达自己</w:t>
      </w:r>
    </w:p>
    <w:p w14:paraId="2AE786D4"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lastRenderedPageBreak/>
        <w:t>PBL 部分</w:t>
      </w:r>
    </w:p>
    <w:p w14:paraId="0F2C38B4"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主题：我的城市我的家</w:t>
      </w:r>
    </w:p>
    <w:p w14:paraId="32C24F3C" w14:textId="4E9D11E8"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驱动问题：城市符号？城市特色美食？城市地标建筑？在网络上能找到你的学校（家）吗？你知道家里去学校哪条路最近吗?你知道自己的优点吗？你知道别人的优点吗？</w:t>
      </w:r>
    </w:p>
    <w:p w14:paraId="63668D55" w14:textId="77777777" w:rsidR="00207272" w:rsidRPr="00AE55FC" w:rsidRDefault="00207272" w:rsidP="00AE55FC">
      <w:pPr>
        <w:widowControl/>
        <w:spacing w:line="360" w:lineRule="auto"/>
        <w:rPr>
          <w:rFonts w:ascii="宋体" w:hAnsi="宋体" w:cs="Yuanti SC Regular"/>
          <w:bCs/>
          <w:color w:val="000000" w:themeColor="text1"/>
          <w:sz w:val="28"/>
          <w:szCs w:val="28"/>
          <w:shd w:val="clear" w:color="auto" w:fill="FFFFFF"/>
        </w:rPr>
      </w:pPr>
      <w:r w:rsidRPr="00AE55FC">
        <w:rPr>
          <w:rFonts w:ascii="宋体" w:hAnsi="宋体" w:cs="Yuanti SC Regular" w:hint="eastAsia"/>
          <w:bCs/>
          <w:color w:val="000000" w:themeColor="text1"/>
          <w:kern w:val="0"/>
          <w:sz w:val="28"/>
          <w:szCs w:val="28"/>
          <w:shd w:val="clear" w:color="auto" w:fill="FFFFFF"/>
        </w:rPr>
        <w:t>成果：</w:t>
      </w:r>
    </w:p>
    <w:p w14:paraId="3635A1EB" w14:textId="288079E1" w:rsidR="00207272" w:rsidRPr="00AE55FC" w:rsidRDefault="00207272" w:rsidP="00AE55FC">
      <w:pPr>
        <w:widowControl/>
        <w:spacing w:line="360" w:lineRule="auto"/>
        <w:rPr>
          <w:rFonts w:ascii="宋体" w:hAnsi="宋体" w:cs="Yuanti SC Regular"/>
          <w:bCs/>
          <w:color w:val="000000" w:themeColor="text1"/>
          <w:sz w:val="28"/>
          <w:szCs w:val="28"/>
          <w:shd w:val="clear" w:color="auto" w:fill="FFFFFF"/>
        </w:rPr>
      </w:pPr>
      <w:r w:rsidRPr="00AE55FC">
        <w:rPr>
          <w:rFonts w:ascii="宋体" w:hAnsi="宋体" w:cs="Yuanti SC Regular" w:hint="eastAsia"/>
          <w:bCs/>
          <w:color w:val="000000" w:themeColor="text1"/>
          <w:kern w:val="0"/>
          <w:sz w:val="28"/>
          <w:szCs w:val="28"/>
          <w:shd w:val="clear" w:color="auto" w:fill="FFFFFF"/>
        </w:rPr>
        <w:t>在学到这样的主题时，要求学生自主思考，可以介绍自己城市的角度，可以图文结合，让读者直观感受家乡的美景 ，美食和文化。学生在创作的过程中，有的借鉴照片图画，有的在图画旁边附上简答的英文单词讲解。这不仅锻炼学生的英语水平，更激励着学生学会自主思考和学习。</w:t>
      </w:r>
    </w:p>
    <w:p w14:paraId="42919029"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项目活动：</w:t>
      </w:r>
    </w:p>
    <w:p w14:paraId="65543BED"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1.班级分为5个小组，每组组员安排任务搜集整理资料，通过教师的指导，制作城市地图海报，并用英语简单介绍演讲。</w:t>
      </w:r>
    </w:p>
    <w:p w14:paraId="6B8BD46D"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2.在课上，教师示范百度地图（</w:t>
      </w:r>
      <w:proofErr w:type="spellStart"/>
      <w:r w:rsidRPr="00AE55FC">
        <w:rPr>
          <w:rFonts w:ascii="宋体" w:hAnsi="宋体" w:cs="Yuanti SC Regular" w:hint="eastAsia"/>
          <w:bCs/>
          <w:color w:val="000000" w:themeColor="text1"/>
          <w:sz w:val="28"/>
          <w:szCs w:val="28"/>
        </w:rPr>
        <w:t>baidu</w:t>
      </w:r>
      <w:proofErr w:type="spellEnd"/>
      <w:r w:rsidRPr="00AE55FC">
        <w:rPr>
          <w:rFonts w:ascii="宋体" w:hAnsi="宋体" w:cs="Yuanti SC Regular" w:hint="eastAsia"/>
          <w:bCs/>
          <w:color w:val="000000" w:themeColor="text1"/>
          <w:sz w:val="28"/>
          <w:szCs w:val="28"/>
        </w:rPr>
        <w:t xml:space="preserve"> map) 使用方法，学生按步骤记录，回家尝试，看看从家到学校，哪条路最近。</w:t>
      </w:r>
    </w:p>
    <w:p w14:paraId="6E6157ED"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 xml:space="preserve">3. </w:t>
      </w:r>
      <w:r w:rsidRPr="00AE55FC">
        <w:rPr>
          <w:rFonts w:ascii="宋体" w:hAnsi="宋体" w:cs="Yuanti SC Regular" w:hint="eastAsia"/>
          <w:bCs/>
          <w:color w:val="000000" w:themeColor="text1"/>
          <w:kern w:val="0"/>
          <w:sz w:val="28"/>
          <w:szCs w:val="28"/>
        </w:rPr>
        <w:t>寻找小伙伴，列举自身的优点，在其他班级，找和我相同优点的小伙伴。</w:t>
      </w:r>
    </w:p>
    <w:p w14:paraId="27770288"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kern w:val="0"/>
          <w:sz w:val="28"/>
          <w:szCs w:val="28"/>
        </w:rPr>
        <w:t>1）把别人的优点收集起来，记录，制作海报</w:t>
      </w:r>
    </w:p>
    <w:p w14:paraId="1BA8D062"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kern w:val="0"/>
          <w:sz w:val="28"/>
          <w:szCs w:val="28"/>
        </w:rPr>
        <w:t>2）“其实我很棒”，小演讲</w:t>
      </w:r>
    </w:p>
    <w:p w14:paraId="103A1C23" w14:textId="5176C3D1"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能力体现：英语语言，资料搜索，互联网工具运用，知识概括，语言表达，团队合作</w:t>
      </w:r>
    </w:p>
    <w:p w14:paraId="20561A12"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附录（成果展示部分照片）：</w:t>
      </w:r>
    </w:p>
    <w:p w14:paraId="2232F696"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noProof/>
          <w:color w:val="000000" w:themeColor="text1"/>
          <w:sz w:val="28"/>
          <w:szCs w:val="28"/>
        </w:rPr>
        <w:drawing>
          <wp:anchor distT="0" distB="0" distL="114300" distR="114300" simplePos="0" relativeHeight="251661312" behindDoc="1" locked="0" layoutInCell="1" allowOverlap="1" wp14:anchorId="0868E866" wp14:editId="3BA84D73">
            <wp:simplePos x="0" y="0"/>
            <wp:positionH relativeFrom="column">
              <wp:posOffset>2515870</wp:posOffset>
            </wp:positionH>
            <wp:positionV relativeFrom="paragraph">
              <wp:posOffset>46355</wp:posOffset>
            </wp:positionV>
            <wp:extent cx="1564005" cy="2086610"/>
            <wp:effectExtent l="0" t="0" r="10795" b="21590"/>
            <wp:wrapNone/>
            <wp:docPr id="22" name="图片 4" descr="微信图片_2020031823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微信图片_20200318234310"/>
                    <pic:cNvPicPr>
                      <a:picLocks noChangeAspect="1"/>
                    </pic:cNvPicPr>
                  </pic:nvPicPr>
                  <pic:blipFill>
                    <a:blip r:embed="rId9"/>
                    <a:stretch>
                      <a:fillRect/>
                    </a:stretch>
                  </pic:blipFill>
                  <pic:spPr>
                    <a:xfrm>
                      <a:off x="0" y="0"/>
                      <a:ext cx="1564005" cy="2086610"/>
                    </a:xfrm>
                    <a:prstGeom prst="rect">
                      <a:avLst/>
                    </a:prstGeom>
                    <a:noFill/>
                    <a:ln w="9525">
                      <a:noFill/>
                    </a:ln>
                  </pic:spPr>
                </pic:pic>
              </a:graphicData>
            </a:graphic>
          </wp:anchor>
        </w:drawing>
      </w:r>
      <w:r w:rsidRPr="00AE55FC">
        <w:rPr>
          <w:rFonts w:ascii="宋体" w:hAnsi="宋体" w:cs="Yuanti SC Regular" w:hint="eastAsia"/>
          <w:bCs/>
          <w:noProof/>
          <w:color w:val="000000" w:themeColor="text1"/>
          <w:sz w:val="28"/>
          <w:szCs w:val="28"/>
        </w:rPr>
        <w:drawing>
          <wp:anchor distT="0" distB="0" distL="114300" distR="114300" simplePos="0" relativeHeight="251662336" behindDoc="1" locked="0" layoutInCell="1" allowOverlap="1" wp14:anchorId="42AFF7B0" wp14:editId="73BDFCA4">
            <wp:simplePos x="0" y="0"/>
            <wp:positionH relativeFrom="column">
              <wp:posOffset>0</wp:posOffset>
            </wp:positionH>
            <wp:positionV relativeFrom="paragraph">
              <wp:posOffset>57150</wp:posOffset>
            </wp:positionV>
            <wp:extent cx="2225675" cy="1668780"/>
            <wp:effectExtent l="0" t="0" r="9525" b="7620"/>
            <wp:wrapNone/>
            <wp:docPr id="24" name="图片 6" descr="微信图片_2020031823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descr="微信图片_20200318234324"/>
                    <pic:cNvPicPr>
                      <a:picLocks noChangeAspect="1"/>
                    </pic:cNvPicPr>
                  </pic:nvPicPr>
                  <pic:blipFill>
                    <a:blip r:embed="rId10"/>
                    <a:stretch>
                      <a:fillRect/>
                    </a:stretch>
                  </pic:blipFill>
                  <pic:spPr>
                    <a:xfrm>
                      <a:off x="0" y="0"/>
                      <a:ext cx="2225675" cy="1668780"/>
                    </a:xfrm>
                    <a:prstGeom prst="rect">
                      <a:avLst/>
                    </a:prstGeom>
                    <a:noFill/>
                    <a:ln w="9525">
                      <a:noFill/>
                    </a:ln>
                  </pic:spPr>
                </pic:pic>
              </a:graphicData>
            </a:graphic>
          </wp:anchor>
        </w:drawing>
      </w:r>
    </w:p>
    <w:p w14:paraId="182AAE5D" w14:textId="77777777" w:rsidR="00207272" w:rsidRPr="00AE55FC" w:rsidRDefault="00207272" w:rsidP="00AE55FC">
      <w:pPr>
        <w:widowControl/>
        <w:spacing w:line="360" w:lineRule="auto"/>
        <w:rPr>
          <w:rFonts w:ascii="宋体" w:hAnsi="宋体" w:cs="Yuanti SC Regular"/>
          <w:bCs/>
          <w:color w:val="000000" w:themeColor="text1"/>
          <w:sz w:val="28"/>
          <w:szCs w:val="28"/>
        </w:rPr>
      </w:pPr>
    </w:p>
    <w:p w14:paraId="36DA6668" w14:textId="77777777" w:rsidR="00207272" w:rsidRPr="00AE55FC" w:rsidRDefault="00207272" w:rsidP="00AE55FC">
      <w:pPr>
        <w:spacing w:line="360" w:lineRule="auto"/>
        <w:rPr>
          <w:rFonts w:ascii="宋体" w:hAnsi="宋体" w:cs="Yuanti SC Regular"/>
          <w:bCs/>
          <w:sz w:val="28"/>
          <w:szCs w:val="28"/>
          <w:highlight w:val="blue"/>
        </w:rPr>
      </w:pPr>
    </w:p>
    <w:p w14:paraId="73978483" w14:textId="77777777" w:rsidR="00207272" w:rsidRPr="00AE55FC" w:rsidRDefault="00207272" w:rsidP="00AE55FC">
      <w:pPr>
        <w:spacing w:line="360" w:lineRule="auto"/>
        <w:rPr>
          <w:rFonts w:ascii="宋体" w:hAnsi="宋体" w:cs="Yuanti SC Regular"/>
          <w:bCs/>
          <w:sz w:val="28"/>
          <w:szCs w:val="28"/>
        </w:rPr>
      </w:pPr>
      <w:r w:rsidRPr="00AE55FC">
        <w:rPr>
          <w:rFonts w:ascii="宋体" w:hAnsi="宋体" w:cs="Yuanti SC Regular" w:hint="eastAsia"/>
          <w:bCs/>
          <w:sz w:val="28"/>
          <w:szCs w:val="28"/>
        </w:rPr>
        <w:t>单元二：认识动物</w:t>
      </w:r>
    </w:p>
    <w:p w14:paraId="16C3828A"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英语阅读部分：《the snail and the whale》</w:t>
      </w:r>
    </w:p>
    <w:p w14:paraId="65739FCD" w14:textId="11F7B0F5" w:rsidR="00207272" w:rsidRPr="00AE55FC" w:rsidRDefault="00207272" w:rsidP="00AE55FC">
      <w:pPr>
        <w:numPr>
          <w:ilvl w:val="0"/>
          <w:numId w:val="8"/>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文本词汇，词汇记忆导图梳理</w:t>
      </w:r>
    </w:p>
    <w:p w14:paraId="1FC67A1B" w14:textId="440114BF" w:rsidR="00207272" w:rsidRPr="00AE55FC" w:rsidRDefault="00207272" w:rsidP="00AE55FC">
      <w:pPr>
        <w:numPr>
          <w:ilvl w:val="0"/>
          <w:numId w:val="8"/>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学生跟读，朗读，文本讲解</w:t>
      </w:r>
    </w:p>
    <w:p w14:paraId="1C47103D" w14:textId="1D993ED3" w:rsidR="00207272" w:rsidRPr="00AE55FC" w:rsidRDefault="00207272" w:rsidP="00AE55FC">
      <w:pPr>
        <w:numPr>
          <w:ilvl w:val="0"/>
          <w:numId w:val="8"/>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通过有趣的英语worksheet，加深记忆，并应用</w:t>
      </w:r>
    </w:p>
    <w:p w14:paraId="6D46B100" w14:textId="6D658192"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活动：《the snail and the whale》英语舞台剧</w:t>
      </w:r>
    </w:p>
    <w:p w14:paraId="4C0139B8" w14:textId="615E2D39" w:rsidR="00207272" w:rsidRPr="00AE55FC" w:rsidRDefault="00207272" w:rsidP="00AE55FC">
      <w:pPr>
        <w:numPr>
          <w:ilvl w:val="0"/>
          <w:numId w:val="9"/>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每班随机选取若干名学生作为舞台剧演员</w:t>
      </w:r>
    </w:p>
    <w:p w14:paraId="66103743" w14:textId="79CD9114" w:rsidR="00207272" w:rsidRPr="00AE55FC" w:rsidRDefault="00207272" w:rsidP="00AE55FC">
      <w:pPr>
        <w:numPr>
          <w:ilvl w:val="0"/>
          <w:numId w:val="9"/>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师生配合共同参与，舞台剧工作计划表。（此处省去姓名）</w:t>
      </w:r>
    </w:p>
    <w:p w14:paraId="1724E301" w14:textId="069D1ED9"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附录：</w:t>
      </w:r>
    </w:p>
    <w:tbl>
      <w:tblPr>
        <w:tblStyle w:val="a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6"/>
        <w:gridCol w:w="1280"/>
        <w:gridCol w:w="1919"/>
        <w:gridCol w:w="1483"/>
      </w:tblGrid>
      <w:tr w:rsidR="004A4A4A" w:rsidRPr="00AE55FC" w14:paraId="5B5F81D7" w14:textId="206E94B6" w:rsidTr="00AE55FC">
        <w:trPr>
          <w:trHeight w:val="475"/>
          <w:jc w:val="center"/>
        </w:trPr>
        <w:tc>
          <w:tcPr>
            <w:tcW w:w="0" w:type="auto"/>
          </w:tcPr>
          <w:p w14:paraId="7D2552C9"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角色或工作职位</w:t>
            </w:r>
          </w:p>
        </w:tc>
        <w:tc>
          <w:tcPr>
            <w:tcW w:w="1280" w:type="dxa"/>
          </w:tcPr>
          <w:p w14:paraId="1BE5D66B" w14:textId="313CC6C5" w:rsidR="004A4A4A" w:rsidRPr="00AE55FC" w:rsidRDefault="004A4A4A" w:rsidP="00AE55FC">
            <w:pPr>
              <w:pStyle w:val="1"/>
              <w:spacing w:line="360" w:lineRule="auto"/>
              <w:ind w:left="0" w:firstLine="0"/>
              <w:jc w:val="center"/>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负责人</w:t>
            </w:r>
          </w:p>
        </w:tc>
        <w:tc>
          <w:tcPr>
            <w:tcW w:w="1919" w:type="dxa"/>
          </w:tcPr>
          <w:p w14:paraId="3E10BB2E" w14:textId="0ACCD39F"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角色或工作职位</w:t>
            </w:r>
          </w:p>
        </w:tc>
        <w:tc>
          <w:tcPr>
            <w:tcW w:w="1483" w:type="dxa"/>
          </w:tcPr>
          <w:p w14:paraId="4D4BDF4F" w14:textId="6EDF4217" w:rsidR="004A4A4A" w:rsidRPr="00AE55FC" w:rsidRDefault="004A4A4A" w:rsidP="00AE55FC">
            <w:pPr>
              <w:pStyle w:val="1"/>
              <w:spacing w:line="360" w:lineRule="auto"/>
              <w:ind w:left="0" w:firstLine="0"/>
              <w:jc w:val="center"/>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负责人</w:t>
            </w:r>
          </w:p>
        </w:tc>
      </w:tr>
      <w:tr w:rsidR="004A4A4A" w:rsidRPr="00AE55FC" w14:paraId="03CA7BB2" w14:textId="72C2C7B1" w:rsidTr="00AE55FC">
        <w:trPr>
          <w:trHeight w:val="227"/>
          <w:jc w:val="center"/>
        </w:trPr>
        <w:tc>
          <w:tcPr>
            <w:tcW w:w="0" w:type="auto"/>
          </w:tcPr>
          <w:p w14:paraId="7A04ED11"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导演</w:t>
            </w:r>
          </w:p>
        </w:tc>
        <w:tc>
          <w:tcPr>
            <w:tcW w:w="1280" w:type="dxa"/>
          </w:tcPr>
          <w:p w14:paraId="2A07AED2"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7758270D" w14:textId="5A56784D"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Sailor 1</w:t>
            </w:r>
          </w:p>
        </w:tc>
        <w:tc>
          <w:tcPr>
            <w:tcW w:w="1483" w:type="dxa"/>
          </w:tcPr>
          <w:p w14:paraId="3573C404" w14:textId="1EF003B1"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3F32AA96" w14:textId="3533AAE4" w:rsidTr="00AE55FC">
        <w:trPr>
          <w:trHeight w:val="227"/>
          <w:jc w:val="center"/>
        </w:trPr>
        <w:tc>
          <w:tcPr>
            <w:tcW w:w="0" w:type="auto"/>
          </w:tcPr>
          <w:p w14:paraId="09F80122"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剧本</w:t>
            </w:r>
          </w:p>
        </w:tc>
        <w:tc>
          <w:tcPr>
            <w:tcW w:w="1280" w:type="dxa"/>
          </w:tcPr>
          <w:p w14:paraId="0A5021F0"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06F0FCDA" w14:textId="42521955"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Sailor 2</w:t>
            </w:r>
          </w:p>
        </w:tc>
        <w:tc>
          <w:tcPr>
            <w:tcW w:w="1483" w:type="dxa"/>
          </w:tcPr>
          <w:p w14:paraId="1A2FB3B7" w14:textId="62749FBE"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4EE589D4" w14:textId="330E2083" w:rsidTr="00AE55FC">
        <w:trPr>
          <w:trHeight w:val="227"/>
          <w:jc w:val="center"/>
        </w:trPr>
        <w:tc>
          <w:tcPr>
            <w:tcW w:w="0" w:type="auto"/>
          </w:tcPr>
          <w:p w14:paraId="15C71164"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The snail</w:t>
            </w:r>
          </w:p>
        </w:tc>
        <w:tc>
          <w:tcPr>
            <w:tcW w:w="1280" w:type="dxa"/>
          </w:tcPr>
          <w:p w14:paraId="10F2D517"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185EB415" w14:textId="62A2B94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Sailor 3</w:t>
            </w:r>
          </w:p>
        </w:tc>
        <w:tc>
          <w:tcPr>
            <w:tcW w:w="1483" w:type="dxa"/>
          </w:tcPr>
          <w:p w14:paraId="400221CC"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537ACDDF" w14:textId="2CD771A4" w:rsidTr="00AE55FC">
        <w:trPr>
          <w:trHeight w:val="227"/>
          <w:jc w:val="center"/>
        </w:trPr>
        <w:tc>
          <w:tcPr>
            <w:tcW w:w="0" w:type="auto"/>
          </w:tcPr>
          <w:p w14:paraId="56E565E0"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Other snail 1</w:t>
            </w:r>
          </w:p>
        </w:tc>
        <w:tc>
          <w:tcPr>
            <w:tcW w:w="1280" w:type="dxa"/>
          </w:tcPr>
          <w:p w14:paraId="398236BD"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22EEEA7E" w14:textId="17AACC1C"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 xml:space="preserve">Policeman </w:t>
            </w:r>
          </w:p>
        </w:tc>
        <w:tc>
          <w:tcPr>
            <w:tcW w:w="1483" w:type="dxa"/>
          </w:tcPr>
          <w:p w14:paraId="602F74F2" w14:textId="297228DF"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61B14939" w14:textId="17A655FD" w:rsidTr="00AE55FC">
        <w:trPr>
          <w:trHeight w:val="227"/>
          <w:jc w:val="center"/>
        </w:trPr>
        <w:tc>
          <w:tcPr>
            <w:tcW w:w="0" w:type="auto"/>
          </w:tcPr>
          <w:p w14:paraId="2938BC5B"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Other snail 2</w:t>
            </w:r>
          </w:p>
        </w:tc>
        <w:tc>
          <w:tcPr>
            <w:tcW w:w="1280" w:type="dxa"/>
          </w:tcPr>
          <w:p w14:paraId="009EA875"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0DD9CED8" w14:textId="0E65168E"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Firefighter</w:t>
            </w:r>
          </w:p>
        </w:tc>
        <w:tc>
          <w:tcPr>
            <w:tcW w:w="1483" w:type="dxa"/>
          </w:tcPr>
          <w:p w14:paraId="633D77DE" w14:textId="3836F342"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703661E8" w14:textId="482C58E3" w:rsidTr="00AE55FC">
        <w:trPr>
          <w:trHeight w:val="227"/>
          <w:jc w:val="center"/>
        </w:trPr>
        <w:tc>
          <w:tcPr>
            <w:tcW w:w="0" w:type="auto"/>
          </w:tcPr>
          <w:p w14:paraId="6952FCCD"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Other snail 3</w:t>
            </w:r>
          </w:p>
        </w:tc>
        <w:tc>
          <w:tcPr>
            <w:tcW w:w="1280" w:type="dxa"/>
          </w:tcPr>
          <w:p w14:paraId="2FB93BC3"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0CEF40E8" w14:textId="571F0AE5"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道具制作与管理</w:t>
            </w:r>
          </w:p>
        </w:tc>
        <w:tc>
          <w:tcPr>
            <w:tcW w:w="1483" w:type="dxa"/>
          </w:tcPr>
          <w:p w14:paraId="685AE31D"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30989DD8" w14:textId="01C7C9E6" w:rsidTr="00AE55FC">
        <w:trPr>
          <w:trHeight w:val="227"/>
          <w:jc w:val="center"/>
        </w:trPr>
        <w:tc>
          <w:tcPr>
            <w:tcW w:w="0" w:type="auto"/>
          </w:tcPr>
          <w:p w14:paraId="7156F8B7"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 xml:space="preserve">The whale </w:t>
            </w:r>
          </w:p>
        </w:tc>
        <w:tc>
          <w:tcPr>
            <w:tcW w:w="1280" w:type="dxa"/>
          </w:tcPr>
          <w:p w14:paraId="30907300"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0F4874E1" w14:textId="5CF1CDB4"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roofErr w:type="spellStart"/>
            <w:r w:rsidRPr="00AE55FC">
              <w:rPr>
                <w:rFonts w:cs="Yuanti SC Regular" w:hint="eastAsia"/>
                <w:bCs/>
                <w:color w:val="000000" w:themeColor="text1"/>
                <w:sz w:val="28"/>
                <w:szCs w:val="28"/>
                <w:shd w:val="clear" w:color="auto" w:fill="FFFFFF"/>
              </w:rPr>
              <w:t>Ppt</w:t>
            </w:r>
            <w:proofErr w:type="spellEnd"/>
            <w:r w:rsidRPr="00AE55FC">
              <w:rPr>
                <w:rFonts w:cs="Yuanti SC Regular" w:hint="eastAsia"/>
                <w:bCs/>
                <w:color w:val="000000" w:themeColor="text1"/>
                <w:sz w:val="28"/>
                <w:szCs w:val="28"/>
                <w:shd w:val="clear" w:color="auto" w:fill="FFFFFF"/>
              </w:rPr>
              <w:t>+背景音效制作</w:t>
            </w:r>
          </w:p>
        </w:tc>
        <w:tc>
          <w:tcPr>
            <w:tcW w:w="1483" w:type="dxa"/>
          </w:tcPr>
          <w:p w14:paraId="6899216B"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2818CFB1" w14:textId="55A3EDCC" w:rsidTr="00AE55FC">
        <w:trPr>
          <w:trHeight w:val="227"/>
          <w:jc w:val="center"/>
        </w:trPr>
        <w:tc>
          <w:tcPr>
            <w:tcW w:w="0" w:type="auto"/>
          </w:tcPr>
          <w:p w14:paraId="69EC2EF3"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lastRenderedPageBreak/>
              <w:t xml:space="preserve">Teacher </w:t>
            </w:r>
          </w:p>
        </w:tc>
        <w:tc>
          <w:tcPr>
            <w:tcW w:w="1280" w:type="dxa"/>
          </w:tcPr>
          <w:p w14:paraId="24D2050F"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688EC053" w14:textId="436D5C6A"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服装管理</w:t>
            </w:r>
          </w:p>
        </w:tc>
        <w:tc>
          <w:tcPr>
            <w:tcW w:w="1483" w:type="dxa"/>
          </w:tcPr>
          <w:p w14:paraId="0CE6997B"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15DE6711" w14:textId="059ACC85" w:rsidTr="00AE55FC">
        <w:trPr>
          <w:trHeight w:val="227"/>
          <w:jc w:val="center"/>
        </w:trPr>
        <w:tc>
          <w:tcPr>
            <w:tcW w:w="0" w:type="auto"/>
          </w:tcPr>
          <w:p w14:paraId="5AE47877"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Student 1</w:t>
            </w:r>
          </w:p>
        </w:tc>
        <w:tc>
          <w:tcPr>
            <w:tcW w:w="1280" w:type="dxa"/>
          </w:tcPr>
          <w:p w14:paraId="09EE4BCB"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705DA352" w14:textId="557F292C"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彩排场地申请</w:t>
            </w:r>
          </w:p>
        </w:tc>
        <w:tc>
          <w:tcPr>
            <w:tcW w:w="1483" w:type="dxa"/>
          </w:tcPr>
          <w:p w14:paraId="1EA4ACB6" w14:textId="32C44BCE"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574992A4" w14:textId="2E8283E8" w:rsidTr="00AE55FC">
        <w:trPr>
          <w:trHeight w:val="227"/>
          <w:jc w:val="center"/>
        </w:trPr>
        <w:tc>
          <w:tcPr>
            <w:tcW w:w="0" w:type="auto"/>
          </w:tcPr>
          <w:p w14:paraId="1024B31F"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Student 2</w:t>
            </w:r>
          </w:p>
        </w:tc>
        <w:tc>
          <w:tcPr>
            <w:tcW w:w="1280" w:type="dxa"/>
          </w:tcPr>
          <w:p w14:paraId="6AF86BB9"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2BF7A351" w14:textId="0A5B4E96"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彩排通知及演员联络</w:t>
            </w:r>
          </w:p>
        </w:tc>
        <w:tc>
          <w:tcPr>
            <w:tcW w:w="1483" w:type="dxa"/>
          </w:tcPr>
          <w:p w14:paraId="600B2130" w14:textId="1F1BB894"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r w:rsidR="004A4A4A" w:rsidRPr="00AE55FC" w14:paraId="72D2F1D1" w14:textId="26051A56" w:rsidTr="00AE55FC">
        <w:trPr>
          <w:trHeight w:val="227"/>
          <w:jc w:val="center"/>
        </w:trPr>
        <w:tc>
          <w:tcPr>
            <w:tcW w:w="0" w:type="auto"/>
          </w:tcPr>
          <w:p w14:paraId="3C8B6FED"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r w:rsidRPr="00AE55FC">
              <w:rPr>
                <w:rFonts w:cs="Yuanti SC Regular" w:hint="eastAsia"/>
                <w:bCs/>
                <w:color w:val="000000" w:themeColor="text1"/>
                <w:sz w:val="28"/>
                <w:szCs w:val="28"/>
                <w:shd w:val="clear" w:color="auto" w:fill="FFFFFF"/>
              </w:rPr>
              <w:t>Student 3</w:t>
            </w:r>
          </w:p>
        </w:tc>
        <w:tc>
          <w:tcPr>
            <w:tcW w:w="1280" w:type="dxa"/>
          </w:tcPr>
          <w:p w14:paraId="4C51A27A" w14:textId="77777777"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919" w:type="dxa"/>
          </w:tcPr>
          <w:p w14:paraId="1A26786D" w14:textId="0331F850"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c>
          <w:tcPr>
            <w:tcW w:w="1483" w:type="dxa"/>
          </w:tcPr>
          <w:p w14:paraId="2CD01E4C" w14:textId="424AF564" w:rsidR="004A4A4A" w:rsidRPr="00AE55FC" w:rsidRDefault="004A4A4A" w:rsidP="00AE55FC">
            <w:pPr>
              <w:pStyle w:val="1"/>
              <w:spacing w:line="360" w:lineRule="auto"/>
              <w:ind w:left="0" w:firstLine="0"/>
              <w:rPr>
                <w:rFonts w:cs="Yuanti SC Regular"/>
                <w:bCs/>
                <w:color w:val="000000" w:themeColor="text1"/>
                <w:sz w:val="28"/>
                <w:szCs w:val="28"/>
                <w:shd w:val="clear" w:color="auto" w:fill="FFFFFF"/>
              </w:rPr>
            </w:pPr>
          </w:p>
        </w:tc>
      </w:tr>
    </w:tbl>
    <w:p w14:paraId="6226F085" w14:textId="16C5FE6C" w:rsidR="00207272" w:rsidRPr="00AE55FC" w:rsidRDefault="004A4A4A"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noProof/>
          <w:color w:val="000000" w:themeColor="text1"/>
          <w:sz w:val="28"/>
          <w:szCs w:val="28"/>
        </w:rPr>
        <w:drawing>
          <wp:anchor distT="0" distB="0" distL="114300" distR="114300" simplePos="0" relativeHeight="251663360" behindDoc="0" locked="0" layoutInCell="1" allowOverlap="1" wp14:anchorId="5A921A62" wp14:editId="542C8B4B">
            <wp:simplePos x="0" y="0"/>
            <wp:positionH relativeFrom="margin">
              <wp:posOffset>1157871</wp:posOffset>
            </wp:positionH>
            <wp:positionV relativeFrom="paragraph">
              <wp:posOffset>97155</wp:posOffset>
            </wp:positionV>
            <wp:extent cx="3276600" cy="1922780"/>
            <wp:effectExtent l="0" t="0" r="0" b="1270"/>
            <wp:wrapTopAndBottom/>
            <wp:docPr id="30" name="图片 7" descr="微信图片_2020031900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descr="微信图片_20200319001649"/>
                    <pic:cNvPicPr>
                      <a:picLocks noChangeAspect="1"/>
                    </pic:cNvPicPr>
                  </pic:nvPicPr>
                  <pic:blipFill>
                    <a:blip r:embed="rId11"/>
                    <a:srcRect t="36603" r="1515" b="36708"/>
                    <a:stretch>
                      <a:fillRect/>
                    </a:stretch>
                  </pic:blipFill>
                  <pic:spPr>
                    <a:xfrm>
                      <a:off x="0" y="0"/>
                      <a:ext cx="3276600" cy="1922780"/>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00207272" w:rsidRPr="00AE55FC">
        <w:rPr>
          <w:rFonts w:ascii="宋体" w:hAnsi="宋体" w:cs="Yuanti SC Regular" w:hint="eastAsia"/>
          <w:bCs/>
          <w:color w:val="000000" w:themeColor="text1"/>
          <w:sz w:val="28"/>
          <w:szCs w:val="28"/>
        </w:rPr>
        <w:t>成果：</w:t>
      </w:r>
    </w:p>
    <w:p w14:paraId="0AE6068C" w14:textId="5E0F98D0"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kern w:val="0"/>
          <w:sz w:val="28"/>
          <w:szCs w:val="28"/>
        </w:rPr>
        <w:t>1.对新的教学模式，迅速适应，英语能力显著提升，具体表现在词汇，阅读能力及表达、表现能力上。</w:t>
      </w:r>
    </w:p>
    <w:p w14:paraId="3595CF60" w14:textId="219815FD"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kern w:val="0"/>
          <w:sz w:val="28"/>
          <w:szCs w:val="28"/>
        </w:rPr>
        <w:t>2.通过排练，可以合作完成5分钟左右的全英语儿童舞台剧。</w:t>
      </w:r>
    </w:p>
    <w:p w14:paraId="18BE7B51" w14:textId="5FB916BB"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PBL 部分</w:t>
      </w:r>
    </w:p>
    <w:p w14:paraId="5E8D8633" w14:textId="14C4669A"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主题：动物秘密</w:t>
      </w:r>
    </w:p>
    <w:p w14:paraId="76624012" w14:textId="70381DD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驱动问题：动物可以如何分类？动物吃什么?你最想得到动物的哪些超能力?创造一个超级英雄怎么样？</w:t>
      </w:r>
    </w:p>
    <w:p w14:paraId="35A4CEA3" w14:textId="5D17C218"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成果：在这个主题中，主要引导孩子学会分类，整理，归纳。并充分发挥学生的想象力与创造力。而项目教学中，学生确实表现出对超级英雄、动物的特殊能力等浓厚的兴趣，并热衷于把自己的创意表达出来。</w:t>
      </w:r>
    </w:p>
    <w:p w14:paraId="79131C9F"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项目活动：</w:t>
      </w:r>
    </w:p>
    <w:p w14:paraId="6D3DFD6A"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lastRenderedPageBreak/>
        <w:t>1.班级分为5个小组，每组组员安排任务搜集整理资料，通过教师的指导，制作动物食物链导图，并用英语简单介绍演讲。</w:t>
      </w:r>
    </w:p>
    <w:p w14:paraId="7E2FBCDF"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2.在课上，教师指导动物生存，繁衍必要条件，学生记录，搜索资料，创造一个健康的栖息地，并给他人展示，讲解。</w:t>
      </w:r>
    </w:p>
    <w:p w14:paraId="086DB079"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3.搜寻超级英雄的资料，梳理他们各自的超能力。自己通过结合某些动物的特殊能力，创造一个超级英雄，并编一个小故事，讲给大家听。</w:t>
      </w:r>
    </w:p>
    <w:p w14:paraId="7317D65D"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能力体现：英语，知识探究，思辨，互联网工具运用，创造力，语言表达，团队合作，</w:t>
      </w:r>
    </w:p>
    <w:p w14:paraId="4E8D2895"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附录（成果展示部分照片）：</w:t>
      </w:r>
    </w:p>
    <w:p w14:paraId="185ABBAA" w14:textId="6694ED09" w:rsidR="00207272" w:rsidRPr="00AE55FC" w:rsidRDefault="00C655FC" w:rsidP="00AE55FC">
      <w:pPr>
        <w:widowControl/>
        <w:spacing w:line="360" w:lineRule="auto"/>
        <w:jc w:val="center"/>
        <w:rPr>
          <w:rFonts w:ascii="宋体" w:hAnsi="宋体" w:cs="Yuanti SC Regular"/>
          <w:bCs/>
          <w:color w:val="000000" w:themeColor="text1"/>
          <w:sz w:val="28"/>
          <w:szCs w:val="28"/>
        </w:rPr>
      </w:pPr>
      <w:r w:rsidRPr="00AE55FC">
        <w:rPr>
          <w:rFonts w:ascii="宋体" w:hAnsi="宋体" w:cs="Yuanti SC Regular" w:hint="eastAsia"/>
          <w:bCs/>
          <w:noProof/>
          <w:color w:val="000000" w:themeColor="text1"/>
          <w:sz w:val="28"/>
          <w:szCs w:val="28"/>
        </w:rPr>
        <w:drawing>
          <wp:inline distT="0" distB="0" distL="114300" distR="114300" wp14:anchorId="4ED6F64C" wp14:editId="4DCBF58A">
            <wp:extent cx="1555844" cy="2075039"/>
            <wp:effectExtent l="0" t="0" r="6350" b="1905"/>
            <wp:docPr id="19" name="图片 3" descr="微信图片_2020031900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微信图片_20200319004329"/>
                    <pic:cNvPicPr>
                      <a:picLocks noChangeAspect="1"/>
                    </pic:cNvPicPr>
                  </pic:nvPicPr>
                  <pic:blipFill>
                    <a:blip r:embed="rId12"/>
                    <a:stretch>
                      <a:fillRect/>
                    </a:stretch>
                  </pic:blipFill>
                  <pic:spPr>
                    <a:xfrm>
                      <a:off x="0" y="0"/>
                      <a:ext cx="1566253" cy="2088921"/>
                    </a:xfrm>
                    <a:prstGeom prst="rect">
                      <a:avLst/>
                    </a:prstGeom>
                    <a:noFill/>
                    <a:ln w="9525">
                      <a:noFill/>
                    </a:ln>
                  </pic:spPr>
                </pic:pic>
              </a:graphicData>
            </a:graphic>
          </wp:inline>
        </w:drawing>
      </w:r>
      <w:r w:rsidRPr="00AE55FC">
        <w:rPr>
          <w:rFonts w:ascii="宋体" w:hAnsi="宋体" w:cs="Yuanti SC Regular" w:hint="eastAsia"/>
          <w:bCs/>
          <w:color w:val="000000" w:themeColor="text1"/>
          <w:sz w:val="28"/>
          <w:szCs w:val="28"/>
        </w:rPr>
        <w:t xml:space="preserve">  </w:t>
      </w:r>
      <w:r w:rsidR="00207272" w:rsidRPr="00AE55FC">
        <w:rPr>
          <w:rFonts w:ascii="宋体" w:hAnsi="宋体" w:cs="Yuanti SC Regular" w:hint="eastAsia"/>
          <w:bCs/>
          <w:noProof/>
          <w:color w:val="000000" w:themeColor="text1"/>
          <w:sz w:val="28"/>
          <w:szCs w:val="28"/>
        </w:rPr>
        <w:drawing>
          <wp:inline distT="0" distB="0" distL="114300" distR="114300" wp14:anchorId="6E7340A5" wp14:editId="6B1F7000">
            <wp:extent cx="1545340" cy="2060812"/>
            <wp:effectExtent l="0" t="0" r="0" b="0"/>
            <wp:docPr id="31" name="图片 1" descr="微信图片_2020031900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descr="微信图片_20200319004445"/>
                    <pic:cNvPicPr>
                      <a:picLocks noChangeAspect="1"/>
                    </pic:cNvPicPr>
                  </pic:nvPicPr>
                  <pic:blipFill>
                    <a:blip r:embed="rId13"/>
                    <a:stretch>
                      <a:fillRect/>
                    </a:stretch>
                  </pic:blipFill>
                  <pic:spPr>
                    <a:xfrm>
                      <a:off x="0" y="0"/>
                      <a:ext cx="1553214" cy="2071312"/>
                    </a:xfrm>
                    <a:prstGeom prst="rect">
                      <a:avLst/>
                    </a:prstGeom>
                    <a:noFill/>
                    <a:ln w="9525">
                      <a:noFill/>
                    </a:ln>
                  </pic:spPr>
                </pic:pic>
              </a:graphicData>
            </a:graphic>
          </wp:inline>
        </w:drawing>
      </w:r>
      <w:r w:rsidRPr="00AE55FC">
        <w:rPr>
          <w:rFonts w:ascii="宋体" w:hAnsi="宋体" w:cs="Yuanti SC Regular"/>
          <w:bCs/>
          <w:noProof/>
          <w:color w:val="000000" w:themeColor="text1"/>
          <w:sz w:val="28"/>
          <w:szCs w:val="28"/>
        </w:rPr>
        <w:t xml:space="preserve">  </w:t>
      </w:r>
      <w:r w:rsidRPr="00AE55FC">
        <w:rPr>
          <w:rFonts w:ascii="宋体" w:hAnsi="宋体" w:cs="Yuanti SC Regular" w:hint="eastAsia"/>
          <w:bCs/>
          <w:noProof/>
          <w:color w:val="000000" w:themeColor="text1"/>
          <w:sz w:val="28"/>
          <w:szCs w:val="28"/>
        </w:rPr>
        <w:drawing>
          <wp:inline distT="0" distB="0" distL="114300" distR="114300" wp14:anchorId="7B333933" wp14:editId="7A30D9AE">
            <wp:extent cx="1549021" cy="2066071"/>
            <wp:effectExtent l="0" t="0" r="0" b="0"/>
            <wp:docPr id="25" name="图片 5" descr="微信图片_2020031900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微信图片_20200319004340"/>
                    <pic:cNvPicPr>
                      <a:picLocks noChangeAspect="1"/>
                    </pic:cNvPicPr>
                  </pic:nvPicPr>
                  <pic:blipFill>
                    <a:blip r:embed="rId14"/>
                    <a:stretch>
                      <a:fillRect/>
                    </a:stretch>
                  </pic:blipFill>
                  <pic:spPr>
                    <a:xfrm>
                      <a:off x="0" y="0"/>
                      <a:ext cx="1559004" cy="2079387"/>
                    </a:xfrm>
                    <a:prstGeom prst="rect">
                      <a:avLst/>
                    </a:prstGeom>
                    <a:noFill/>
                    <a:ln w="9525">
                      <a:noFill/>
                    </a:ln>
                  </pic:spPr>
                </pic:pic>
              </a:graphicData>
            </a:graphic>
          </wp:inline>
        </w:drawing>
      </w:r>
      <w:r w:rsidR="00207272" w:rsidRPr="00AE55FC">
        <w:rPr>
          <w:rFonts w:ascii="宋体" w:hAnsi="宋体" w:cs="Yuanti SC Regular" w:hint="eastAsia"/>
          <w:bCs/>
          <w:noProof/>
          <w:color w:val="000000" w:themeColor="text1"/>
          <w:sz w:val="28"/>
          <w:szCs w:val="28"/>
        </w:rPr>
        <w:drawing>
          <wp:inline distT="0" distB="0" distL="114300" distR="114300" wp14:anchorId="1F7976B1" wp14:editId="07AE1A05">
            <wp:extent cx="2275934" cy="1706813"/>
            <wp:effectExtent l="0" t="0" r="0" b="8255"/>
            <wp:docPr id="17" name="图片 2" descr="微信图片_2020031900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微信图片_20200319004318"/>
                    <pic:cNvPicPr>
                      <a:picLocks noChangeAspect="1"/>
                    </pic:cNvPicPr>
                  </pic:nvPicPr>
                  <pic:blipFill>
                    <a:blip r:embed="rId15"/>
                    <a:stretch>
                      <a:fillRect/>
                    </a:stretch>
                  </pic:blipFill>
                  <pic:spPr>
                    <a:xfrm>
                      <a:off x="0" y="0"/>
                      <a:ext cx="2303233" cy="1727286"/>
                    </a:xfrm>
                    <a:prstGeom prst="rect">
                      <a:avLst/>
                    </a:prstGeom>
                    <a:noFill/>
                    <a:ln w="9525">
                      <a:noFill/>
                    </a:ln>
                  </pic:spPr>
                </pic:pic>
              </a:graphicData>
            </a:graphic>
          </wp:inline>
        </w:drawing>
      </w:r>
      <w:r w:rsidRPr="00AE55FC">
        <w:rPr>
          <w:rFonts w:ascii="宋体" w:hAnsi="宋体" w:cs="Yuanti SC Regular"/>
          <w:bCs/>
          <w:noProof/>
          <w:color w:val="000000" w:themeColor="text1"/>
          <w:sz w:val="28"/>
          <w:szCs w:val="28"/>
        </w:rPr>
        <w:t xml:space="preserve">  </w:t>
      </w:r>
      <w:r w:rsidR="00207272" w:rsidRPr="00AE55FC">
        <w:rPr>
          <w:rFonts w:ascii="宋体" w:hAnsi="宋体" w:cs="Yuanti SC Regular" w:hint="eastAsia"/>
          <w:bCs/>
          <w:noProof/>
          <w:color w:val="000000" w:themeColor="text1"/>
          <w:sz w:val="28"/>
          <w:szCs w:val="28"/>
        </w:rPr>
        <w:drawing>
          <wp:inline distT="0" distB="0" distL="114300" distR="114300" wp14:anchorId="6AD9640D" wp14:editId="30E03FCF">
            <wp:extent cx="2263140" cy="1697355"/>
            <wp:effectExtent l="0" t="0" r="22860" b="4445"/>
            <wp:docPr id="18" name="图片 4" descr="微信图片_2020031900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微信图片_20200319004334"/>
                    <pic:cNvPicPr>
                      <a:picLocks noChangeAspect="1"/>
                    </pic:cNvPicPr>
                  </pic:nvPicPr>
                  <pic:blipFill>
                    <a:blip r:embed="rId16"/>
                    <a:stretch>
                      <a:fillRect/>
                    </a:stretch>
                  </pic:blipFill>
                  <pic:spPr>
                    <a:xfrm>
                      <a:off x="0" y="0"/>
                      <a:ext cx="2263140" cy="1697355"/>
                    </a:xfrm>
                    <a:prstGeom prst="rect">
                      <a:avLst/>
                    </a:prstGeom>
                    <a:noFill/>
                    <a:ln w="9525">
                      <a:noFill/>
                    </a:ln>
                  </pic:spPr>
                </pic:pic>
              </a:graphicData>
            </a:graphic>
          </wp:inline>
        </w:drawing>
      </w:r>
    </w:p>
    <w:p w14:paraId="1A2AD262" w14:textId="77777777" w:rsidR="00207272" w:rsidRPr="00C77C82" w:rsidRDefault="00207272" w:rsidP="00AE55FC">
      <w:pPr>
        <w:spacing w:line="360" w:lineRule="auto"/>
        <w:rPr>
          <w:rFonts w:ascii="宋体" w:hAnsi="宋体" w:cs="Yuanti SC Regular"/>
          <w:bCs/>
          <w:sz w:val="28"/>
          <w:szCs w:val="28"/>
        </w:rPr>
      </w:pPr>
      <w:r w:rsidRPr="00C77C82">
        <w:rPr>
          <w:rFonts w:ascii="宋体" w:hAnsi="宋体" w:cs="Yuanti SC Regular" w:hint="eastAsia"/>
          <w:bCs/>
          <w:sz w:val="28"/>
          <w:szCs w:val="28"/>
        </w:rPr>
        <w:t>单元：认识自然</w:t>
      </w:r>
    </w:p>
    <w:p w14:paraId="77D5A97A" w14:textId="77777777" w:rsidR="00207272" w:rsidRPr="00AE55FC" w:rsidRDefault="00207272" w:rsidP="00AE55FC">
      <w:pPr>
        <w:spacing w:line="360" w:lineRule="auto"/>
        <w:rPr>
          <w:rFonts w:ascii="宋体" w:hAnsi="宋体" w:cs="Yuanti SC Regular"/>
          <w:bCs/>
          <w:color w:val="000000" w:themeColor="text1"/>
          <w:sz w:val="28"/>
          <w:szCs w:val="28"/>
        </w:rPr>
      </w:pPr>
      <w:r w:rsidRPr="00C77C82">
        <w:rPr>
          <w:rFonts w:ascii="宋体" w:hAnsi="宋体" w:cs="Yuanti SC Regular" w:hint="eastAsia"/>
          <w:bCs/>
          <w:sz w:val="28"/>
          <w:szCs w:val="28"/>
        </w:rPr>
        <w:t>英语阅读部分：《natur</w:t>
      </w:r>
      <w:r w:rsidRPr="00AE55FC">
        <w:rPr>
          <w:rFonts w:ascii="宋体" w:hAnsi="宋体" w:cs="Yuanti SC Regular" w:hint="eastAsia"/>
          <w:bCs/>
          <w:color w:val="000000" w:themeColor="text1"/>
          <w:sz w:val="28"/>
          <w:szCs w:val="28"/>
        </w:rPr>
        <w:t>e disaster》</w:t>
      </w:r>
    </w:p>
    <w:p w14:paraId="5AD3B025" w14:textId="77777777" w:rsidR="00207272" w:rsidRPr="00AE55FC" w:rsidRDefault="00207272" w:rsidP="00AE55FC">
      <w:pPr>
        <w:numPr>
          <w:ilvl w:val="0"/>
          <w:numId w:val="10"/>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文本词汇，词汇记忆导图梳理</w:t>
      </w:r>
    </w:p>
    <w:p w14:paraId="06195AFB" w14:textId="77777777" w:rsidR="00207272" w:rsidRPr="00AE55FC" w:rsidRDefault="00207272" w:rsidP="00AE55FC">
      <w:pPr>
        <w:numPr>
          <w:ilvl w:val="0"/>
          <w:numId w:val="10"/>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lastRenderedPageBreak/>
        <w:t>学生跟读，朗读，文本讲解</w:t>
      </w:r>
    </w:p>
    <w:p w14:paraId="194E1A19" w14:textId="0CB2E8AD" w:rsidR="00207272" w:rsidRPr="00AE55FC" w:rsidRDefault="00207272" w:rsidP="00AE55FC">
      <w:pPr>
        <w:numPr>
          <w:ilvl w:val="0"/>
          <w:numId w:val="10"/>
        </w:numPr>
        <w:autoSpaceDE w:val="0"/>
        <w:autoSpaceDN w:val="0"/>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通过有趣的英语worksheet，加深记忆，并应用</w:t>
      </w:r>
    </w:p>
    <w:p w14:paraId="644BF56A"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kern w:val="0"/>
          <w:sz w:val="28"/>
          <w:szCs w:val="28"/>
        </w:rPr>
        <w:t>成果：</w:t>
      </w:r>
    </w:p>
    <w:p w14:paraId="5112D686" w14:textId="77777777" w:rsidR="00207272" w:rsidRPr="00AE55FC" w:rsidRDefault="00207272" w:rsidP="00AE55FC">
      <w:pPr>
        <w:spacing w:line="360" w:lineRule="auto"/>
        <w:rPr>
          <w:rFonts w:ascii="宋体" w:hAnsi="宋体" w:cs="Yuanti SC Regular"/>
          <w:bCs/>
          <w:color w:val="000000" w:themeColor="text1"/>
          <w:sz w:val="28"/>
          <w:szCs w:val="28"/>
          <w:shd w:val="clear" w:color="auto" w:fill="FFFFFF"/>
        </w:rPr>
      </w:pPr>
      <w:r w:rsidRPr="00AE55FC">
        <w:rPr>
          <w:rFonts w:ascii="宋体" w:hAnsi="宋体" w:cs="Yuanti SC Regular" w:hint="eastAsia"/>
          <w:bCs/>
          <w:color w:val="000000" w:themeColor="text1"/>
          <w:kern w:val="0"/>
          <w:sz w:val="28"/>
          <w:szCs w:val="28"/>
        </w:rPr>
        <w:t>在英语阅读能力提升的同时，开始有标注，归纳总结的意识</w:t>
      </w:r>
      <w:r w:rsidRPr="00AE55FC">
        <w:rPr>
          <w:rFonts w:ascii="宋体" w:hAnsi="宋体" w:cs="Yuanti SC Regular" w:hint="eastAsia"/>
          <w:bCs/>
          <w:color w:val="000000" w:themeColor="text1"/>
          <w:kern w:val="0"/>
          <w:sz w:val="28"/>
          <w:szCs w:val="28"/>
          <w:lang w:eastAsia="zh-Hans"/>
        </w:rPr>
        <w:t>。</w:t>
      </w:r>
    </w:p>
    <w:p w14:paraId="00786CF8"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PBL 部分</w:t>
      </w:r>
    </w:p>
    <w:p w14:paraId="26F909D6"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主题：灾害</w:t>
      </w:r>
    </w:p>
    <w:p w14:paraId="4F7598F8" w14:textId="4694E7E0"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驱动问题：你知道哪些自然灾害？他们生成的原因是什么？有哪些人为灾害？如何防止火灾？如何灭火最有效？没有水的情况下，能灭火吗？</w:t>
      </w:r>
    </w:p>
    <w:p w14:paraId="6D7A3D0E"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成果：</w:t>
      </w:r>
    </w:p>
    <w:p w14:paraId="05852F8F"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在这个主题中，学生敬畏大自然，敬畏生命。并通过实际生活中的问题，让学生形成危险意识。在项目教学中，通过有创意的，特别的主题书制作，学生对于知识的整理，归纳能力，有了显著提高。</w:t>
      </w:r>
    </w:p>
    <w:p w14:paraId="28453111"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项目活动：</w:t>
      </w:r>
    </w:p>
    <w:p w14:paraId="01782C47"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1.班级分为4个小组，每组选择一种不同的自然灾害，轮值组长安排组员搜集整理资料，小组最终以图画或简单文字的形式完成，灾害的形成原因，灾害形成过程，灾害的逃生方法，并整理。</w:t>
      </w:r>
    </w:p>
    <w:p w14:paraId="7A473DC3"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2.学生思考，讨论，形成火灾的原因，如何预防。</w:t>
      </w:r>
    </w:p>
    <w:p w14:paraId="1A1954DC" w14:textId="77777777"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3. 老师用水灭火的实验，展示灭火的原理（阻隔空气）。学生利用这原理思考，其他灭火的可行方法，并完成报告。</w:t>
      </w:r>
    </w:p>
    <w:p w14:paraId="1FAE65B6" w14:textId="59904A99" w:rsidR="00207272" w:rsidRPr="00AE55FC" w:rsidRDefault="00207272" w:rsidP="00AE55FC">
      <w:pPr>
        <w:widowControl/>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4. 把单元学到的内容，整理，收集，制作自己的主题书。并展示介绍。</w:t>
      </w:r>
    </w:p>
    <w:p w14:paraId="65004529" w14:textId="0F8AC1B3"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t>能力体现：英语，知识探究，思辨，互联网工具运用，创造力，归纳，语言表达，团队合作。</w:t>
      </w:r>
    </w:p>
    <w:p w14:paraId="566A33D9"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color w:val="000000" w:themeColor="text1"/>
          <w:sz w:val="28"/>
          <w:szCs w:val="28"/>
        </w:rPr>
        <w:lastRenderedPageBreak/>
        <w:t>附录（成果展示部分照片）：</w:t>
      </w:r>
    </w:p>
    <w:p w14:paraId="4353FE19" w14:textId="77777777" w:rsidR="00207272" w:rsidRPr="00AE55FC" w:rsidRDefault="00207272" w:rsidP="00AE55FC">
      <w:pPr>
        <w:spacing w:line="360" w:lineRule="auto"/>
        <w:rPr>
          <w:rFonts w:ascii="宋体" w:hAnsi="宋体" w:cs="Yuanti SC Regular"/>
          <w:bCs/>
          <w:color w:val="000000" w:themeColor="text1"/>
          <w:sz w:val="28"/>
          <w:szCs w:val="28"/>
        </w:rPr>
      </w:pPr>
      <w:r w:rsidRPr="00AE55FC">
        <w:rPr>
          <w:rFonts w:ascii="宋体" w:hAnsi="宋体" w:cs="Yuanti SC Regular" w:hint="eastAsia"/>
          <w:bCs/>
          <w:noProof/>
          <w:color w:val="000000" w:themeColor="text1"/>
          <w:sz w:val="28"/>
          <w:szCs w:val="28"/>
        </w:rPr>
        <w:drawing>
          <wp:inline distT="0" distB="0" distL="114300" distR="114300" wp14:anchorId="59FD02F7" wp14:editId="7743FD61">
            <wp:extent cx="2326943" cy="1745207"/>
            <wp:effectExtent l="0" t="0" r="0" b="7620"/>
            <wp:docPr id="27" name="图片 6" descr="微信图片_2020031823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descr="微信图片_20200318234345"/>
                    <pic:cNvPicPr>
                      <a:picLocks noChangeAspect="1"/>
                    </pic:cNvPicPr>
                  </pic:nvPicPr>
                  <pic:blipFill>
                    <a:blip r:embed="rId17"/>
                    <a:stretch>
                      <a:fillRect/>
                    </a:stretch>
                  </pic:blipFill>
                  <pic:spPr>
                    <a:xfrm>
                      <a:off x="0" y="0"/>
                      <a:ext cx="2332039" cy="1749029"/>
                    </a:xfrm>
                    <a:prstGeom prst="rect">
                      <a:avLst/>
                    </a:prstGeom>
                    <a:noFill/>
                    <a:ln w="9525">
                      <a:noFill/>
                    </a:ln>
                  </pic:spPr>
                </pic:pic>
              </a:graphicData>
            </a:graphic>
          </wp:inline>
        </w:drawing>
      </w:r>
      <w:r w:rsidRPr="00AE55FC">
        <w:rPr>
          <w:rFonts w:ascii="宋体" w:hAnsi="宋体" w:cs="Yuanti SC Regular" w:hint="eastAsia"/>
          <w:bCs/>
          <w:noProof/>
          <w:color w:val="000000" w:themeColor="text1"/>
          <w:sz w:val="28"/>
          <w:szCs w:val="28"/>
        </w:rPr>
        <w:drawing>
          <wp:inline distT="0" distB="0" distL="114300" distR="114300" wp14:anchorId="5536D64D" wp14:editId="28374172">
            <wp:extent cx="2308719" cy="1731387"/>
            <wp:effectExtent l="0" t="0" r="0" b="2540"/>
            <wp:docPr id="28" name="图片 7" descr="微信图片_2020031901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descr="微信图片_20200319013242"/>
                    <pic:cNvPicPr>
                      <a:picLocks noChangeAspect="1"/>
                    </pic:cNvPicPr>
                  </pic:nvPicPr>
                  <pic:blipFill>
                    <a:blip r:embed="rId18"/>
                    <a:stretch>
                      <a:fillRect/>
                    </a:stretch>
                  </pic:blipFill>
                  <pic:spPr>
                    <a:xfrm>
                      <a:off x="0" y="0"/>
                      <a:ext cx="2332992" cy="1749590"/>
                    </a:xfrm>
                    <a:prstGeom prst="rect">
                      <a:avLst/>
                    </a:prstGeom>
                    <a:noFill/>
                    <a:ln w="9525">
                      <a:noFill/>
                    </a:ln>
                  </pic:spPr>
                </pic:pic>
              </a:graphicData>
            </a:graphic>
          </wp:inline>
        </w:drawing>
      </w:r>
      <w:r w:rsidRPr="00AE55FC">
        <w:rPr>
          <w:rFonts w:ascii="宋体" w:hAnsi="宋体" w:cs="Yuanti SC Regular" w:hint="eastAsia"/>
          <w:bCs/>
          <w:noProof/>
          <w:color w:val="000000" w:themeColor="text1"/>
          <w:sz w:val="28"/>
          <w:szCs w:val="28"/>
        </w:rPr>
        <w:drawing>
          <wp:inline distT="0" distB="0" distL="114300" distR="114300" wp14:anchorId="22E7F628" wp14:editId="798E5C4A">
            <wp:extent cx="2750024" cy="2170417"/>
            <wp:effectExtent l="0" t="0" r="0" b="1905"/>
            <wp:docPr id="29" name="图片 8" descr="微信图片_2020031901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descr="微信图片_20200319013247"/>
                    <pic:cNvPicPr>
                      <a:picLocks noChangeAspect="1"/>
                    </pic:cNvPicPr>
                  </pic:nvPicPr>
                  <pic:blipFill>
                    <a:blip r:embed="rId19"/>
                    <a:srcRect r="11373"/>
                    <a:stretch>
                      <a:fillRect/>
                    </a:stretch>
                  </pic:blipFill>
                  <pic:spPr>
                    <a:xfrm>
                      <a:off x="0" y="0"/>
                      <a:ext cx="2780221" cy="2194250"/>
                    </a:xfrm>
                    <a:prstGeom prst="rect">
                      <a:avLst/>
                    </a:prstGeom>
                    <a:noFill/>
                    <a:ln w="9525">
                      <a:noFill/>
                    </a:ln>
                  </pic:spPr>
                </pic:pic>
              </a:graphicData>
            </a:graphic>
          </wp:inline>
        </w:drawing>
      </w:r>
    </w:p>
    <w:p w14:paraId="4602CA71" w14:textId="5935BC01" w:rsidR="00207272" w:rsidRPr="00AE55FC" w:rsidRDefault="00207272" w:rsidP="00AE55FC">
      <w:pPr>
        <w:spacing w:line="360" w:lineRule="auto"/>
        <w:rPr>
          <w:rFonts w:ascii="宋体" w:hAnsi="宋体"/>
          <w:color w:val="000000" w:themeColor="text1"/>
          <w:sz w:val="28"/>
          <w:szCs w:val="28"/>
        </w:rPr>
      </w:pPr>
    </w:p>
    <w:p w14:paraId="3F817BB9" w14:textId="6683850F" w:rsidR="00A6351C" w:rsidRPr="00207272" w:rsidRDefault="003B5DCD" w:rsidP="003B5DCD">
      <w:pPr>
        <w:spacing w:line="360" w:lineRule="auto"/>
        <w:jc w:val="right"/>
        <w:rPr>
          <w:rFonts w:ascii="宋体" w:hAnsi="宋体"/>
          <w:color w:val="000000" w:themeColor="text1"/>
          <w:sz w:val="24"/>
        </w:rPr>
      </w:pPr>
      <w:r>
        <w:rPr>
          <w:rFonts w:ascii="宋体" w:hAnsi="宋体" w:hint="eastAsia"/>
          <w:color w:val="000000" w:themeColor="text1"/>
          <w:sz w:val="24"/>
        </w:rPr>
        <w:t>2</w:t>
      </w:r>
      <w:r>
        <w:rPr>
          <w:rFonts w:ascii="宋体" w:hAnsi="宋体"/>
          <w:color w:val="000000" w:themeColor="text1"/>
          <w:sz w:val="24"/>
        </w:rPr>
        <w:t>022</w:t>
      </w:r>
      <w:r>
        <w:rPr>
          <w:rFonts w:ascii="宋体" w:hAnsi="宋体" w:hint="eastAsia"/>
          <w:color w:val="000000" w:themeColor="text1"/>
          <w:sz w:val="24"/>
        </w:rPr>
        <w:t>年5月</w:t>
      </w:r>
    </w:p>
    <w:sectPr w:rsidR="00A6351C" w:rsidRPr="00207272" w:rsidSect="00500CB7">
      <w:footerReference w:type="default" r:id="rId20"/>
      <w:pgSz w:w="11900" w:h="16840"/>
      <w:pgMar w:top="1418" w:right="1418" w:bottom="1418" w:left="1418" w:header="851" w:footer="850"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E20492" w14:textId="77777777" w:rsidR="00720F66" w:rsidRDefault="00720F66" w:rsidP="00F25E4F">
      <w:r>
        <w:separator/>
      </w:r>
    </w:p>
  </w:endnote>
  <w:endnote w:type="continuationSeparator" w:id="0">
    <w:p w14:paraId="0C642FD7" w14:textId="77777777" w:rsidR="00720F66" w:rsidRDefault="00720F66" w:rsidP="00F25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Yuanti SC Regular">
    <w:altName w:val="微软雅黑"/>
    <w:charset w:val="86"/>
    <w:family w:val="auto"/>
    <w:pitch w:val="default"/>
    <w:sig w:usb0="80000287" w:usb1="280F3C52"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BA4F21" w14:textId="7C8C0F74" w:rsidR="00AE55FC" w:rsidRDefault="00AE55FC" w:rsidP="00AE55FC">
    <w:pPr>
      <w:pStyle w:val="a6"/>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3BCDF2" w14:textId="77777777" w:rsidR="00720F66" w:rsidRDefault="00720F66" w:rsidP="00F25E4F">
      <w:r>
        <w:separator/>
      </w:r>
    </w:p>
  </w:footnote>
  <w:footnote w:type="continuationSeparator" w:id="0">
    <w:p w14:paraId="49AD2410" w14:textId="77777777" w:rsidR="00720F66" w:rsidRDefault="00720F66" w:rsidP="00F25E4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4DF4D6B"/>
    <w:multiLevelType w:val="singleLevel"/>
    <w:tmpl w:val="84DF4D6B"/>
    <w:lvl w:ilvl="0">
      <w:start w:val="2"/>
      <w:numFmt w:val="chineseCounting"/>
      <w:suff w:val="space"/>
      <w:lvlText w:val="%1．"/>
      <w:lvlJc w:val="left"/>
      <w:rPr>
        <w:rFonts w:hint="eastAsia"/>
      </w:rPr>
    </w:lvl>
  </w:abstractNum>
  <w:abstractNum w:abstractNumId="1" w15:restartNumberingAfterBreak="0">
    <w:nsid w:val="E28D1AED"/>
    <w:multiLevelType w:val="multilevel"/>
    <w:tmpl w:val="E28D1AED"/>
    <w:lvl w:ilvl="0">
      <w:start w:val="1"/>
      <w:numFmt w:val="decimal"/>
      <w:lvlText w:val="%1."/>
      <w:lvlJc w:val="left"/>
      <w:pPr>
        <w:tabs>
          <w:tab w:val="left" w:pos="312"/>
        </w:tabs>
      </w:p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 w15:restartNumberingAfterBreak="0">
    <w:nsid w:val="1110C4DB"/>
    <w:multiLevelType w:val="multilevel"/>
    <w:tmpl w:val="1110C4DB"/>
    <w:lvl w:ilvl="0">
      <w:start w:val="1"/>
      <w:numFmt w:val="decimal"/>
      <w:lvlText w:val="%1."/>
      <w:lvlJc w:val="left"/>
      <w:pPr>
        <w:tabs>
          <w:tab w:val="left" w:pos="312"/>
        </w:tabs>
      </w:p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 w15:restartNumberingAfterBreak="0">
    <w:nsid w:val="16E9120A"/>
    <w:multiLevelType w:val="hybridMultilevel"/>
    <w:tmpl w:val="0E5652D2"/>
    <w:lvl w:ilvl="0" w:tplc="C1D0CD9A">
      <w:start w:val="1"/>
      <w:numFmt w:val="japaneseCounting"/>
      <w:lvlText w:val="（%1）"/>
      <w:lvlJc w:val="left"/>
      <w:pPr>
        <w:ind w:left="765" w:hanging="76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C97617C"/>
    <w:multiLevelType w:val="singleLevel"/>
    <w:tmpl w:val="1C97617C"/>
    <w:lvl w:ilvl="0">
      <w:start w:val="1"/>
      <w:numFmt w:val="decimal"/>
      <w:suff w:val="space"/>
      <w:lvlText w:val="%1."/>
      <w:lvlJc w:val="left"/>
    </w:lvl>
  </w:abstractNum>
  <w:abstractNum w:abstractNumId="5" w15:restartNumberingAfterBreak="0">
    <w:nsid w:val="2FE661BB"/>
    <w:multiLevelType w:val="singleLevel"/>
    <w:tmpl w:val="2FE661BB"/>
    <w:lvl w:ilvl="0">
      <w:start w:val="1"/>
      <w:numFmt w:val="decimal"/>
      <w:lvlText w:val="%1."/>
      <w:lvlJc w:val="left"/>
      <w:pPr>
        <w:tabs>
          <w:tab w:val="left" w:pos="312"/>
        </w:tabs>
      </w:pPr>
    </w:lvl>
  </w:abstractNum>
  <w:abstractNum w:abstractNumId="6" w15:restartNumberingAfterBreak="0">
    <w:nsid w:val="40F8291A"/>
    <w:multiLevelType w:val="multilevel"/>
    <w:tmpl w:val="40F8291A"/>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7" w15:restartNumberingAfterBreak="0">
    <w:nsid w:val="4F80C23C"/>
    <w:multiLevelType w:val="singleLevel"/>
    <w:tmpl w:val="4F80C23C"/>
    <w:lvl w:ilvl="0">
      <w:start w:val="1"/>
      <w:numFmt w:val="decimal"/>
      <w:suff w:val="space"/>
      <w:lvlText w:val="%1."/>
      <w:lvlJc w:val="left"/>
    </w:lvl>
  </w:abstractNum>
  <w:abstractNum w:abstractNumId="8" w15:restartNumberingAfterBreak="0">
    <w:nsid w:val="5205F42A"/>
    <w:multiLevelType w:val="singleLevel"/>
    <w:tmpl w:val="5205F42A"/>
    <w:lvl w:ilvl="0">
      <w:start w:val="1"/>
      <w:numFmt w:val="chineseCounting"/>
      <w:suff w:val="nothing"/>
      <w:lvlText w:val="%1、"/>
      <w:lvlJc w:val="left"/>
      <w:rPr>
        <w:rFonts w:hint="eastAsia"/>
      </w:rPr>
    </w:lvl>
  </w:abstractNum>
  <w:abstractNum w:abstractNumId="9" w15:restartNumberingAfterBreak="0">
    <w:nsid w:val="616E4DCA"/>
    <w:multiLevelType w:val="singleLevel"/>
    <w:tmpl w:val="616E4DCA"/>
    <w:lvl w:ilvl="0">
      <w:start w:val="3"/>
      <w:numFmt w:val="decimal"/>
      <w:suff w:val="nothing"/>
      <w:lvlText w:val="（%1）"/>
      <w:lvlJc w:val="left"/>
    </w:lvl>
  </w:abstractNum>
  <w:abstractNum w:abstractNumId="10" w15:restartNumberingAfterBreak="0">
    <w:nsid w:val="61792C01"/>
    <w:multiLevelType w:val="singleLevel"/>
    <w:tmpl w:val="61792C01"/>
    <w:lvl w:ilvl="0">
      <w:start w:val="1"/>
      <w:numFmt w:val="decimal"/>
      <w:suff w:val="nothing"/>
      <w:lvlText w:val="%1、"/>
      <w:lvlJc w:val="left"/>
    </w:lvl>
  </w:abstractNum>
  <w:abstractNum w:abstractNumId="11" w15:restartNumberingAfterBreak="0">
    <w:nsid w:val="7878A753"/>
    <w:multiLevelType w:val="singleLevel"/>
    <w:tmpl w:val="7878A753"/>
    <w:lvl w:ilvl="0">
      <w:start w:val="1"/>
      <w:numFmt w:val="decimal"/>
      <w:lvlText w:val="%1."/>
      <w:lvlJc w:val="left"/>
      <w:pPr>
        <w:tabs>
          <w:tab w:val="left" w:pos="312"/>
        </w:tabs>
      </w:pPr>
    </w:lvl>
  </w:abstractNum>
  <w:num w:numId="1">
    <w:abstractNumId w:val="8"/>
  </w:num>
  <w:num w:numId="2">
    <w:abstractNumId w:val="9"/>
  </w:num>
  <w:num w:numId="3">
    <w:abstractNumId w:val="2"/>
  </w:num>
  <w:num w:numId="4">
    <w:abstractNumId w:val="0"/>
  </w:num>
  <w:num w:numId="5">
    <w:abstractNumId w:val="1"/>
  </w:num>
  <w:num w:numId="6">
    <w:abstractNumId w:val="6"/>
  </w:num>
  <w:num w:numId="7">
    <w:abstractNumId w:val="5"/>
  </w:num>
  <w:num w:numId="8">
    <w:abstractNumId w:val="7"/>
  </w:num>
  <w:num w:numId="9">
    <w:abstractNumId w:val="11"/>
  </w:num>
  <w:num w:numId="10">
    <w:abstractNumId w:val="4"/>
  </w:num>
  <w:num w:numId="11">
    <w:abstractNumId w:val="3"/>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272"/>
    <w:rsid w:val="00207272"/>
    <w:rsid w:val="003B5DCD"/>
    <w:rsid w:val="004A4A4A"/>
    <w:rsid w:val="00500CB7"/>
    <w:rsid w:val="0054136F"/>
    <w:rsid w:val="006120DD"/>
    <w:rsid w:val="00720F66"/>
    <w:rsid w:val="00A6351C"/>
    <w:rsid w:val="00AE55FC"/>
    <w:rsid w:val="00B22628"/>
    <w:rsid w:val="00C655FC"/>
    <w:rsid w:val="00C77C82"/>
    <w:rsid w:val="00D873EC"/>
    <w:rsid w:val="00E6424A"/>
    <w:rsid w:val="00F25E4F"/>
    <w:rsid w:val="00F906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671469"/>
  <w15:chartTrackingRefBased/>
  <w15:docId w15:val="{F6A5E21B-8673-414F-883E-821509A66F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272"/>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qFormat/>
    <w:rsid w:val="00207272"/>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列表段落1"/>
    <w:basedOn w:val="a"/>
    <w:uiPriority w:val="1"/>
    <w:qFormat/>
    <w:rsid w:val="00207272"/>
    <w:pPr>
      <w:autoSpaceDE w:val="0"/>
      <w:autoSpaceDN w:val="0"/>
      <w:ind w:left="1223" w:hanging="284"/>
      <w:jc w:val="left"/>
    </w:pPr>
    <w:rPr>
      <w:rFonts w:ascii="宋体" w:hAnsi="宋体" w:cs="宋体"/>
      <w:kern w:val="0"/>
      <w:sz w:val="22"/>
      <w:szCs w:val="22"/>
    </w:rPr>
  </w:style>
  <w:style w:type="paragraph" w:styleId="a4">
    <w:name w:val="header"/>
    <w:basedOn w:val="a"/>
    <w:link w:val="a5"/>
    <w:uiPriority w:val="99"/>
    <w:unhideWhenUsed/>
    <w:rsid w:val="00F25E4F"/>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F25E4F"/>
    <w:rPr>
      <w:rFonts w:ascii="Times New Roman" w:eastAsia="宋体" w:hAnsi="Times New Roman" w:cs="Times New Roman"/>
      <w:sz w:val="18"/>
      <w:szCs w:val="18"/>
    </w:rPr>
  </w:style>
  <w:style w:type="paragraph" w:styleId="a6">
    <w:name w:val="footer"/>
    <w:basedOn w:val="a"/>
    <w:link w:val="a7"/>
    <w:uiPriority w:val="99"/>
    <w:unhideWhenUsed/>
    <w:rsid w:val="00F25E4F"/>
    <w:pPr>
      <w:tabs>
        <w:tab w:val="center" w:pos="4153"/>
        <w:tab w:val="right" w:pos="8306"/>
      </w:tabs>
      <w:snapToGrid w:val="0"/>
      <w:jc w:val="left"/>
    </w:pPr>
    <w:rPr>
      <w:sz w:val="18"/>
      <w:szCs w:val="18"/>
    </w:rPr>
  </w:style>
  <w:style w:type="character" w:customStyle="1" w:styleId="a7">
    <w:name w:val="页脚 字符"/>
    <w:basedOn w:val="a0"/>
    <w:link w:val="a6"/>
    <w:uiPriority w:val="99"/>
    <w:rsid w:val="00F25E4F"/>
    <w:rPr>
      <w:rFonts w:ascii="Times New Roman" w:eastAsia="宋体" w:hAnsi="Times New Roman" w:cs="Times New Roman"/>
      <w:sz w:val="18"/>
      <w:szCs w:val="18"/>
    </w:rPr>
  </w:style>
  <w:style w:type="paragraph" w:styleId="a8">
    <w:name w:val="List Paragraph"/>
    <w:basedOn w:val="a"/>
    <w:uiPriority w:val="34"/>
    <w:qFormat/>
    <w:rsid w:val="00F25E4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TotalTime>
  <Pages>24</Pages>
  <Words>1688</Words>
  <Characters>9623</Characters>
  <Application>Microsoft Office Word</Application>
  <DocSecurity>0</DocSecurity>
  <Lines>80</Lines>
  <Paragraphs>22</Paragraphs>
  <ScaleCrop>false</ScaleCrop>
  <Company/>
  <LinksUpToDate>false</LinksUpToDate>
  <CharactersWithSpaces>11289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vicki 金</dc:creator>
  <cp:keywords/>
  <dc:description/>
  <cp:lastModifiedBy>A07</cp:lastModifiedBy>
  <cp:revision>5</cp:revision>
  <dcterms:created xsi:type="dcterms:W3CDTF">2023-04-14T06:04:00Z</dcterms:created>
  <dcterms:modified xsi:type="dcterms:W3CDTF">2023-04-14T06:45:00Z</dcterms:modified>
</cp:coreProperties>
</file>