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E0" w:rsidRDefault="006056D5" w:rsidP="00BE57FD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打开“以物代物”之门</w:t>
      </w:r>
    </w:p>
    <w:p w:rsidR="008D7FE0" w:rsidRDefault="006056D5" w:rsidP="00BE57FD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——促进幼儿在户外角色游戏中的替代行为</w:t>
      </w:r>
    </w:p>
    <w:p w:rsidR="008D7FE0" w:rsidRDefault="006056D5" w:rsidP="00BE57FD">
      <w:pPr>
        <w:spacing w:line="360" w:lineRule="auto"/>
        <w:ind w:firstLineChars="200" w:firstLine="560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金棕榈幼儿园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顾佳</w:t>
      </w:r>
    </w:p>
    <w:p w:rsidR="008D7FE0" w:rsidRDefault="006056D5" w:rsidP="00BE57FD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【摘要】</w:t>
      </w:r>
      <w:r>
        <w:rPr>
          <w:rFonts w:ascii="宋体" w:eastAsia="宋体" w:hAnsi="宋体" w:cs="宋体" w:hint="eastAsia"/>
          <w:sz w:val="28"/>
          <w:szCs w:val="28"/>
        </w:rPr>
        <w:t>户外场地让幼儿有更自主的环境和更多元的材料，比室内角色游戏更有利于孩子的想象和创造。</w:t>
      </w:r>
      <w:r>
        <w:rPr>
          <w:rFonts w:ascii="宋体" w:eastAsia="宋体" w:hAnsi="宋体" w:cs="宋体" w:hint="eastAsia"/>
          <w:sz w:val="28"/>
          <w:szCs w:val="28"/>
        </w:rPr>
        <w:t>《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岁幼儿发展指南》中指出，“幼儿游戏发展水平有表征行为、构造行为、合作行为、规则行为。”而“以物代物”的游戏替代行为是幼儿“表征行为”的体现，它标志着幼儿想象力、创造力、思维抽象性、变通性、灵活性的萌芽与发展。在户外角色游戏中，我们发现幼儿的替代行为是比较单一、重复、缺少创新。通过观察实践，我们发现幼儿的替代行为是可以通过环境、自身的生活经验或者同伴的经验分享、材料（数量、功能、结构）、教师的观察与支持来得到有效的提升。</w:t>
      </w:r>
    </w:p>
    <w:p w:rsidR="008D7FE0" w:rsidRDefault="006056D5" w:rsidP="00BE57FD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【关键词】</w:t>
      </w:r>
      <w:r>
        <w:rPr>
          <w:rFonts w:ascii="宋体" w:eastAsia="宋体" w:hAnsi="宋体" w:cs="宋体" w:hint="eastAsia"/>
          <w:sz w:val="28"/>
          <w:szCs w:val="28"/>
        </w:rPr>
        <w:t>以物代物；户外；角色游戏；替代行为</w:t>
      </w:r>
    </w:p>
    <w:p w:rsidR="008D7FE0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一、在户外场地中，更能促进幼儿替代行为</w:t>
      </w:r>
    </w:p>
    <w:p w:rsidR="008D7FE0" w:rsidRDefault="006056D5" w:rsidP="00BE57FD">
      <w:pPr>
        <w:spacing w:line="360" w:lineRule="auto"/>
        <w:ind w:firstLineChars="200" w:firstLine="560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户外角色游戏与室内角色游戏异同</w:t>
      </w:r>
    </w:p>
    <w:p w:rsidR="008D7FE0" w:rsidRDefault="008D7FE0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pict>
          <v:rect id="_x0000_s1026" style="position:absolute;left:0;text-align:left;margin-left:77.15pt;margin-top:69.85pt;width:340.8pt;height:36.6pt;z-index:251661312;v-text-anchor:middle" o:gfxdata="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oI4SB2gAAAAsBAAAPAAAAAAAAAAEAIAAAACIAAABk&#10;cnMvZG93bnJldi54bWxQSwECFAAUAAAACACHTuJAShAWkXYCAADXBAAADgAAAAAAAAABACAAAAAp&#10;AQAAZHJzL2Uyb0RvYy54bWxQSwUGAAAAAAYABgBZAQAAEQYAAAAA&#10;" filled="f" strokecolor="black [3213]" strokeweight="2.25pt"/>
        </w:pict>
      </w:r>
      <w:r w:rsidR="006056D5"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635</wp:posOffset>
            </wp:positionV>
            <wp:extent cx="5113020" cy="2080260"/>
            <wp:effectExtent l="0" t="0" r="7620" b="7620"/>
            <wp:wrapSquare wrapText="bothSides"/>
            <wp:docPr id="2" name="图片 2" descr="屏幕截图 2023-04-14 214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截图 2023-04-14 21402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t="17302" b="2639"/>
                    <a:stretch>
                      <a:fillRect/>
                    </a:stretch>
                  </pic:blipFill>
                  <pic:spPr>
                    <a:xfrm>
                      <a:off x="0" y="0"/>
                      <a:ext cx="5113020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6D5">
        <w:rPr>
          <w:rFonts w:ascii="宋体" w:eastAsia="宋体" w:hAnsi="宋体" w:cs="宋体" w:hint="eastAsia"/>
          <w:sz w:val="28"/>
          <w:szCs w:val="28"/>
        </w:rPr>
        <w:t>从表格中可以看出：户外角色游戏自然材料和低结构材料居多，比如：自然物（树叶、树枝、泥、沙、土、动植物、运动器械等）随地可取，更</w:t>
      </w:r>
      <w:r w:rsidR="006056D5">
        <w:rPr>
          <w:rFonts w:ascii="宋体" w:eastAsia="宋体" w:hAnsi="宋体" w:cs="宋体" w:hint="eastAsia"/>
          <w:sz w:val="28"/>
          <w:szCs w:val="28"/>
        </w:rPr>
        <w:lastRenderedPageBreak/>
        <w:t>多元，在高结构材料缺少的情况下更容易激发幼儿的替代行为，从而促进幼儿想象力和创造力的发展。大自然是最好的教育“书本”与我们“新成长”教育理念相契合，从而达到幼儿可持续发展优先的培养目标。在大环境、材料都不相同的情况下，户外游戏容易让幼儿有快乐的、自主的、轻松的、良好的心理游戏环境，更能萌发幼儿的创造力和想象力</w:t>
      </w:r>
      <w:r w:rsidR="006056D5">
        <w:rPr>
          <w:rFonts w:ascii="宋体" w:eastAsia="宋体" w:hAnsi="宋体" w:cs="宋体" w:hint="eastAsia"/>
          <w:sz w:val="28"/>
          <w:szCs w:val="28"/>
        </w:rPr>
        <w:t>。</w:t>
      </w:r>
    </w:p>
    <w:p w:rsidR="008D7FE0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二、在游戏情境中，激发愿望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（一）贴近生活的游戏环境，自然而然的产生替代行为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在角色游戏开展前我们要征询孩子的游戏意愿和想法，选择符合幼儿生活经验的游戏主题。幼儿熟悉的生活场所更能让他们在游戏中重现自己的生活经验，随之更容易让幼儿产生替代行为。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我园的户外环境都是与社区资源相结合创设命名的的，是幼儿熟悉的、小区周边的资源环境。比如：我园的北面有一块以社区资源“少年军校”为主题的运动、游戏区域。里面有壕沟、攀爬架、迷彩网、小山坡等。大班幼儿通过亲身在“少年军校”的半日体验“射击、攀爬、穿越火线、列队”等一</w:t>
      </w:r>
      <w:r>
        <w:rPr>
          <w:rFonts w:ascii="宋体" w:eastAsia="宋体" w:hAnsi="宋体" w:cs="宋体" w:hint="eastAsia"/>
          <w:sz w:val="28"/>
          <w:szCs w:val="28"/>
        </w:rPr>
        <w:t>些列活动，将这生活经验迁移到我们户外游戏中，在经验和兴趣的基础上，进行探索材料。</w:t>
      </w:r>
    </w:p>
    <w:p w:rsidR="008D7FE0" w:rsidRPr="00BE57FD" w:rsidRDefault="006056D5" w:rsidP="00BE57FD">
      <w:pPr>
        <w:spacing w:line="360" w:lineRule="auto"/>
        <w:ind w:firstLineChars="200" w:firstLine="602"/>
        <w:jc w:val="left"/>
        <w:rPr>
          <w:rFonts w:ascii="宋体" w:eastAsia="宋体" w:hAnsi="宋体" w:cs="宋体"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案例</w:t>
      </w: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一：吸引人的军事基地</w:t>
      </w:r>
    </w:p>
    <w:p w:rsidR="008D7FE0" w:rsidRDefault="006056D5" w:rsidP="00BE57FD">
      <w:pPr>
        <w:spacing w:line="360" w:lineRule="auto"/>
        <w:ind w:firstLine="4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今天我们第一次来到“少年军校”的场地，对于孩子们而言，这里是比较熟悉的，因为我们早上也会在这里运动</w:t>
      </w:r>
      <w:r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区域内有什么</w:t>
      </w:r>
      <w:r>
        <w:rPr>
          <w:rFonts w:ascii="宋体" w:eastAsia="宋体" w:hAnsi="宋体" w:cs="宋体" w:hint="eastAsia"/>
          <w:sz w:val="28"/>
          <w:szCs w:val="28"/>
        </w:rPr>
        <w:t>材料</w:t>
      </w:r>
      <w:r>
        <w:rPr>
          <w:rFonts w:ascii="宋体" w:eastAsia="宋体" w:hAnsi="宋体" w:cs="宋体" w:hint="eastAsia"/>
          <w:sz w:val="28"/>
          <w:szCs w:val="28"/>
        </w:rPr>
        <w:t>孩子们是知晓的，当得知在这里玩角色游戏</w:t>
      </w:r>
      <w:r>
        <w:rPr>
          <w:rFonts w:ascii="宋体" w:eastAsia="宋体" w:hAnsi="宋体" w:cs="宋体" w:hint="eastAsia"/>
          <w:sz w:val="28"/>
          <w:szCs w:val="28"/>
        </w:rPr>
        <w:t>时</w:t>
      </w:r>
      <w:r>
        <w:rPr>
          <w:rFonts w:ascii="宋体" w:eastAsia="宋体" w:hAnsi="宋体" w:cs="宋体" w:hint="eastAsia"/>
          <w:sz w:val="28"/>
          <w:szCs w:val="28"/>
        </w:rPr>
        <w:t>，孩子们非常开心。</w:t>
      </w:r>
    </w:p>
    <w:p w:rsidR="008D7FE0" w:rsidRDefault="006056D5" w:rsidP="00BE57FD">
      <w:pPr>
        <w:spacing w:line="360" w:lineRule="auto"/>
        <w:ind w:firstLine="48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不一会</w:t>
      </w:r>
      <w:r>
        <w:rPr>
          <w:rFonts w:ascii="宋体" w:eastAsia="宋体" w:hAnsi="宋体" w:cs="宋体" w:hint="eastAsia"/>
          <w:sz w:val="28"/>
          <w:szCs w:val="28"/>
        </w:rPr>
        <w:t>函明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拉来几块木头，并告诉大家，要开一个军事训练基地。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函明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拿来两块木块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，接着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跪在地上，做出瞄准的姿势，向“学员”介绍到：“我</w:t>
      </w:r>
      <w:r>
        <w:rPr>
          <w:rFonts w:ascii="宋体" w:eastAsia="宋体" w:hAnsi="宋体" w:cs="宋体" w:hint="eastAsia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719455</wp:posOffset>
            </wp:positionV>
            <wp:extent cx="2085340" cy="1409700"/>
            <wp:effectExtent l="0" t="0" r="0" b="0"/>
            <wp:wrapSquare wrapText="bothSides"/>
            <wp:docPr id="12" name="图片 12" descr="1d277fc1b4eb2bf864bbab2866c17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d277fc1b4eb2bf864bbab2866c173b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5476" r="4340" b="8311"/>
                    <a:stretch>
                      <a:fillRect/>
                    </a:stretch>
                  </pic:blipFill>
                  <pic:spPr>
                    <a:xfrm>
                      <a:off x="0" y="0"/>
                      <a:ext cx="208534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 w:val="28"/>
          <w:szCs w:val="28"/>
        </w:rPr>
        <w:t>们基地训练项目之一就是射击，射击的时候要闭起一只眼睛这样才能瞄准，而且你的枪也要拿的很稳才行。”</w:t>
      </w:r>
    </w:p>
    <w:p w:rsidR="008D7FE0" w:rsidRDefault="006056D5" w:rsidP="00BE57FD">
      <w:pPr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几名男孩子学员被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函明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的介绍给吸引了过来，他们纷纷想加入这个军事训练营学得一番本领。</w:t>
      </w:r>
    </w:p>
    <w:p w:rsidR="008D7FE0" w:rsidRDefault="006056D5" w:rsidP="00BE57FD">
      <w:pPr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156845</wp:posOffset>
            </wp:positionV>
            <wp:extent cx="2088515" cy="1406525"/>
            <wp:effectExtent l="0" t="0" r="6985" b="3175"/>
            <wp:wrapSquare wrapText="bothSides"/>
            <wp:docPr id="13" name="图片 13" descr="0e068ae8519acc41a50b7e72b10d4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e068ae8519acc41a50b7e72b10d4f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14175"/>
                    <a:stretch>
                      <a:fillRect/>
                    </a:stretch>
                  </pic:blipFill>
                  <pic:spPr>
                    <a:xfrm>
                      <a:off x="0" y="0"/>
                      <a:ext cx="2088515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 w:val="28"/>
          <w:szCs w:val="28"/>
        </w:rPr>
        <w:t>“我来，我来，我们一起去训练基地吧”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姜泽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好奇的和旁边的朋友说着。</w:t>
      </w:r>
    </w:p>
    <w:p w:rsidR="008D7FE0" w:rsidRDefault="006056D5" w:rsidP="00BE57FD">
      <w:pPr>
        <w:spacing w:line="360" w:lineRule="auto"/>
        <w:ind w:firstLine="48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“你们会射击吗？要不我给你们示范一下吧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。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”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函明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对来的几个小朋友说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。</w:t>
      </w:r>
    </w:p>
    <w:p w:rsidR="008D7FE0" w:rsidRDefault="006056D5" w:rsidP="00BE57FD">
      <w:pPr>
        <w:spacing w:line="360" w:lineRule="auto"/>
        <w:ind w:firstLine="48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“我会呀，我去过少年军校，我会呀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。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”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张逸之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说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道。</w:t>
      </w:r>
    </w:p>
    <w:p w:rsidR="008D7FE0" w:rsidRDefault="006056D5" w:rsidP="00BE57FD">
      <w:pPr>
        <w:spacing w:line="360" w:lineRule="auto"/>
        <w:ind w:firstLine="48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“你来试试，我看看你的动作对不对”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函明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很像个小老师地说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。</w:t>
      </w:r>
    </w:p>
    <w:p w:rsidR="008D7FE0" w:rsidRDefault="006056D5" w:rsidP="00BE57FD">
      <w:pPr>
        <w:spacing w:line="360" w:lineRule="auto"/>
        <w:ind w:firstLine="48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“你看看，你的手没举起来呢，要高一点才像个军人”，“你看看我这样行不行”就这样他们一边研究着姿势，一边热闹的讨论着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.....</w:t>
      </w:r>
    </w:p>
    <w:p w:rsidR="008D7FE0" w:rsidRPr="00BE57FD" w:rsidRDefault="006056D5" w:rsidP="00BE57FD">
      <w:pPr>
        <w:spacing w:line="360" w:lineRule="auto"/>
        <w:ind w:firstLineChars="200" w:firstLine="602"/>
        <w:jc w:val="left"/>
        <w:rPr>
          <w:rFonts w:ascii="宋体" w:eastAsia="宋体" w:hAnsi="宋体" w:cs="宋体"/>
          <w:b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sz w:val="30"/>
          <w:szCs w:val="30"/>
        </w:rPr>
        <w:t>现状</w:t>
      </w:r>
      <w:r w:rsidRPr="00BE57FD">
        <w:rPr>
          <w:rFonts w:ascii="宋体" w:eastAsia="宋体" w:hAnsi="宋体" w:cs="宋体" w:hint="eastAsia"/>
          <w:b/>
          <w:sz w:val="30"/>
          <w:szCs w:val="30"/>
        </w:rPr>
        <w:t>分析：</w:t>
      </w:r>
    </w:p>
    <w:p w:rsidR="008D7FE0" w:rsidRDefault="006056D5" w:rsidP="00BE57FD">
      <w:pPr>
        <w:spacing w:line="360" w:lineRule="auto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因为运动时，幼儿也在这个场地，所以幼儿</w:t>
      </w:r>
      <w:r>
        <w:rPr>
          <w:rFonts w:ascii="宋体" w:eastAsia="宋体" w:hAnsi="宋体" w:cs="宋体" w:hint="eastAsia"/>
          <w:bCs/>
          <w:sz w:val="28"/>
          <w:szCs w:val="28"/>
        </w:rPr>
        <w:t>对</w:t>
      </w:r>
      <w:r>
        <w:rPr>
          <w:rFonts w:ascii="宋体" w:eastAsia="宋体" w:hAnsi="宋体" w:cs="宋体" w:hint="eastAsia"/>
          <w:bCs/>
          <w:sz w:val="28"/>
          <w:szCs w:val="28"/>
        </w:rPr>
        <w:t>环境、</w:t>
      </w:r>
      <w:r>
        <w:rPr>
          <w:rFonts w:ascii="宋体" w:eastAsia="宋体" w:hAnsi="宋体" w:cs="宋体" w:hint="eastAsia"/>
          <w:bCs/>
          <w:sz w:val="28"/>
          <w:szCs w:val="28"/>
        </w:rPr>
        <w:t>材料</w:t>
      </w:r>
      <w:r>
        <w:rPr>
          <w:rFonts w:ascii="宋体" w:eastAsia="宋体" w:hAnsi="宋体" w:cs="宋体" w:hint="eastAsia"/>
          <w:bCs/>
          <w:sz w:val="28"/>
          <w:szCs w:val="28"/>
        </w:rPr>
        <w:t>都</w:t>
      </w:r>
      <w:r>
        <w:rPr>
          <w:rFonts w:ascii="宋体" w:eastAsia="宋体" w:hAnsi="宋体" w:cs="宋体" w:hint="eastAsia"/>
          <w:bCs/>
          <w:sz w:val="28"/>
          <w:szCs w:val="28"/>
        </w:rPr>
        <w:t>比较熟悉，</w:t>
      </w:r>
      <w:r>
        <w:rPr>
          <w:rFonts w:ascii="宋体" w:eastAsia="宋体" w:hAnsi="宋体" w:cs="宋体" w:hint="eastAsia"/>
          <w:bCs/>
          <w:sz w:val="28"/>
          <w:szCs w:val="28"/>
        </w:rPr>
        <w:t>能够很快地想到游戏的主题。</w:t>
      </w:r>
      <w:r>
        <w:rPr>
          <w:rFonts w:ascii="宋体" w:eastAsia="宋体" w:hAnsi="宋体" w:cs="宋体" w:hint="eastAsia"/>
          <w:bCs/>
          <w:sz w:val="28"/>
          <w:szCs w:val="28"/>
        </w:rPr>
        <w:t>函明的游戏行为</w:t>
      </w:r>
      <w:r>
        <w:rPr>
          <w:rFonts w:ascii="宋体" w:eastAsia="宋体" w:hAnsi="宋体" w:cs="宋体" w:hint="eastAsia"/>
          <w:bCs/>
          <w:sz w:val="28"/>
          <w:szCs w:val="28"/>
        </w:rPr>
        <w:t>说明</w:t>
      </w:r>
      <w:r>
        <w:rPr>
          <w:rFonts w:ascii="宋体" w:eastAsia="宋体" w:hAnsi="宋体" w:cs="宋体" w:hint="eastAsia"/>
          <w:bCs/>
          <w:sz w:val="28"/>
          <w:szCs w:val="28"/>
        </w:rPr>
        <w:t>是</w:t>
      </w:r>
      <w:r>
        <w:rPr>
          <w:rFonts w:ascii="宋体" w:eastAsia="宋体" w:hAnsi="宋体" w:cs="宋体" w:hint="eastAsia"/>
          <w:bCs/>
          <w:sz w:val="28"/>
          <w:szCs w:val="28"/>
        </w:rPr>
        <w:t>有一定的生活经验或者</w:t>
      </w:r>
      <w:r>
        <w:rPr>
          <w:rFonts w:ascii="宋体" w:eastAsia="宋体" w:hAnsi="宋体" w:cs="宋体" w:hint="eastAsia"/>
          <w:bCs/>
          <w:sz w:val="28"/>
          <w:szCs w:val="28"/>
        </w:rPr>
        <w:t>是</w:t>
      </w:r>
      <w:r>
        <w:rPr>
          <w:rFonts w:ascii="宋体" w:eastAsia="宋体" w:hAnsi="宋体" w:cs="宋体" w:hint="eastAsia"/>
          <w:bCs/>
          <w:sz w:val="28"/>
          <w:szCs w:val="28"/>
        </w:rPr>
        <w:t>他自身</w:t>
      </w:r>
      <w:r>
        <w:rPr>
          <w:rFonts w:ascii="宋体" w:eastAsia="宋体" w:hAnsi="宋体" w:cs="宋体" w:hint="eastAsia"/>
          <w:bCs/>
          <w:sz w:val="28"/>
          <w:szCs w:val="28"/>
        </w:rPr>
        <w:t>感兴趣</w:t>
      </w:r>
      <w:r>
        <w:rPr>
          <w:rFonts w:ascii="宋体" w:eastAsia="宋体" w:hAnsi="宋体" w:cs="宋体" w:hint="eastAsia"/>
          <w:bCs/>
          <w:sz w:val="28"/>
          <w:szCs w:val="28"/>
        </w:rPr>
        <w:t>的。</w:t>
      </w:r>
      <w:r>
        <w:rPr>
          <w:rFonts w:ascii="宋体" w:eastAsia="宋体" w:hAnsi="宋体" w:cs="宋体" w:hint="eastAsia"/>
          <w:bCs/>
          <w:sz w:val="28"/>
          <w:szCs w:val="28"/>
        </w:rPr>
        <w:t>当环境中，没有幼儿需要的材料时，他也会因为自己的兴趣主动去寻找材料，出现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替代行为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。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案例中他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用木块堆积作为枪，对物品进行简单改变后再用以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组合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替代。</w:t>
      </w:r>
    </w:p>
    <w:p w:rsidR="008D7FE0" w:rsidRDefault="006056D5" w:rsidP="00BE57FD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对于孩子来说生活经验的累积是相当重要的，</w:t>
      </w:r>
      <w:r>
        <w:rPr>
          <w:rFonts w:ascii="宋体" w:eastAsia="宋体" w:hAnsi="宋体" w:cs="宋体" w:hint="eastAsia"/>
          <w:bCs/>
          <w:sz w:val="28"/>
          <w:szCs w:val="28"/>
        </w:rPr>
        <w:t>幼儿</w:t>
      </w:r>
      <w:r>
        <w:rPr>
          <w:rFonts w:ascii="宋体" w:eastAsia="宋体" w:hAnsi="宋体" w:cs="宋体" w:hint="eastAsia"/>
          <w:bCs/>
          <w:sz w:val="28"/>
          <w:szCs w:val="28"/>
        </w:rPr>
        <w:t>对感兴趣的事情印象就非常深刻，也能很好的创造游戏情节</w:t>
      </w:r>
      <w:r>
        <w:rPr>
          <w:rFonts w:ascii="宋体" w:eastAsia="宋体" w:hAnsi="宋体" w:cs="宋体" w:hint="eastAsia"/>
          <w:bCs/>
          <w:sz w:val="28"/>
          <w:szCs w:val="28"/>
        </w:rPr>
        <w:t>，</w:t>
      </w:r>
      <w:r>
        <w:rPr>
          <w:rFonts w:ascii="宋体" w:eastAsia="宋体" w:hAnsi="宋体" w:cs="宋体" w:hint="eastAsia"/>
          <w:bCs/>
          <w:sz w:val="28"/>
          <w:szCs w:val="28"/>
        </w:rPr>
        <w:t>同时促使幼儿寻找材料的主动性和积极性</w:t>
      </w:r>
      <w:r>
        <w:rPr>
          <w:rFonts w:ascii="宋体" w:eastAsia="宋体" w:hAnsi="宋体" w:cs="宋体" w:hint="eastAsia"/>
          <w:bCs/>
          <w:sz w:val="28"/>
          <w:szCs w:val="28"/>
        </w:rPr>
        <w:t>。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lastRenderedPageBreak/>
        <w:t>（二）提供丰富多样的游戏材料，激发幼儿使用替代物的兴趣。</w:t>
      </w:r>
    </w:p>
    <w:p w:rsidR="008D7FE0" w:rsidRPr="00BE57FD" w:rsidRDefault="006056D5" w:rsidP="00BE57F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 xml:space="preserve">  </w:t>
      </w: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 xml:space="preserve">  1.</w:t>
      </w: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高结构材料、低结构材料、半成品、废旧物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不同年龄段的幼儿思维特点是不同的，也有个体差异性。因此在户外角色游戏的开展中，我们要尊重幼儿的特点和差异，游戏中提供的材料要适当满足不同个性、年龄段的幼儿对材料需求。高结构材料、低结构材料两者提供的比例是随着年龄的增长而发生变化的。当幼儿的游戏水平发展到一定水平后，大量的高结构材料、逼真材料反而会限制幼儿的思维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bookmarkStart w:id="0" w:name="_GoBack"/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340995</wp:posOffset>
            </wp:positionH>
            <wp:positionV relativeFrom="paragraph">
              <wp:posOffset>2540</wp:posOffset>
            </wp:positionV>
            <wp:extent cx="5313680" cy="1380490"/>
            <wp:effectExtent l="0" t="0" r="5080" b="6350"/>
            <wp:wrapSquare wrapText="bothSides"/>
            <wp:docPr id="7" name="图片 7" descr="屏幕截图 2023-04-14 214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屏幕截图 2023-04-14 21425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t="8051" b="6156"/>
                    <a:stretch>
                      <a:fillRect/>
                    </a:stretch>
                  </pic:blipFill>
                  <pic:spPr>
                    <a:xfrm>
                      <a:off x="0" y="0"/>
                      <a:ext cx="5313680" cy="1380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eastAsia="宋体" w:hAnsi="宋体" w:cs="宋体" w:hint="eastAsia"/>
          <w:sz w:val="28"/>
          <w:szCs w:val="28"/>
        </w:rPr>
        <w:t>小班幼儿游戏初期教师可以多提供一些形象的玩具、材料（种类少数量多），让幼儿保持对游戏的兴趣，累积游戏的经验。随着游戏的推进教师可以做适当的减法，投入一些低结构材料去萌发幼儿的替代行为。中班幼儿可</w:t>
      </w:r>
      <w:r>
        <w:rPr>
          <w:rFonts w:ascii="宋体" w:eastAsia="宋体" w:hAnsi="宋体" w:cs="宋体" w:hint="eastAsia"/>
          <w:sz w:val="28"/>
          <w:szCs w:val="28"/>
        </w:rPr>
        <w:t>以提供少比例的高结构材料，更多投放一些低结构材料（日常活动中的半成品、废旧物品、纸笔等），让幼儿能够根据自己的意愿主动去寻找替代物。大班幼儿的游戏水平是很高的，很多幼儿能够将不同的材料进行组合，从而创设出自己需要的材料，能够达到表现行为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的阶段，进行很不相似的物品进行替代，实现游戏的意愿，教师可以提供“百宝箱”让幼儿自主从中选取材料，进行组合游戏，满足幼儿的发展需求。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多元化的低结构材料，能激发幼儿的游戏动机、游戏构思，引起幼儿的联想和行动，具有象征性、可代替性。</w:t>
      </w:r>
    </w:p>
    <w:p w:rsidR="008D7FE0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2.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利用一日活动，制作游戏中所需材料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在实</w:t>
      </w:r>
      <w:r>
        <w:rPr>
          <w:rFonts w:ascii="宋体" w:eastAsia="宋体" w:hAnsi="宋体" w:cs="宋体" w:hint="eastAsia"/>
          <w:sz w:val="28"/>
          <w:szCs w:val="28"/>
        </w:rPr>
        <w:t>践中我们发现，一开始我们底结构材料和现成材料提供过多，孩子在游戏中摆材料和制作门票、房卡啊就花费了大量的时间，我们就利用自由活动时间让孩子制作好她们需要的东西，整理了游戏中必需的材料，不需要的东西就拿出来，养成定期整理的好习惯。所以制作的过程，也是在培养幼儿想象、替代的能力。我需要什么来制作我在游戏中的材料，如何制作这个材料，别人是怎么制作的，都是能引发同伴间的思考的。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3.</w:t>
      </w: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不断更新投放，不断选择删减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科尼赫特的“超级玩具”实验中她就发现，当幼儿接触熟悉的游戏材料时，他们的行为严肃而专注，表现出探索行为，而</w:t>
      </w:r>
      <w:r>
        <w:rPr>
          <w:rFonts w:ascii="宋体" w:eastAsia="宋体" w:hAnsi="宋体" w:cs="宋体" w:hint="eastAsia"/>
          <w:sz w:val="28"/>
          <w:szCs w:val="28"/>
        </w:rPr>
        <w:t>当幼儿熟悉了游戏材料之后，行为更加灵活，开始出现假装行为，这才是真正游戏。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所以在幼儿的游戏中，材料不是一尘不变的。幼儿的替代行为、游戏水平是需要教师去刺激的。新鲜的材料会带来幼儿新鲜感和好奇心，但也会带来挑战。所以适当的投入新材料、选择适合保留幼儿喜欢、熟悉的材料也是保障幼儿游戏中替代行为发展的一种途径。幼儿对陌生的材料，会想着“这是什么、我可以怎么玩”，就会去探索；面对熟悉的材料，会想“我还能用它干什么”等。同时，在日常活动时，教师一定要了解幼儿的需求，问问幼儿你需要什么材料运用到你的游戏中去，没有你需</w:t>
      </w:r>
      <w:r>
        <w:rPr>
          <w:rFonts w:ascii="宋体" w:eastAsia="宋体" w:hAnsi="宋体" w:cs="宋体" w:hint="eastAsia"/>
          <w:sz w:val="28"/>
          <w:szCs w:val="28"/>
        </w:rPr>
        <w:t>要的材料可以怎么做，让幼儿的思维有激烈的碰撞。</w:t>
      </w:r>
    </w:p>
    <w:p w:rsidR="008D7FE0" w:rsidRPr="00BE57FD" w:rsidRDefault="006056D5" w:rsidP="00BE57FD">
      <w:pPr>
        <w:spacing w:line="360" w:lineRule="auto"/>
        <w:ind w:firstLineChars="200" w:firstLine="600"/>
        <w:rPr>
          <w:rFonts w:ascii="宋体" w:eastAsia="宋体" w:hAnsi="宋体" w:cs="宋体"/>
          <w:sz w:val="30"/>
          <w:szCs w:val="30"/>
        </w:rPr>
      </w:pPr>
      <w:r w:rsidRPr="00BE57FD">
        <w:rPr>
          <w:rFonts w:ascii="宋体" w:eastAsia="宋体" w:hAnsi="宋体" w:cs="宋体" w:hint="eastAsia"/>
          <w:noProof/>
          <w:sz w:val="30"/>
          <w:szCs w:val="3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3365500</wp:posOffset>
            </wp:positionH>
            <wp:positionV relativeFrom="paragraph">
              <wp:posOffset>129540</wp:posOffset>
            </wp:positionV>
            <wp:extent cx="2439670" cy="1531620"/>
            <wp:effectExtent l="0" t="0" r="0" b="0"/>
            <wp:wrapSquare wrapText="bothSides"/>
            <wp:docPr id="11" name="C9F754DE-2CAD-44b6-B708-469DEB6407EB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9F754DE-2CAD-44b6-B708-469DEB6407EB-1" descr="wp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r="3127"/>
                    <a:stretch>
                      <a:fillRect/>
                    </a:stretch>
                  </pic:blipFill>
                  <pic:spPr>
                    <a:xfrm>
                      <a:off x="0" y="0"/>
                      <a:ext cx="243967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4.</w:t>
      </w: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大自然中的自然物、运动器械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户外角色游戏时，幼儿身边是有很多运动材料的。那么这些材料就可以成为幼儿的替代物。孩子们会发现运动材料可以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运用到他们的游戏中去。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比如：他们把垫子当作了酒店的房子、酒店的床、钓鱼的小船（一物多种替代）；油漆桶当作：桌子、椅子、摇摇马。轮胎当作：座位、蹦床等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。不要局限孩子的想象，让孩子做天马行空的孩子。</w:t>
      </w:r>
    </w:p>
    <w:p w:rsidR="008D7FE0" w:rsidRPr="00BE57FD" w:rsidRDefault="006056D5" w:rsidP="00BE57FD">
      <w:pPr>
        <w:spacing w:line="360" w:lineRule="auto"/>
        <w:ind w:firstLineChars="200" w:firstLine="602"/>
        <w:jc w:val="left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案例一：开地铁的司机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3589020</wp:posOffset>
            </wp:positionH>
            <wp:positionV relativeFrom="paragraph">
              <wp:posOffset>318135</wp:posOffset>
            </wp:positionV>
            <wp:extent cx="2105025" cy="1421765"/>
            <wp:effectExtent l="0" t="0" r="0" b="0"/>
            <wp:wrapSquare wrapText="bothSides"/>
            <wp:docPr id="1" name="图片 1" descr="81c172cdb5b80e76977e99738dc07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1c172cdb5b80e76977e99738dc07c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l="5150" t="1457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42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8"/>
          <w:szCs w:val="28"/>
        </w:rPr>
        <w:t>面对新的区域，我问到：“你们想在这里玩什么呢？”孩子们有的说“我要开小医院”，有的说“我要开烧烤店”，有的说“我要开酒店”……游戏开始了，多数孩子相互结伴，有的在一起说着什么，有的一起合作搬运、摆放材料，个别孩子则等大家都摆的差不多了，也开始到处跑来跑去一起游戏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这时轩轩走到了被摆在一旁无人问津的竹梯收纳推车旁，用小手推着慢慢往前走。“轩轩，你这是在玩什么呀？”“我在玩开车。”“哇，这是一辆什么车呀？”“地铁呀，它那么长。”“原来你是地铁司机呀。”“对呀！”说完，轩轩笑着继续在空地上循环往复地推着收纳推车。</w:t>
      </w:r>
    </w:p>
    <w:p w:rsidR="008D7FE0" w:rsidRPr="00BE57FD" w:rsidRDefault="006056D5" w:rsidP="00BE57FD">
      <w:pPr>
        <w:spacing w:line="360" w:lineRule="auto"/>
        <w:ind w:firstLineChars="200" w:firstLine="602"/>
        <w:jc w:val="left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案例二：秋千上的小吃店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涵涵和默默穿上了厨师和服务员的衣服。可是小吃店的食物都没有了。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-252730</wp:posOffset>
            </wp:positionV>
            <wp:extent cx="1455420" cy="2088515"/>
            <wp:effectExtent l="0" t="0" r="14605" b="7620"/>
            <wp:wrapSquare wrapText="bothSides"/>
            <wp:docPr id="3" name="图片 3" descr="2465a64e67f3e5b9e37731cc808f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465a64e67f3e5b9e37731cc808f7a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16968" r="1902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455420" cy="208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8"/>
          <w:szCs w:val="28"/>
        </w:rPr>
        <w:t>涵涵问：没有东西怎么办呀？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默默拿起红色的叶子：“我们用这个吧。”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涵涵点了点头。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老师：你们在做什么呀？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默默说：“番茄蛋汤。”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老师：“肯定很美味。”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现状分析：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户外</w:t>
      </w:r>
      <w:r>
        <w:rPr>
          <w:rFonts w:ascii="宋体" w:eastAsia="宋体" w:hAnsi="宋体" w:cs="宋体" w:hint="eastAsia"/>
          <w:sz w:val="28"/>
          <w:szCs w:val="28"/>
        </w:rPr>
        <w:t>的运动材料、大型器械、自然物都可以提供幼儿来运用。案例一中，幼儿将收纳运动材料的推车，进行了外形相似功能不同替代，替代为游戏中的公交车，将运动中的经验迁移到了游戏中。幼儿赋予了情境性，扮演开公交车的公交车司机。所以运动材料也能够作为游戏材料，从而促进幼儿替代行为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案例二中，游戏中的幼儿将地上的红色叶子替代为番茄，根据颜色相似进行替代。在替代行为经验的基础上，进行自我思考与创造。户外环境中的自然物，幼儿也能根据材料的质感、形状、颜色、大小、作用进行“一物多用”的替代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综上所述，大量的材料为幼儿在游戏中创造</w:t>
      </w:r>
      <w:r>
        <w:rPr>
          <w:rFonts w:ascii="宋体" w:eastAsia="宋体" w:hAnsi="宋体" w:cs="宋体" w:hint="eastAsia"/>
          <w:sz w:val="28"/>
          <w:szCs w:val="28"/>
        </w:rPr>
        <w:t>了巨大的操作和思考空间，面对这些形状颜色各异，功能多样的低结构材料，幼儿可以自由、自主的按照自己的想法和意愿来决定材料的用途，这也使幼儿会更积极主动的与周围材料发生互动，更主动的去探索创新。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三、在支持鼓励中，拓展幼儿的“以物代物”能力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（一）捕捉幼儿替代行为的产生。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蒙台梭利说，作为一名教育工作者，应该有一双敏锐的眼晴。在游戏中，教师是一个观察者，更是一个引导者。当幼儿出现替代行为时，教师要及时地表扬、肯定幼儿的做法，让其他幼儿也能直观地了解替代物的作用，此后更要有意识地去捕捉幼儿使用替代物的亮点。</w:t>
      </w:r>
    </w:p>
    <w:p w:rsidR="008D7FE0" w:rsidRDefault="006056D5" w:rsidP="00BE57FD">
      <w:pPr>
        <w:spacing w:line="360" w:lineRule="auto"/>
        <w:ind w:firstLineChars="200" w:firstLine="56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69850</wp:posOffset>
            </wp:positionV>
            <wp:extent cx="5273675" cy="2076450"/>
            <wp:effectExtent l="0" t="0" r="0" b="0"/>
            <wp:wrapSquare wrapText="bothSides"/>
            <wp:docPr id="6" name="图片 6" descr="屏幕截图 2023-04-14 214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屏幕截图 2023-04-14 21403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t="16415" b="544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8"/>
          <w:szCs w:val="28"/>
        </w:rPr>
        <w:t>有一次我们户外角色游戏的区域里增添了油漆铁桶，我们班的孩子对此十分的感兴趣，有的孩子运用铁桶做了桌子，有的孩子坐在铁桶上摇来摇去。我把这一幕拍摄了下来，在分享交流时，用视频的形式让幼儿直观的看到其他幼儿的游戏行为。我问道孩子们你们坐在上面开心吗？你们在做什么事情呢？。”有个孩子说到：“我在玩摇摇马。”我追问道：“为什么滚筒可以当做摇摇马呢？”孩子说：“因为他们都可以摇来摇去。”这时，通过个体的经验分享，其他就会知晓，一种物品可以多种替代。所以当教师发现幼儿有新的替代行为时，要及时的记录和深入思考，后续将这样</w:t>
      </w:r>
      <w:r>
        <w:rPr>
          <w:rFonts w:ascii="宋体" w:eastAsia="宋体" w:hAnsi="宋体" w:cs="宋体" w:hint="eastAsia"/>
          <w:sz w:val="28"/>
          <w:szCs w:val="28"/>
        </w:rPr>
        <w:t>的游戏行为进行分享。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（二）丰富幼儿生活经验，为替代产生相关联想做准备。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中大班的孩子可以利用思维导图的形式，发散幼儿的思维，利用教室环境呈现出来。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100330</wp:posOffset>
            </wp:positionV>
            <wp:extent cx="2105660" cy="1438275"/>
            <wp:effectExtent l="0" t="0" r="0" b="0"/>
            <wp:wrapSquare wrapText="bothSides"/>
            <wp:docPr id="8" name="图片 8" descr="e80970d8d3cab4be0049a48cf7aa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80970d8d3cab4be0049a48cf7aacb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l="8514" t="25592" r="12402" b="7396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8"/>
          <w:szCs w:val="28"/>
        </w:rPr>
        <w:t>我们在户外游戏时，将户外的材料收集起来和孩子们进行了讨论。如图中：红色的叶子通过其外在的颜色，幼儿讨论出可以替代为：肉、辣椒、苹果。长长的树枝可以进行功能替代，替代为吃饭的筷子、烤串的竹签、吸管等。通过环境中的呈现，孩子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们有了替代的思维拓展，都能运用到他们的游戏中去。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四、在快乐分享中，提升使用替代物的经验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（一）通过分享交流，将个别经验转化为集体经验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  <w:u w:val="single"/>
        </w:rPr>
      </w:pPr>
      <w:r>
        <w:rPr>
          <w:rFonts w:ascii="宋体" w:eastAsia="宋体" w:hAnsi="宋体" w:cs="宋体" w:hint="eastAsia"/>
          <w:sz w:val="28"/>
          <w:szCs w:val="28"/>
        </w:rPr>
        <w:t>替代物的使用有多种，“替代物与原型比较相似”、“用同一物品进行多种替代”、“对物体进行简单改变后再用以替代”，</w:t>
      </w:r>
      <w:r>
        <w:rPr>
          <w:rFonts w:ascii="宋体" w:eastAsia="宋体" w:hAnsi="宋体" w:cs="宋体" w:hint="eastAsia"/>
          <w:sz w:val="28"/>
          <w:szCs w:val="28"/>
        </w:rPr>
        <w:t>当幼儿游戏行为随生活经验不断丰富的同时，幼儿的替代愿望更强烈。</w:t>
      </w:r>
      <w:r>
        <w:rPr>
          <w:rFonts w:ascii="宋体" w:eastAsia="宋体" w:hAnsi="宋体" w:cs="宋体" w:hint="eastAsia"/>
          <w:sz w:val="28"/>
          <w:szCs w:val="28"/>
        </w:rPr>
        <w:t>教师要不断将个体经验转化为集体经验，提高幼儿使用替代物的能力，从而激发更多幼儿在今后游戏中寻找替代物的意识，发挥幼儿的想象力。教师可以利用情境再现的方法，在真实的游戏环境中进行经验的分享；还可以利用照片、视频、绘画本、谈话活动各种形式，</w:t>
      </w:r>
      <w:r>
        <w:rPr>
          <w:rFonts w:ascii="宋体" w:eastAsia="宋体" w:hAnsi="宋体" w:cs="宋体" w:hint="eastAsia"/>
          <w:sz w:val="28"/>
          <w:szCs w:val="28"/>
        </w:rPr>
        <w:t>激发幼儿在游戏中替代行为</w:t>
      </w:r>
      <w:r>
        <w:rPr>
          <w:rFonts w:ascii="宋体" w:eastAsia="宋体" w:hAnsi="宋体" w:cs="宋体" w:hint="eastAsia"/>
          <w:sz w:val="28"/>
          <w:szCs w:val="28"/>
        </w:rPr>
        <w:t>，让幼儿通过对比发现替代物的创造性玩法，鼓励幼儿大胆选择材料。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交流分享中寻找亮点，使幼儿经验得以分享，激发幼儿创造能力，深入游戏。通过一次又一次角色游戏后，我发现孩子是能自己来寻找替代物，创设和丰富自己的游戏的情节。最近酒店的工作人员刚开设了射击场，这些都是我们老师想不到的。我们问到怎么才能射击呢。我们班的女孩子就把树叶捡起来塞到了棒子里去了。是让我感觉觉得她们玩的越来越出彩了的地方，相信孩子是有能力的游戏者。</w:t>
      </w:r>
    </w:p>
    <w:p w:rsidR="008D7FE0" w:rsidRPr="00BE57FD" w:rsidRDefault="006056D5" w:rsidP="00BE57FD">
      <w:pPr>
        <w:spacing w:line="360" w:lineRule="auto"/>
        <w:ind w:leftChars="200" w:left="420"/>
        <w:rPr>
          <w:rFonts w:ascii="宋体" w:eastAsia="宋体" w:hAnsi="宋体" w:cs="宋体"/>
          <w:b/>
          <w:bCs/>
          <w:sz w:val="30"/>
          <w:szCs w:val="30"/>
          <w:u w:val="single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（二）鼓励表达表现，语言和动作也能成为替代行为</w:t>
      </w:r>
    </w:p>
    <w:p w:rsidR="008D7FE0" w:rsidRDefault="006056D5" w:rsidP="00BE57FD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替代行为的产生不仅仅是材料的替代，语言和动作也是替代行为的一种，这往往是教师会遗忘关注的替代行为。所以幼儿语</w:t>
      </w:r>
      <w:r>
        <w:rPr>
          <w:rFonts w:ascii="宋体" w:eastAsia="宋体" w:hAnsi="宋体" w:cs="宋体" w:hint="eastAsia"/>
          <w:sz w:val="28"/>
          <w:szCs w:val="28"/>
        </w:rPr>
        <w:t>言的发展，也是必不可少的形式。当教师在游戏中，捕捉到幼儿有这样的替代行为发生时，可以让孩子们一起学说、模仿，丰富游戏的情节。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综上所述，在户外角色游戏中，首先要满足幼儿开阔、安全、贴近生活的游戏环境</w:t>
      </w:r>
      <w:r>
        <w:rPr>
          <w:rFonts w:ascii="宋体" w:eastAsia="宋体" w:hAnsi="宋体" w:cs="宋体" w:hint="eastAsia"/>
          <w:sz w:val="28"/>
          <w:szCs w:val="28"/>
        </w:rPr>
        <w:t>促使孩子们充分发挥想象力，迎合孩子们的兴趣，让孩子们在宽松、自由的环境下身心得到发展，充分体验户外活动的快乐</w:t>
      </w:r>
      <w:r>
        <w:rPr>
          <w:rFonts w:ascii="宋体" w:eastAsia="宋体" w:hAnsi="宋体" w:cs="宋体" w:hint="eastAsia"/>
          <w:sz w:val="28"/>
          <w:szCs w:val="28"/>
        </w:rPr>
        <w:t>，自然而然的引发幼儿的替代行为</w:t>
      </w:r>
      <w:r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其次，尊重不同的幼儿需求提供不同种类、数量、形式的游戏材料，</w:t>
      </w:r>
      <w:r>
        <w:rPr>
          <w:rFonts w:ascii="宋体" w:eastAsia="宋体" w:hAnsi="宋体" w:cs="宋体" w:hint="eastAsia"/>
          <w:sz w:val="28"/>
          <w:szCs w:val="28"/>
        </w:rPr>
        <w:t>激发其主动探索、</w:t>
      </w:r>
      <w:r>
        <w:rPr>
          <w:rFonts w:ascii="宋体" w:eastAsia="宋体" w:hAnsi="宋体" w:cs="宋体" w:hint="eastAsia"/>
          <w:sz w:val="28"/>
          <w:szCs w:val="28"/>
        </w:rPr>
        <w:t>发</w:t>
      </w:r>
      <w:r>
        <w:rPr>
          <w:rFonts w:ascii="宋体" w:eastAsia="宋体" w:hAnsi="宋体" w:cs="宋体" w:hint="eastAsia"/>
          <w:sz w:val="28"/>
          <w:szCs w:val="28"/>
        </w:rPr>
        <w:t>现、创造的欲望</w:t>
      </w:r>
      <w:r>
        <w:rPr>
          <w:rFonts w:ascii="宋体" w:eastAsia="宋体" w:hAnsi="宋体" w:cs="宋体" w:hint="eastAsia"/>
          <w:sz w:val="28"/>
          <w:szCs w:val="28"/>
        </w:rPr>
        <w:t>。同时，要合理运用环境中的材料，让每个材料都得到充分利用。不要限制幼儿的行为才会发</w:t>
      </w:r>
      <w:r>
        <w:rPr>
          <w:rFonts w:ascii="宋体" w:eastAsia="宋体" w:hAnsi="宋体" w:cs="宋体" w:hint="eastAsia"/>
          <w:sz w:val="28"/>
          <w:szCs w:val="28"/>
        </w:rPr>
        <w:t>现更多幼儿的替代行为，发现幼儿的智慧。</w:t>
      </w:r>
      <w:r>
        <w:rPr>
          <w:rFonts w:ascii="宋体" w:eastAsia="宋体" w:hAnsi="宋体" w:cs="宋体" w:hint="eastAsia"/>
          <w:sz w:val="28"/>
          <w:szCs w:val="28"/>
        </w:rPr>
        <w:t>并且</w:t>
      </w:r>
      <w:r>
        <w:rPr>
          <w:rFonts w:ascii="宋体" w:eastAsia="宋体" w:hAnsi="宋体" w:cs="宋体" w:hint="eastAsia"/>
          <w:sz w:val="28"/>
          <w:szCs w:val="28"/>
        </w:rPr>
        <w:t>在一次次的游戏中，教师要增减材料，做会观察的教师，了解幼儿需求。捕捉幼儿的替代行为，</w:t>
      </w:r>
      <w:r>
        <w:rPr>
          <w:rFonts w:ascii="宋体" w:eastAsia="宋体" w:hAnsi="宋体" w:cs="宋体" w:hint="eastAsia"/>
          <w:sz w:val="28"/>
          <w:szCs w:val="28"/>
        </w:rPr>
        <w:t>在快乐分享中，提升使用替代物的经验。教师可进一步在角色游戏中通过各种方式支持幼儿的替代行为，从而不断促进、发展幼儿的替代物行为。最后，教师要提升自身的专业水平，做一个会观察会引导会分享的良师益友。</w:t>
      </w:r>
    </w:p>
    <w:p w:rsidR="008D7FE0" w:rsidRPr="00BE57FD" w:rsidRDefault="006056D5" w:rsidP="00BE57FD">
      <w:pPr>
        <w:spacing w:line="360" w:lineRule="auto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BE57FD">
        <w:rPr>
          <w:rFonts w:ascii="宋体" w:eastAsia="宋体" w:hAnsi="宋体" w:cs="宋体" w:hint="eastAsia"/>
          <w:b/>
          <w:bCs/>
          <w:sz w:val="30"/>
          <w:szCs w:val="30"/>
        </w:rPr>
        <w:t>参考文献：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彭俊英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魏婷：幼儿园游戏活动的组织与指导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北京：教育科学出版社</w:t>
      </w:r>
      <w:r>
        <w:rPr>
          <w:rFonts w:ascii="宋体" w:eastAsia="宋体" w:hAnsi="宋体" w:cs="宋体" w:hint="eastAsia"/>
          <w:sz w:val="28"/>
          <w:szCs w:val="28"/>
        </w:rPr>
        <w:t>.2014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邹秀珍</w:t>
      </w:r>
      <w:r>
        <w:rPr>
          <w:rFonts w:ascii="宋体" w:eastAsia="宋体" w:hAnsi="宋体" w:cs="宋体" w:hint="eastAsia"/>
          <w:sz w:val="28"/>
          <w:szCs w:val="28"/>
        </w:rPr>
        <w:t>：</w:t>
      </w:r>
      <w:r>
        <w:rPr>
          <w:rFonts w:ascii="宋体" w:eastAsia="宋体" w:hAnsi="宋体" w:cs="宋体" w:hint="eastAsia"/>
          <w:sz w:val="28"/>
          <w:szCs w:val="28"/>
        </w:rPr>
        <w:t>角色游戏中幼儿替代行为的观察与指导［</w:t>
      </w:r>
      <w:r>
        <w:rPr>
          <w:rFonts w:ascii="宋体" w:eastAsia="宋体" w:hAnsi="宋体" w:cs="宋体" w:hint="eastAsia"/>
          <w:sz w:val="28"/>
          <w:szCs w:val="28"/>
        </w:rPr>
        <w:t>J</w:t>
      </w:r>
      <w:r>
        <w:rPr>
          <w:rFonts w:ascii="宋体" w:eastAsia="宋体" w:hAnsi="宋体" w:cs="宋体" w:hint="eastAsia"/>
          <w:sz w:val="28"/>
          <w:szCs w:val="28"/>
        </w:rPr>
        <w:t>］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江苏：教育界</w:t>
      </w:r>
      <w:r>
        <w:rPr>
          <w:rFonts w:ascii="宋体" w:eastAsia="宋体" w:hAnsi="宋体" w:cs="宋体" w:hint="eastAsia"/>
          <w:sz w:val="28"/>
          <w:szCs w:val="28"/>
        </w:rPr>
        <w:t xml:space="preserve">.2019 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邱学青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杨恩慧</w:t>
      </w:r>
      <w:r>
        <w:rPr>
          <w:rFonts w:ascii="宋体" w:eastAsia="宋体" w:hAnsi="宋体" w:cs="宋体" w:hint="eastAsia"/>
          <w:sz w:val="28"/>
          <w:szCs w:val="28"/>
        </w:rPr>
        <w:t>：</w:t>
      </w:r>
      <w:r>
        <w:rPr>
          <w:rFonts w:ascii="宋体" w:eastAsia="宋体" w:hAnsi="宋体" w:cs="宋体" w:hint="eastAsia"/>
          <w:sz w:val="28"/>
          <w:szCs w:val="28"/>
        </w:rPr>
        <w:t>角色游戏中幼儿“以物代物”行为研究综述［</w:t>
      </w:r>
      <w:r>
        <w:rPr>
          <w:rFonts w:ascii="宋体" w:eastAsia="宋体" w:hAnsi="宋体" w:cs="宋体" w:hint="eastAsia"/>
          <w:sz w:val="28"/>
          <w:szCs w:val="28"/>
        </w:rPr>
        <w:t>J</w:t>
      </w:r>
      <w:r>
        <w:rPr>
          <w:rFonts w:ascii="宋体" w:eastAsia="宋体" w:hAnsi="宋体" w:cs="宋体" w:hint="eastAsia"/>
          <w:sz w:val="28"/>
          <w:szCs w:val="28"/>
        </w:rPr>
        <w:t>］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南京</w:t>
      </w:r>
      <w:r>
        <w:rPr>
          <w:rFonts w:ascii="宋体" w:eastAsia="宋体" w:hAnsi="宋体" w:cs="宋体" w:hint="eastAsia"/>
          <w:sz w:val="28"/>
          <w:szCs w:val="28"/>
        </w:rPr>
        <w:t>：早期教育</w:t>
      </w:r>
      <w:r>
        <w:rPr>
          <w:rFonts w:ascii="宋体" w:eastAsia="宋体" w:hAnsi="宋体" w:cs="宋体" w:hint="eastAsia"/>
          <w:sz w:val="28"/>
          <w:szCs w:val="28"/>
        </w:rPr>
        <w:t>.2016</w:t>
      </w:r>
    </w:p>
    <w:p w:rsidR="008D7FE0" w:rsidRDefault="006056D5" w:rsidP="00BE57F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李季湄、冯晓霞，</w:t>
      </w:r>
      <w:r>
        <w:rPr>
          <w:rFonts w:ascii="宋体" w:eastAsia="宋体" w:hAnsi="宋体" w:cs="宋体" w:hint="eastAsia"/>
          <w:sz w:val="28"/>
          <w:szCs w:val="28"/>
        </w:rPr>
        <w:t>3-6</w:t>
      </w:r>
      <w:r>
        <w:rPr>
          <w:rFonts w:ascii="宋体" w:eastAsia="宋体" w:hAnsi="宋体" w:cs="宋体" w:hint="eastAsia"/>
          <w:sz w:val="28"/>
          <w:szCs w:val="28"/>
        </w:rPr>
        <w:t>岁儿童发展指南［</w:t>
      </w:r>
      <w:r>
        <w:rPr>
          <w:rFonts w:ascii="宋体" w:eastAsia="宋体" w:hAnsi="宋体" w:cs="宋体" w:hint="eastAsia"/>
          <w:sz w:val="28"/>
          <w:szCs w:val="28"/>
        </w:rPr>
        <w:t>M</w:t>
      </w:r>
      <w:r>
        <w:rPr>
          <w:rFonts w:ascii="宋体" w:eastAsia="宋体" w:hAnsi="宋体" w:cs="宋体" w:hint="eastAsia"/>
          <w:sz w:val="28"/>
          <w:szCs w:val="28"/>
        </w:rPr>
        <w:t>］</w:t>
      </w:r>
      <w:r>
        <w:rPr>
          <w:rFonts w:ascii="宋体" w:eastAsia="宋体" w:hAnsi="宋体" w:cs="宋体" w:hint="eastAsia"/>
          <w:sz w:val="28"/>
          <w:szCs w:val="28"/>
        </w:rPr>
        <w:t xml:space="preserve">. </w:t>
      </w:r>
      <w:r>
        <w:rPr>
          <w:rFonts w:ascii="宋体" w:eastAsia="宋体" w:hAnsi="宋体" w:cs="宋体" w:hint="eastAsia"/>
          <w:sz w:val="28"/>
          <w:szCs w:val="28"/>
        </w:rPr>
        <w:t>北京：人民教育出版社，</w:t>
      </w:r>
      <w:r>
        <w:rPr>
          <w:rFonts w:ascii="宋体" w:eastAsia="宋体" w:hAnsi="宋体" w:cs="宋体" w:hint="eastAsia"/>
          <w:sz w:val="28"/>
          <w:szCs w:val="28"/>
        </w:rPr>
        <w:t>2013</w:t>
      </w:r>
    </w:p>
    <w:p w:rsidR="008D7FE0" w:rsidRDefault="006056D5" w:rsidP="00BE57FD">
      <w:pPr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2023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月</w:t>
      </w:r>
    </w:p>
    <w:sectPr w:rsidR="008D7FE0" w:rsidSect="008D7FE0">
      <w:footerReference w:type="default" r:id="rId16"/>
      <w:pgSz w:w="11906" w:h="16838"/>
      <w:pgMar w:top="1417" w:right="1417" w:bottom="1417" w:left="1417" w:header="851" w:footer="850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6D5" w:rsidRDefault="006056D5" w:rsidP="008D7FE0">
      <w:r>
        <w:separator/>
      </w:r>
    </w:p>
  </w:endnote>
  <w:endnote w:type="continuationSeparator" w:id="0">
    <w:p w:rsidR="006056D5" w:rsidRDefault="006056D5" w:rsidP="008D7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E0" w:rsidRDefault="008D7FE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 filled="f" stroked="f" strokeweight=".5pt">
          <v:textbox style="mso-fit-shape-to-text:t" inset="0,0,0,0">
            <w:txbxContent>
              <w:p w:rsidR="008D7FE0" w:rsidRDefault="008D7FE0">
                <w:pPr>
                  <w:pStyle w:val="a3"/>
                </w:pPr>
                <w:r>
                  <w:fldChar w:fldCharType="begin"/>
                </w:r>
                <w:r w:rsidR="006056D5">
                  <w:instrText xml:space="preserve"> PAGE  \* MERGEFORMAT </w:instrText>
                </w:r>
                <w:r>
                  <w:fldChar w:fldCharType="separate"/>
                </w:r>
                <w:r w:rsidR="00BE57FD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6D5" w:rsidRDefault="006056D5" w:rsidP="008D7FE0">
      <w:r>
        <w:separator/>
      </w:r>
    </w:p>
  </w:footnote>
  <w:footnote w:type="continuationSeparator" w:id="0">
    <w:p w:rsidR="006056D5" w:rsidRDefault="006056D5" w:rsidP="008D7F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jdlNmVhZGFjNTBkZTI5N2NmOTg3Y2Y5Yjk1OGQzY2IifQ=="/>
  </w:docVars>
  <w:rsids>
    <w:rsidRoot w:val="6F0C7753"/>
    <w:rsid w:val="006056D5"/>
    <w:rsid w:val="008D7FE0"/>
    <w:rsid w:val="00BE57FD"/>
    <w:rsid w:val="0227713C"/>
    <w:rsid w:val="031E1CB1"/>
    <w:rsid w:val="04216DD6"/>
    <w:rsid w:val="055E0544"/>
    <w:rsid w:val="08FF7AA6"/>
    <w:rsid w:val="0DFE0FE4"/>
    <w:rsid w:val="0FD83098"/>
    <w:rsid w:val="13F40CCF"/>
    <w:rsid w:val="161E01F3"/>
    <w:rsid w:val="16BD2F83"/>
    <w:rsid w:val="179F2330"/>
    <w:rsid w:val="1CF10B92"/>
    <w:rsid w:val="1DE1603E"/>
    <w:rsid w:val="1FBB75E0"/>
    <w:rsid w:val="1FD15D39"/>
    <w:rsid w:val="209A0307"/>
    <w:rsid w:val="28D61AB0"/>
    <w:rsid w:val="30AE3A20"/>
    <w:rsid w:val="354E5235"/>
    <w:rsid w:val="38126724"/>
    <w:rsid w:val="3E110489"/>
    <w:rsid w:val="42BD6111"/>
    <w:rsid w:val="43C519D7"/>
    <w:rsid w:val="48760511"/>
    <w:rsid w:val="4AD6546A"/>
    <w:rsid w:val="4C1C4EE7"/>
    <w:rsid w:val="4D2E218C"/>
    <w:rsid w:val="4F6E3FDF"/>
    <w:rsid w:val="51C31B8A"/>
    <w:rsid w:val="54847E61"/>
    <w:rsid w:val="59183C8D"/>
    <w:rsid w:val="5EC5313F"/>
    <w:rsid w:val="5F1E1D63"/>
    <w:rsid w:val="5F29218F"/>
    <w:rsid w:val="62621411"/>
    <w:rsid w:val="62CA7482"/>
    <w:rsid w:val="686D06F9"/>
    <w:rsid w:val="692F4679"/>
    <w:rsid w:val="6F0C7753"/>
    <w:rsid w:val="7187709C"/>
    <w:rsid w:val="77705FBE"/>
    <w:rsid w:val="7850106D"/>
    <w:rsid w:val="7EB5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F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D7FE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D7FE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796</Words>
  <Characters>4542</Characters>
  <Application>Microsoft Office Word</Application>
  <DocSecurity>0</DocSecurity>
  <Lines>37</Lines>
  <Paragraphs>10</Paragraphs>
  <ScaleCrop>false</ScaleCrop>
  <Company/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℡顾嘎嘎 </dc:creator>
  <cp:lastModifiedBy>Administrator</cp:lastModifiedBy>
  <cp:revision>2</cp:revision>
  <dcterms:created xsi:type="dcterms:W3CDTF">2022-01-05T14:28:00Z</dcterms:created>
  <dcterms:modified xsi:type="dcterms:W3CDTF">2023-04-19T03:53:00Z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061F867093AC493F925F88CE0C4882D9_13</vt:lpwstr>
  </property>
</Properties>
</file>