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776" w:rsidRDefault="00337109">
      <w:pPr>
        <w:jc w:val="center"/>
        <w:rPr>
          <w:rFonts w:ascii="黑体" w:eastAsia="黑体" w:hAnsi="黑体" w:cs="宋体"/>
          <w:b/>
          <w:bCs/>
          <w:kern w:val="0"/>
          <w:sz w:val="32"/>
          <w:szCs w:val="32"/>
        </w:rPr>
      </w:pPr>
      <w:bookmarkStart w:id="0" w:name="_GoBack"/>
      <w:bookmarkEnd w:id="0"/>
      <w:r>
        <w:rPr>
          <w:rFonts w:ascii="黑体" w:eastAsia="黑体" w:hAnsi="黑体" w:cs="宋体" w:hint="eastAsia"/>
          <w:b/>
          <w:bCs/>
          <w:kern w:val="0"/>
          <w:sz w:val="32"/>
          <w:szCs w:val="32"/>
        </w:rPr>
        <w:t>少年军校仪式教育活动开展策略探析</w:t>
      </w:r>
    </w:p>
    <w:p w:rsidR="00935776" w:rsidRDefault="00337109">
      <w:pPr>
        <w:spacing w:line="500" w:lineRule="exact"/>
        <w:jc w:val="center"/>
        <w:rPr>
          <w:rFonts w:asciiTheme="minorEastAsia" w:eastAsiaTheme="minorEastAsia" w:hAnsiTheme="minorEastAsia" w:cs="宋体"/>
          <w:bCs/>
          <w:kern w:val="0"/>
          <w:sz w:val="28"/>
          <w:szCs w:val="28"/>
        </w:rPr>
      </w:pPr>
      <w:r>
        <w:rPr>
          <w:rFonts w:asciiTheme="minorEastAsia" w:eastAsiaTheme="minorEastAsia" w:hAnsiTheme="minorEastAsia" w:cs="宋体" w:hint="eastAsia"/>
          <w:bCs/>
          <w:kern w:val="0"/>
          <w:sz w:val="28"/>
          <w:szCs w:val="28"/>
        </w:rPr>
        <w:t>奉贤区少年军校</w:t>
      </w:r>
      <w:r>
        <w:rPr>
          <w:rFonts w:asciiTheme="minorEastAsia" w:eastAsiaTheme="minorEastAsia" w:hAnsiTheme="minorEastAsia" w:cs="宋体" w:hint="eastAsia"/>
          <w:bCs/>
          <w:kern w:val="0"/>
          <w:sz w:val="28"/>
          <w:szCs w:val="28"/>
        </w:rPr>
        <w:t xml:space="preserve">  </w:t>
      </w:r>
      <w:r>
        <w:rPr>
          <w:rFonts w:asciiTheme="minorEastAsia" w:eastAsiaTheme="minorEastAsia" w:hAnsiTheme="minorEastAsia" w:cs="宋体" w:hint="eastAsia"/>
          <w:bCs/>
          <w:kern w:val="0"/>
          <w:sz w:val="28"/>
          <w:szCs w:val="28"/>
        </w:rPr>
        <w:t>唐军</w:t>
      </w:r>
    </w:p>
    <w:p w:rsidR="00935776" w:rsidRPr="00AF2F77" w:rsidRDefault="00337109">
      <w:pPr>
        <w:spacing w:line="500" w:lineRule="exact"/>
        <w:rPr>
          <w:rFonts w:ascii="宋体" w:hAnsi="宋体" w:cs="宋体"/>
          <w:b/>
          <w:bCs/>
          <w:kern w:val="0"/>
          <w:sz w:val="30"/>
          <w:szCs w:val="30"/>
        </w:rPr>
      </w:pPr>
      <w:r w:rsidRPr="00AF2F77">
        <w:rPr>
          <w:rFonts w:ascii="宋体" w:hAnsi="宋体" w:cs="宋体" w:hint="eastAsia"/>
          <w:b/>
          <w:bCs/>
          <w:kern w:val="0"/>
          <w:sz w:val="30"/>
          <w:szCs w:val="30"/>
        </w:rPr>
        <w:t>[</w:t>
      </w:r>
      <w:r w:rsidRPr="00AF2F77">
        <w:rPr>
          <w:rFonts w:ascii="宋体" w:hAnsi="宋体" w:cs="宋体" w:hint="eastAsia"/>
          <w:b/>
          <w:bCs/>
          <w:kern w:val="0"/>
          <w:sz w:val="30"/>
          <w:szCs w:val="30"/>
        </w:rPr>
        <w:t>摘要</w:t>
      </w:r>
      <w:r w:rsidRPr="00AF2F77">
        <w:rPr>
          <w:rFonts w:ascii="宋体" w:hAnsi="宋体" w:cs="宋体" w:hint="eastAsia"/>
          <w:b/>
          <w:bCs/>
          <w:kern w:val="0"/>
          <w:sz w:val="30"/>
          <w:szCs w:val="30"/>
        </w:rPr>
        <w:t>]</w:t>
      </w:r>
    </w:p>
    <w:p w:rsidR="00935776" w:rsidRPr="00AF2F77" w:rsidRDefault="00337109">
      <w:pPr>
        <w:spacing w:line="500" w:lineRule="exact"/>
        <w:rPr>
          <w:rFonts w:ascii="宋体" w:hAnsi="宋体" w:cs="宋体"/>
          <w:b/>
          <w:bCs/>
          <w:kern w:val="0"/>
          <w:sz w:val="30"/>
          <w:szCs w:val="30"/>
        </w:rPr>
      </w:pPr>
      <w:r w:rsidRPr="00AF2F77">
        <w:rPr>
          <w:rFonts w:ascii="宋体" w:hAnsi="宋体" w:cs="宋体" w:hint="eastAsia"/>
          <w:b/>
          <w:bCs/>
          <w:kern w:val="0"/>
          <w:sz w:val="30"/>
          <w:szCs w:val="30"/>
        </w:rPr>
        <w:t>[</w:t>
      </w:r>
      <w:r w:rsidRPr="00AF2F77">
        <w:rPr>
          <w:rFonts w:ascii="宋体" w:hAnsi="宋体" w:cs="宋体" w:hint="eastAsia"/>
          <w:b/>
          <w:bCs/>
          <w:kern w:val="0"/>
          <w:sz w:val="30"/>
          <w:szCs w:val="30"/>
        </w:rPr>
        <w:t>关键词</w:t>
      </w:r>
      <w:r w:rsidRPr="00AF2F77">
        <w:rPr>
          <w:rFonts w:ascii="宋体" w:hAnsi="宋体" w:cs="宋体" w:hint="eastAsia"/>
          <w:b/>
          <w:bCs/>
          <w:kern w:val="0"/>
          <w:sz w:val="30"/>
          <w:szCs w:val="30"/>
        </w:rPr>
        <w:t>]</w:t>
      </w:r>
      <w:r w:rsidRPr="00AF2F77">
        <w:rPr>
          <w:rFonts w:ascii="宋体" w:hAnsi="宋体" w:cs="宋体" w:hint="eastAsia"/>
          <w:b/>
          <w:bCs/>
          <w:kern w:val="0"/>
          <w:sz w:val="30"/>
          <w:szCs w:val="30"/>
        </w:rPr>
        <w:t>仪式教育；少年军校；活动开展；策略</w:t>
      </w:r>
    </w:p>
    <w:p w:rsidR="00935776" w:rsidRDefault="00935776">
      <w:pPr>
        <w:spacing w:line="500" w:lineRule="exact"/>
        <w:rPr>
          <w:rFonts w:ascii="宋体" w:hAnsi="宋体" w:cs="宋体"/>
          <w:b/>
          <w:bCs/>
          <w:kern w:val="0"/>
          <w:sz w:val="28"/>
          <w:szCs w:val="28"/>
        </w:rPr>
      </w:pPr>
    </w:p>
    <w:p w:rsidR="00935776" w:rsidRDefault="00337109">
      <w:pPr>
        <w:spacing w:line="500" w:lineRule="exact"/>
        <w:ind w:firstLine="481"/>
        <w:rPr>
          <w:rFonts w:ascii="宋体" w:hAnsi="宋体" w:cs="宋体"/>
          <w:kern w:val="0"/>
          <w:sz w:val="28"/>
          <w:szCs w:val="28"/>
        </w:rPr>
      </w:pPr>
      <w:r>
        <w:rPr>
          <w:rFonts w:ascii="宋体" w:hAnsi="宋体" w:cs="宋体" w:hint="eastAsia"/>
          <w:kern w:val="0"/>
          <w:sz w:val="28"/>
          <w:szCs w:val="28"/>
        </w:rPr>
        <w:t>仪式教育是一种以文化为内容的教育形式，它是当下中小学教育的重要组成部分，也是提升公民素质不断深化素质教育的重要途径。良好的仪式教育有助于孩子在成长过程中树立正确的思想观念、价值意识和行为规范，少年军校仪式教育作为众多仪式教育的一种，以其独有的情感体验和内容形式受到了中小学生的广泛欢迎。在昂扬正气的军营文化和丰富多彩的主题活动中恰如其分的开展军校仪式教育更有利于增强学生的角色意识，培养学生的生命意识、爱国情感，良好的生活能力和坚韧的意志品质，使学生在能力、情感、价值观等方面得到更好的拓展和提升。本文就以此为研</w:t>
      </w:r>
      <w:r>
        <w:rPr>
          <w:rFonts w:ascii="宋体" w:hAnsi="宋体" w:cs="宋体" w:hint="eastAsia"/>
          <w:kern w:val="0"/>
          <w:sz w:val="28"/>
          <w:szCs w:val="28"/>
        </w:rPr>
        <w:t>究出发点，重点探析少年军校仪式教育活动中的相关问题。</w:t>
      </w:r>
    </w:p>
    <w:p w:rsidR="00935776" w:rsidRPr="00AF2F77" w:rsidRDefault="00337109">
      <w:pPr>
        <w:numPr>
          <w:ilvl w:val="0"/>
          <w:numId w:val="1"/>
        </w:numPr>
        <w:spacing w:line="500" w:lineRule="exact"/>
        <w:rPr>
          <w:rFonts w:ascii="宋体" w:hAnsi="宋体" w:cs="宋体"/>
          <w:b/>
          <w:bCs/>
          <w:kern w:val="0"/>
          <w:sz w:val="30"/>
          <w:szCs w:val="30"/>
        </w:rPr>
      </w:pPr>
      <w:r w:rsidRPr="00AF2F77">
        <w:rPr>
          <w:rFonts w:ascii="宋体" w:hAnsi="宋体" w:cs="宋体" w:hint="eastAsia"/>
          <w:b/>
          <w:bCs/>
          <w:kern w:val="0"/>
          <w:sz w:val="30"/>
          <w:szCs w:val="30"/>
        </w:rPr>
        <w:t>少年军校仪式教育的特点及现实意义</w:t>
      </w:r>
    </w:p>
    <w:p w:rsidR="00935776" w:rsidRPr="00AF2F77" w:rsidRDefault="00337109">
      <w:pPr>
        <w:spacing w:line="500" w:lineRule="exact"/>
        <w:rPr>
          <w:rFonts w:ascii="宋体" w:hAnsi="宋体" w:cs="宋体"/>
          <w:b/>
          <w:bCs/>
          <w:kern w:val="0"/>
          <w:sz w:val="30"/>
          <w:szCs w:val="30"/>
        </w:rPr>
      </w:pPr>
      <w:r w:rsidRPr="00AF2F77">
        <w:rPr>
          <w:rFonts w:ascii="宋体" w:hAnsi="宋体" w:cs="宋体" w:hint="eastAsia"/>
          <w:b/>
          <w:bCs/>
          <w:kern w:val="0"/>
          <w:sz w:val="30"/>
          <w:szCs w:val="30"/>
        </w:rPr>
        <w:t>（一）少年军校仪式教育的特点</w:t>
      </w:r>
    </w:p>
    <w:p w:rsidR="00935776" w:rsidRPr="00AF2F77" w:rsidRDefault="00337109" w:rsidP="00AF2F77">
      <w:pPr>
        <w:spacing w:line="500" w:lineRule="exact"/>
        <w:ind w:firstLineChars="200" w:firstLine="602"/>
        <w:rPr>
          <w:rFonts w:ascii="宋体" w:hAnsi="宋体" w:cs="宋体"/>
          <w:b/>
          <w:bCs/>
          <w:kern w:val="0"/>
          <w:sz w:val="30"/>
          <w:szCs w:val="30"/>
        </w:rPr>
      </w:pPr>
      <w:r w:rsidRPr="00AF2F77">
        <w:rPr>
          <w:rFonts w:ascii="宋体" w:hAnsi="宋体" w:cs="宋体" w:hint="eastAsia"/>
          <w:b/>
          <w:bCs/>
          <w:kern w:val="0"/>
          <w:sz w:val="30"/>
          <w:szCs w:val="30"/>
        </w:rPr>
        <w:t>1.</w:t>
      </w:r>
      <w:r w:rsidRPr="00AF2F77">
        <w:rPr>
          <w:rFonts w:ascii="宋体" w:hAnsi="宋体" w:cs="宋体" w:hint="eastAsia"/>
          <w:b/>
          <w:bCs/>
          <w:kern w:val="0"/>
          <w:sz w:val="30"/>
          <w:szCs w:val="30"/>
        </w:rPr>
        <w:t>教育性</w:t>
      </w:r>
    </w:p>
    <w:p w:rsidR="00935776" w:rsidRDefault="00337109">
      <w:pPr>
        <w:spacing w:line="500" w:lineRule="exact"/>
        <w:ind w:firstLineChars="200" w:firstLine="560"/>
        <w:rPr>
          <w:rFonts w:ascii="宋体" w:hAnsi="宋体" w:cs="宋体"/>
          <w:kern w:val="0"/>
          <w:sz w:val="28"/>
          <w:szCs w:val="28"/>
        </w:rPr>
      </w:pPr>
      <w:r>
        <w:rPr>
          <w:rFonts w:ascii="宋体" w:hAnsi="宋体" w:cs="宋体" w:hint="eastAsia"/>
          <w:kern w:val="0"/>
          <w:sz w:val="28"/>
          <w:szCs w:val="28"/>
        </w:rPr>
        <w:t>少年军校仪式教育和其他仪式教育相同，都具备一定的教育属性，这种教育属性不仅体现在教育内容上，而且体现在教育形式上。从教育内容上讲，少年军校仪式教育更注重学生核心素养的培养，包括吃苦耐劳、团队互助等，从教育形式上，军校仪式教育更贴近军营、贴近实际，从而给人以不同于校内学习的体验。</w:t>
      </w:r>
      <w:r>
        <w:rPr>
          <w:rFonts w:ascii="宋体" w:hAnsi="宋体" w:cs="宋体" w:hint="eastAsia"/>
          <w:kern w:val="0"/>
          <w:sz w:val="28"/>
          <w:szCs w:val="28"/>
        </w:rPr>
        <w:t xml:space="preserve"> </w:t>
      </w:r>
    </w:p>
    <w:p w:rsidR="00935776" w:rsidRPr="00AF2F77" w:rsidRDefault="00337109" w:rsidP="00AF2F77">
      <w:pPr>
        <w:spacing w:line="500" w:lineRule="exact"/>
        <w:ind w:firstLineChars="200" w:firstLine="602"/>
        <w:rPr>
          <w:rFonts w:ascii="宋体" w:hAnsi="宋体" w:cs="宋体"/>
          <w:b/>
          <w:bCs/>
          <w:kern w:val="0"/>
          <w:sz w:val="30"/>
          <w:szCs w:val="30"/>
        </w:rPr>
      </w:pPr>
      <w:r w:rsidRPr="00AF2F77">
        <w:rPr>
          <w:rFonts w:ascii="宋体" w:hAnsi="宋体" w:cs="宋体" w:hint="eastAsia"/>
          <w:b/>
          <w:bCs/>
          <w:kern w:val="0"/>
          <w:sz w:val="30"/>
          <w:szCs w:val="30"/>
        </w:rPr>
        <w:t>2.</w:t>
      </w:r>
      <w:r w:rsidRPr="00AF2F77">
        <w:rPr>
          <w:rFonts w:ascii="宋体" w:hAnsi="宋体" w:cs="宋体" w:hint="eastAsia"/>
          <w:b/>
          <w:bCs/>
          <w:kern w:val="0"/>
          <w:sz w:val="30"/>
          <w:szCs w:val="30"/>
        </w:rPr>
        <w:t>仪式性</w:t>
      </w:r>
    </w:p>
    <w:p w:rsidR="00935776" w:rsidRDefault="00337109">
      <w:pPr>
        <w:spacing w:line="500" w:lineRule="exact"/>
        <w:ind w:firstLineChars="200" w:firstLine="560"/>
        <w:rPr>
          <w:rFonts w:ascii="宋体" w:hAnsi="宋体" w:cs="宋体"/>
          <w:kern w:val="0"/>
          <w:sz w:val="28"/>
          <w:szCs w:val="28"/>
        </w:rPr>
      </w:pPr>
      <w:r>
        <w:rPr>
          <w:rFonts w:ascii="宋体" w:hAnsi="宋体" w:cs="宋体" w:hint="eastAsia"/>
          <w:kern w:val="0"/>
          <w:sz w:val="28"/>
          <w:szCs w:val="28"/>
        </w:rPr>
        <w:t>仪式是一种文化的表演，它作为一种教育方式从知、情、意多个方面影响着人的思想和行为，发挥着</w:t>
      </w:r>
      <w:r>
        <w:rPr>
          <w:rFonts w:ascii="宋体" w:hAnsi="宋体" w:cs="宋体" w:hint="eastAsia"/>
          <w:kern w:val="0"/>
          <w:sz w:val="28"/>
          <w:szCs w:val="28"/>
        </w:rPr>
        <w:t>其独特的教育作用：我们通过升旗仪式、国家纪念日仪式开展爱国教育，使学生理解使命和担当；通过宣誓仪式、成长仪式明晰社会公民意识，使学生理解责任和服从；通过“八礼四仪”</w:t>
      </w:r>
      <w:r>
        <w:rPr>
          <w:rFonts w:ascii="宋体" w:hAnsi="宋体" w:cs="宋体" w:hint="eastAsia"/>
          <w:kern w:val="0"/>
          <w:sz w:val="28"/>
          <w:szCs w:val="28"/>
        </w:rPr>
        <w:lastRenderedPageBreak/>
        <w:t>养成教育让学生争做一个文明有德之人</w:t>
      </w:r>
      <w:r>
        <w:rPr>
          <w:rFonts w:ascii="宋体" w:hAnsi="宋体" w:cs="宋体"/>
          <w:kern w:val="0"/>
          <w:sz w:val="28"/>
          <w:szCs w:val="28"/>
        </w:rPr>
        <w:t>……</w:t>
      </w:r>
      <w:r>
        <w:rPr>
          <w:rFonts w:ascii="宋体" w:hAnsi="宋体" w:cs="宋体" w:hint="eastAsia"/>
          <w:kern w:val="0"/>
          <w:sz w:val="28"/>
          <w:szCs w:val="28"/>
        </w:rPr>
        <w:t xml:space="preserve"> </w:t>
      </w:r>
      <w:r>
        <w:rPr>
          <w:rFonts w:ascii="宋体" w:hAnsi="宋体" w:cs="宋体" w:hint="eastAsia"/>
          <w:kern w:val="0"/>
          <w:sz w:val="28"/>
          <w:szCs w:val="28"/>
        </w:rPr>
        <w:t>孩子们在各种各样的仪式活动中</w:t>
      </w:r>
      <w:r>
        <w:rPr>
          <w:rFonts w:ascii="宋体" w:hAnsi="宋体" w:cs="宋体" w:hint="eastAsia"/>
          <w:kern w:val="0"/>
          <w:sz w:val="28"/>
          <w:szCs w:val="28"/>
        </w:rPr>
        <w:t>,</w:t>
      </w:r>
      <w:r>
        <w:rPr>
          <w:rFonts w:ascii="宋体" w:hAnsi="宋体" w:cs="宋体" w:hint="eastAsia"/>
          <w:kern w:val="0"/>
          <w:sz w:val="28"/>
          <w:szCs w:val="28"/>
        </w:rPr>
        <w:t>培育和</w:t>
      </w:r>
      <w:proofErr w:type="gramStart"/>
      <w:r>
        <w:rPr>
          <w:rFonts w:ascii="宋体" w:hAnsi="宋体" w:cs="宋体" w:hint="eastAsia"/>
          <w:kern w:val="0"/>
          <w:sz w:val="28"/>
          <w:szCs w:val="28"/>
        </w:rPr>
        <w:t>践行</w:t>
      </w:r>
      <w:proofErr w:type="gramEnd"/>
      <w:r>
        <w:rPr>
          <w:rFonts w:ascii="宋体" w:hAnsi="宋体" w:cs="宋体" w:hint="eastAsia"/>
          <w:kern w:val="0"/>
          <w:sz w:val="28"/>
          <w:szCs w:val="28"/>
        </w:rPr>
        <w:t>社会主义核心价值观，提升他们对国家、对社会、对他人、对自我的认同。</w:t>
      </w:r>
    </w:p>
    <w:p w:rsidR="00935776" w:rsidRPr="00AF2F77" w:rsidRDefault="00337109">
      <w:pPr>
        <w:spacing w:line="500" w:lineRule="exact"/>
        <w:ind w:firstLineChars="200" w:firstLine="562"/>
        <w:rPr>
          <w:rFonts w:ascii="宋体" w:hAnsi="宋体" w:cs="宋体"/>
          <w:b/>
          <w:bCs/>
          <w:kern w:val="0"/>
          <w:sz w:val="30"/>
          <w:szCs w:val="30"/>
        </w:rPr>
      </w:pPr>
      <w:r>
        <w:rPr>
          <w:rFonts w:ascii="宋体" w:hAnsi="宋体" w:cs="宋体" w:hint="eastAsia"/>
          <w:b/>
          <w:bCs/>
          <w:kern w:val="0"/>
          <w:sz w:val="28"/>
          <w:szCs w:val="28"/>
        </w:rPr>
        <w:t>3.</w:t>
      </w:r>
      <w:r w:rsidRPr="00AF2F77">
        <w:rPr>
          <w:rFonts w:ascii="宋体" w:hAnsi="宋体" w:cs="宋体" w:hint="eastAsia"/>
          <w:b/>
          <w:bCs/>
          <w:kern w:val="0"/>
          <w:sz w:val="30"/>
          <w:szCs w:val="30"/>
        </w:rPr>
        <w:t>体验性</w:t>
      </w:r>
    </w:p>
    <w:p w:rsidR="00935776" w:rsidRDefault="00337109">
      <w:pPr>
        <w:spacing w:line="500" w:lineRule="exact"/>
        <w:ind w:firstLineChars="200" w:firstLine="560"/>
        <w:rPr>
          <w:rFonts w:ascii="宋体" w:hAnsi="宋体" w:cs="宋体"/>
          <w:kern w:val="0"/>
          <w:sz w:val="28"/>
          <w:szCs w:val="28"/>
        </w:rPr>
      </w:pPr>
      <w:r>
        <w:rPr>
          <w:rFonts w:ascii="宋体" w:hAnsi="宋体" w:cs="宋体" w:hint="eastAsia"/>
          <w:kern w:val="0"/>
          <w:sz w:val="28"/>
          <w:szCs w:val="28"/>
        </w:rPr>
        <w:t>相对于其他仪式教育而言，独特的军营体验是军校仪式教育所特有的。仪式教育活动中，在军营文化氛围的烘托和特殊的情境体验中让孩子们强烈的感受到军队作风纪律的严明、军人英姿飒爽的精神面貌，有助于培</w:t>
      </w:r>
      <w:r>
        <w:rPr>
          <w:rFonts w:ascii="宋体" w:hAnsi="宋体" w:cs="宋体" w:hint="eastAsia"/>
          <w:kern w:val="0"/>
          <w:sz w:val="28"/>
          <w:szCs w:val="28"/>
        </w:rPr>
        <w:t>养其令行禁止的行为习惯，养成遵章守纪的良好品格。另外，这种基于军人体验的仪式教育，更有助于培养学生强烈的家国情怀、民族精神和集体意识，更能让学生深刻的体验到仪式教育的价值，产生心灵上的共鸣，最终实现仪式教育的效用。</w:t>
      </w:r>
    </w:p>
    <w:p w:rsidR="00935776" w:rsidRPr="00AF2F77" w:rsidRDefault="00337109">
      <w:pPr>
        <w:numPr>
          <w:ilvl w:val="0"/>
          <w:numId w:val="2"/>
        </w:numPr>
        <w:spacing w:line="500" w:lineRule="exact"/>
        <w:rPr>
          <w:rFonts w:ascii="宋体" w:hAnsi="宋体" w:cs="宋体"/>
          <w:b/>
          <w:bCs/>
          <w:kern w:val="0"/>
          <w:sz w:val="30"/>
          <w:szCs w:val="30"/>
        </w:rPr>
      </w:pPr>
      <w:r w:rsidRPr="00AF2F77">
        <w:rPr>
          <w:rFonts w:ascii="宋体" w:hAnsi="宋体" w:cs="宋体" w:hint="eastAsia"/>
          <w:b/>
          <w:bCs/>
          <w:kern w:val="0"/>
          <w:sz w:val="30"/>
          <w:szCs w:val="30"/>
        </w:rPr>
        <w:t>少年军校仪式教育的现实意义</w:t>
      </w:r>
    </w:p>
    <w:p w:rsidR="00935776" w:rsidRDefault="00337109">
      <w:pPr>
        <w:spacing w:line="500" w:lineRule="exact"/>
        <w:ind w:firstLineChars="200" w:firstLine="560"/>
        <w:rPr>
          <w:rFonts w:ascii="宋体" w:hAnsi="宋体" w:cs="宋体"/>
          <w:kern w:val="0"/>
          <w:sz w:val="28"/>
          <w:szCs w:val="28"/>
        </w:rPr>
      </w:pPr>
      <w:r>
        <w:rPr>
          <w:rFonts w:ascii="宋体" w:hAnsi="宋体" w:cs="宋体" w:hint="eastAsia"/>
          <w:kern w:val="0"/>
          <w:sz w:val="28"/>
          <w:szCs w:val="28"/>
        </w:rPr>
        <w:t>当前，大多数的学生都是独生子女，随着生活水平的不断提高，家长对于子女的溺爱随之不断增加，在这种环境下成长起来的孩子以自我为中心，缺乏挫折意识、责任意识、合作意识，十分不利于以后的社会融入。基于此背景在少年军校开展中小学仪式教育有助于在学生成长的必要阶段提供及时有效的道德品质和心理素质培养，使学生在成长过程中能够厚植爱国主义情感、树立基本的责任担当意识、培养独立生活的能力，有助于其后期的学习生活和成长成才。另外，少年军校开展仪式教育有助于丰富仪式教育的现实内涵，充实仪式教育的实际内容，不断提升仪式教育的系统化</w:t>
      </w:r>
      <w:r>
        <w:rPr>
          <w:rFonts w:ascii="宋体" w:hAnsi="宋体" w:cs="宋体" w:hint="eastAsia"/>
          <w:kern w:val="0"/>
          <w:sz w:val="28"/>
          <w:szCs w:val="28"/>
        </w:rPr>
        <w:t>、常规化和规范化水平。</w:t>
      </w:r>
    </w:p>
    <w:p w:rsidR="00935776" w:rsidRPr="00AF2F77" w:rsidRDefault="00337109">
      <w:pPr>
        <w:numPr>
          <w:ilvl w:val="0"/>
          <w:numId w:val="1"/>
        </w:numPr>
        <w:spacing w:line="500" w:lineRule="exact"/>
        <w:rPr>
          <w:rFonts w:ascii="宋体" w:hAnsi="宋体" w:cs="宋体"/>
          <w:b/>
          <w:bCs/>
          <w:kern w:val="0"/>
          <w:sz w:val="30"/>
          <w:szCs w:val="30"/>
        </w:rPr>
      </w:pPr>
      <w:r w:rsidRPr="00AF2F77">
        <w:rPr>
          <w:rFonts w:ascii="宋体" w:hAnsi="宋体" w:cs="宋体" w:hint="eastAsia"/>
          <w:b/>
          <w:bCs/>
          <w:kern w:val="0"/>
          <w:sz w:val="30"/>
          <w:szCs w:val="30"/>
        </w:rPr>
        <w:t>少年军校组织仪式教育过程中的问题分析</w:t>
      </w:r>
    </w:p>
    <w:p w:rsidR="00935776" w:rsidRPr="00AF2F77" w:rsidRDefault="00337109">
      <w:pPr>
        <w:numPr>
          <w:ilvl w:val="0"/>
          <w:numId w:val="3"/>
        </w:numPr>
        <w:spacing w:line="500" w:lineRule="exact"/>
        <w:rPr>
          <w:rFonts w:ascii="宋体" w:hAnsi="宋体" w:cs="宋体"/>
          <w:kern w:val="0"/>
          <w:sz w:val="30"/>
          <w:szCs w:val="30"/>
        </w:rPr>
      </w:pPr>
      <w:r w:rsidRPr="00AF2F77">
        <w:rPr>
          <w:rFonts w:ascii="宋体" w:hAnsi="宋体" w:cs="宋体" w:hint="eastAsia"/>
          <w:b/>
          <w:bCs/>
          <w:kern w:val="0"/>
          <w:sz w:val="30"/>
          <w:szCs w:val="30"/>
        </w:rPr>
        <w:t>教师开展仪式教育的能力有待提高</w:t>
      </w:r>
    </w:p>
    <w:p w:rsidR="00935776" w:rsidRDefault="00337109">
      <w:pPr>
        <w:spacing w:line="500" w:lineRule="exact"/>
        <w:ind w:firstLine="480"/>
        <w:rPr>
          <w:rFonts w:ascii="宋体" w:hAnsi="宋体" w:cs="宋体"/>
          <w:kern w:val="0"/>
          <w:sz w:val="28"/>
          <w:szCs w:val="28"/>
        </w:rPr>
      </w:pPr>
      <w:r>
        <w:rPr>
          <w:rFonts w:ascii="宋体" w:hAnsi="宋体" w:cs="宋体" w:hint="eastAsia"/>
          <w:kern w:val="0"/>
          <w:sz w:val="28"/>
          <w:szCs w:val="28"/>
        </w:rPr>
        <w:t>少年军校仪式教育不同于传统的仪式教育，更加强调“军校”这个特点和内涵。在开展仪式教育的过程中，以军营仪式教育为例，我们旨在通过活动深化学生爱国情感，培养学生对国家的归属感和认同感。但是在实际教学的过程中我们发现科班出生的教师他们的军事素养很难超越教官，开</w:t>
      </w:r>
      <w:r>
        <w:rPr>
          <w:rFonts w:ascii="宋体" w:hAnsi="宋体" w:cs="宋体" w:hint="eastAsia"/>
          <w:kern w:val="0"/>
          <w:sz w:val="28"/>
          <w:szCs w:val="28"/>
        </w:rPr>
        <w:lastRenderedPageBreak/>
        <w:t>展军营仪式教育时缺乏军人的气质，能文能武的全能型教师师资力量匮乏，这在一定程度上影响了教师开展仪式教育活动的效果。</w:t>
      </w:r>
    </w:p>
    <w:p w:rsidR="00935776" w:rsidRDefault="00337109">
      <w:pPr>
        <w:spacing w:line="500" w:lineRule="exact"/>
        <w:ind w:firstLine="480"/>
        <w:rPr>
          <w:rFonts w:ascii="宋体" w:hAnsi="宋体" w:cs="宋体"/>
          <w:kern w:val="0"/>
          <w:sz w:val="28"/>
          <w:szCs w:val="28"/>
        </w:rPr>
      </w:pPr>
      <w:r>
        <w:rPr>
          <w:rFonts w:ascii="宋体" w:hAnsi="宋体" w:cs="宋体" w:hint="eastAsia"/>
          <w:kern w:val="0"/>
          <w:sz w:val="28"/>
          <w:szCs w:val="28"/>
        </w:rPr>
        <w:t>另外，很多老师没有接受过系统的培训，相关仪式教育</w:t>
      </w:r>
      <w:r>
        <w:rPr>
          <w:rFonts w:ascii="宋体" w:hAnsi="宋体" w:cs="宋体" w:hint="eastAsia"/>
          <w:kern w:val="0"/>
          <w:sz w:val="28"/>
          <w:szCs w:val="28"/>
        </w:rPr>
        <w:t>的专业知识掌握不够，在仪式教育的组织策划实施过程中心有余而力不足。除此之外，部分教师对于军校仪式教育研究的深度还不够：对教育内容的挖掘不够，对教育形式创新的探索不够，对教育效果延伸的反思不足，这些都是当前教师队伍在开展军校仪式教育过程中存在的制约性因素。</w:t>
      </w:r>
    </w:p>
    <w:p w:rsidR="00935776" w:rsidRPr="00AF2F77" w:rsidRDefault="00337109">
      <w:pPr>
        <w:numPr>
          <w:ilvl w:val="0"/>
          <w:numId w:val="3"/>
        </w:numPr>
        <w:spacing w:line="500" w:lineRule="exact"/>
        <w:rPr>
          <w:rFonts w:ascii="宋体" w:hAnsi="宋体" w:cs="宋体"/>
          <w:b/>
          <w:bCs/>
          <w:kern w:val="0"/>
          <w:sz w:val="30"/>
          <w:szCs w:val="30"/>
        </w:rPr>
      </w:pPr>
      <w:r w:rsidRPr="00AF2F77">
        <w:rPr>
          <w:rFonts w:ascii="宋体" w:hAnsi="宋体" w:cs="宋体" w:hint="eastAsia"/>
          <w:b/>
          <w:bCs/>
          <w:kern w:val="0"/>
          <w:sz w:val="30"/>
          <w:szCs w:val="30"/>
        </w:rPr>
        <w:t>基于军校的仪式教育课程开发有待完善</w:t>
      </w:r>
    </w:p>
    <w:p w:rsidR="00935776" w:rsidRDefault="00337109">
      <w:pPr>
        <w:spacing w:line="500" w:lineRule="exact"/>
        <w:rPr>
          <w:rFonts w:ascii="宋体" w:hAnsi="宋体" w:cs="宋体"/>
          <w:b/>
          <w:bCs/>
          <w:kern w:val="0"/>
          <w:sz w:val="28"/>
          <w:szCs w:val="28"/>
        </w:rPr>
      </w:pPr>
      <w:r>
        <w:rPr>
          <w:rFonts w:ascii="宋体" w:hAnsi="宋体" w:cs="宋体" w:hint="eastAsia"/>
          <w:b/>
          <w:bCs/>
          <w:kern w:val="0"/>
          <w:sz w:val="28"/>
          <w:szCs w:val="28"/>
        </w:rPr>
        <w:t xml:space="preserve">    </w:t>
      </w:r>
      <w:r>
        <w:rPr>
          <w:rFonts w:ascii="宋体" w:hAnsi="宋体" w:cs="宋体" w:hint="eastAsia"/>
          <w:kern w:val="0"/>
          <w:sz w:val="28"/>
          <w:szCs w:val="28"/>
        </w:rPr>
        <w:t>当前我们对于少年军校仪式教育课程的探索还处于初步阶段，虽然已经取得了一些理论成果，但是还没有形成一个比较全面完善的体系，如何针对中小学生的身心特点，将丰富的仪式教育内容植入孩子们的内心，在潜移默化中达到良好的教育效果是需要我们注意的地方。现下我们的仪式教育更多的是以升旗仪式、会操仪式、感恩仪式、主题纪念日仪式等进行展现，对于孩子们在日常学习、生活等方面的覆盖还不够全面，如何让军校仪式教育内容更好的衔接中小学校内教育，进一步强化校外教育对校内教育功能的拓展和补充还存在教学瓶颈，有时也存在教学理论意义收效小于实</w:t>
      </w:r>
      <w:r>
        <w:rPr>
          <w:rFonts w:ascii="宋体" w:hAnsi="宋体" w:cs="宋体" w:hint="eastAsia"/>
          <w:kern w:val="0"/>
          <w:sz w:val="28"/>
          <w:szCs w:val="28"/>
        </w:rPr>
        <w:t>际效果的情况，这些都一定程度影响了军校仪式教育课程的开发与拓展。</w:t>
      </w:r>
    </w:p>
    <w:p w:rsidR="00935776" w:rsidRDefault="00337109">
      <w:pPr>
        <w:spacing w:line="500" w:lineRule="exact"/>
        <w:rPr>
          <w:rFonts w:ascii="宋体" w:hAnsi="宋体" w:cs="宋体"/>
          <w:b/>
          <w:bCs/>
          <w:kern w:val="0"/>
          <w:sz w:val="28"/>
          <w:szCs w:val="28"/>
        </w:rPr>
      </w:pPr>
      <w:r>
        <w:rPr>
          <w:rFonts w:ascii="宋体" w:hAnsi="宋体" w:cs="宋体" w:hint="eastAsia"/>
          <w:b/>
          <w:bCs/>
          <w:kern w:val="0"/>
          <w:sz w:val="28"/>
          <w:szCs w:val="28"/>
        </w:rPr>
        <w:t>（三）</w:t>
      </w:r>
      <w:r w:rsidRPr="00AF2F77">
        <w:rPr>
          <w:rFonts w:ascii="宋体" w:hAnsi="宋体" w:cs="宋体" w:hint="eastAsia"/>
          <w:b/>
          <w:bCs/>
          <w:kern w:val="0"/>
          <w:sz w:val="30"/>
          <w:szCs w:val="30"/>
        </w:rPr>
        <w:t>学生对于仪式教育的认识有待增强</w:t>
      </w:r>
    </w:p>
    <w:p w:rsidR="00935776" w:rsidRDefault="00337109">
      <w:pPr>
        <w:spacing w:line="500" w:lineRule="exact"/>
        <w:ind w:firstLine="481"/>
        <w:rPr>
          <w:rFonts w:ascii="宋体" w:hAnsi="宋体" w:cs="宋体"/>
          <w:kern w:val="0"/>
          <w:sz w:val="28"/>
          <w:szCs w:val="28"/>
        </w:rPr>
      </w:pPr>
      <w:r>
        <w:rPr>
          <w:rFonts w:ascii="宋体" w:hAnsi="宋体" w:cs="宋体" w:hint="eastAsia"/>
          <w:kern w:val="0"/>
          <w:sz w:val="28"/>
          <w:szCs w:val="28"/>
        </w:rPr>
        <w:t>少年军校仪式教育作为中小学素质教育的重要组成部分，有助于培养学生的良好的意志品质和学习生活习惯。但是现阶段，大多数中小学生对于军校仪式教育的认识还不够，有的学生认为军校仪式教育只是一种形式，只要参与就行，并没有深刻领会仪式教育活动所传达的本质内容。还有部分学生认为军校的仪式教育与自己关系不大、没啥意义，比较浪费时间，不想过多的参与到仪式教育过程中去，存在一定的被动情绪在里面，从而导致仪式教育无法发挥应有的</w:t>
      </w:r>
      <w:r>
        <w:rPr>
          <w:rFonts w:ascii="宋体" w:hAnsi="宋体" w:cs="宋体" w:hint="eastAsia"/>
          <w:kern w:val="0"/>
          <w:sz w:val="28"/>
          <w:szCs w:val="28"/>
        </w:rPr>
        <w:t>育人效应。这都表明，当前学生对少年军校仪式教育的认知还停留在比较浅的层次上，认识程度有待提高。</w:t>
      </w:r>
    </w:p>
    <w:p w:rsidR="00935776" w:rsidRPr="00AF2F77" w:rsidRDefault="00337109">
      <w:pPr>
        <w:numPr>
          <w:ilvl w:val="0"/>
          <w:numId w:val="1"/>
        </w:numPr>
        <w:spacing w:line="500" w:lineRule="exact"/>
        <w:rPr>
          <w:rFonts w:ascii="宋体" w:hAnsi="宋体" w:cs="宋体"/>
          <w:b/>
          <w:bCs/>
          <w:kern w:val="0"/>
          <w:sz w:val="30"/>
          <w:szCs w:val="30"/>
        </w:rPr>
      </w:pPr>
      <w:r w:rsidRPr="00AF2F77">
        <w:rPr>
          <w:rFonts w:ascii="宋体" w:hAnsi="宋体" w:cs="宋体" w:hint="eastAsia"/>
          <w:b/>
          <w:bCs/>
          <w:kern w:val="0"/>
          <w:sz w:val="30"/>
          <w:szCs w:val="30"/>
        </w:rPr>
        <w:lastRenderedPageBreak/>
        <w:t>提升少年军校仪式教育活动效果的策略探析</w:t>
      </w:r>
    </w:p>
    <w:p w:rsidR="00935776" w:rsidRPr="00AF2F77" w:rsidRDefault="00337109">
      <w:pPr>
        <w:numPr>
          <w:ilvl w:val="0"/>
          <w:numId w:val="4"/>
        </w:numPr>
        <w:spacing w:line="500" w:lineRule="exact"/>
        <w:rPr>
          <w:rFonts w:ascii="宋体" w:hAnsi="宋体" w:cs="宋体"/>
          <w:b/>
          <w:bCs/>
          <w:kern w:val="0"/>
          <w:sz w:val="30"/>
          <w:szCs w:val="30"/>
        </w:rPr>
      </w:pPr>
      <w:r w:rsidRPr="00AF2F77">
        <w:rPr>
          <w:rFonts w:ascii="宋体" w:hAnsi="宋体" w:cs="宋体" w:hint="eastAsia"/>
          <w:b/>
          <w:bCs/>
          <w:kern w:val="0"/>
          <w:sz w:val="30"/>
          <w:szCs w:val="30"/>
        </w:rPr>
        <w:t>进一步强化教师组织仪式教育的能力水平</w:t>
      </w:r>
    </w:p>
    <w:p w:rsidR="00935776" w:rsidRDefault="00337109">
      <w:pPr>
        <w:spacing w:line="500" w:lineRule="exact"/>
        <w:ind w:firstLine="481"/>
        <w:rPr>
          <w:rFonts w:ascii="宋体" w:hAnsi="宋体" w:cs="宋体"/>
          <w:kern w:val="0"/>
          <w:sz w:val="28"/>
          <w:szCs w:val="28"/>
        </w:rPr>
      </w:pPr>
      <w:r>
        <w:rPr>
          <w:rFonts w:ascii="宋体" w:hAnsi="宋体" w:cs="宋体" w:hint="eastAsia"/>
          <w:kern w:val="0"/>
          <w:sz w:val="28"/>
          <w:szCs w:val="28"/>
        </w:rPr>
        <w:t>教师作为军校仪式教育的重要组织者、参与者，应该具备一定的组织能力、引导能力和教育能力。基于当前部分教师开展仪式教育能力薄弱的现状，学校应该定期集中组织教学培训，邀请部队优秀的教官和有经验的仪式教育专家进行专题培训，提高教师仪式教育的理论支撑和组织能力。其次，要定期组织老师进行调研走访，带领教师外出考察学习，借鉴兄弟单位先进教学经验和方法</w:t>
      </w:r>
      <w:r>
        <w:rPr>
          <w:rFonts w:ascii="宋体" w:hAnsi="宋体" w:cs="宋体" w:hint="eastAsia"/>
          <w:kern w:val="0"/>
          <w:sz w:val="28"/>
          <w:szCs w:val="28"/>
        </w:rPr>
        <w:t>，并能根据本校的实际进行</w:t>
      </w:r>
      <w:proofErr w:type="gramStart"/>
      <w:r>
        <w:rPr>
          <w:rFonts w:ascii="宋体" w:hAnsi="宋体" w:cs="宋体" w:hint="eastAsia"/>
          <w:kern w:val="0"/>
          <w:sz w:val="28"/>
          <w:szCs w:val="28"/>
        </w:rPr>
        <w:t>融汇</w:t>
      </w:r>
      <w:proofErr w:type="gramEnd"/>
      <w:r>
        <w:rPr>
          <w:rFonts w:ascii="宋体" w:hAnsi="宋体" w:cs="宋体" w:hint="eastAsia"/>
          <w:kern w:val="0"/>
          <w:sz w:val="28"/>
          <w:szCs w:val="28"/>
        </w:rPr>
        <w:t>教学。再者，学校还可以定期开展教学研讨和教学比武，以听课评课、集体备课等形式开展教研活动，以教促</w:t>
      </w:r>
      <w:proofErr w:type="gramStart"/>
      <w:r>
        <w:rPr>
          <w:rFonts w:ascii="宋体" w:hAnsi="宋体" w:cs="宋体" w:hint="eastAsia"/>
          <w:kern w:val="0"/>
          <w:sz w:val="28"/>
          <w:szCs w:val="28"/>
        </w:rPr>
        <w:t>研</w:t>
      </w:r>
      <w:proofErr w:type="gramEnd"/>
      <w:r>
        <w:rPr>
          <w:rFonts w:ascii="宋体" w:hAnsi="宋体" w:cs="宋体" w:hint="eastAsia"/>
          <w:kern w:val="0"/>
          <w:sz w:val="28"/>
          <w:szCs w:val="28"/>
        </w:rPr>
        <w:t>、以</w:t>
      </w:r>
      <w:proofErr w:type="gramStart"/>
      <w:r>
        <w:rPr>
          <w:rFonts w:ascii="宋体" w:hAnsi="宋体" w:cs="宋体" w:hint="eastAsia"/>
          <w:kern w:val="0"/>
          <w:sz w:val="28"/>
          <w:szCs w:val="28"/>
        </w:rPr>
        <w:t>研</w:t>
      </w:r>
      <w:proofErr w:type="gramEnd"/>
      <w:r>
        <w:rPr>
          <w:rFonts w:ascii="宋体" w:hAnsi="宋体" w:cs="宋体" w:hint="eastAsia"/>
          <w:kern w:val="0"/>
          <w:sz w:val="28"/>
          <w:szCs w:val="28"/>
        </w:rPr>
        <w:t>促教。通过活动方案设计、教学活动展示等多种形式促进教师对教学内容、教学过程的不断思考不断修正，帮助教师不断调整活动组织的方式方法，进而达到提高教师仪式教育组织能力的目的。</w:t>
      </w:r>
    </w:p>
    <w:p w:rsidR="00935776" w:rsidRPr="00AF2F77" w:rsidRDefault="00337109">
      <w:pPr>
        <w:numPr>
          <w:ilvl w:val="0"/>
          <w:numId w:val="4"/>
        </w:numPr>
        <w:spacing w:line="500" w:lineRule="exact"/>
        <w:rPr>
          <w:rFonts w:ascii="宋体" w:hAnsi="宋体" w:cs="宋体"/>
          <w:b/>
          <w:bCs/>
          <w:kern w:val="0"/>
          <w:sz w:val="30"/>
          <w:szCs w:val="30"/>
        </w:rPr>
      </w:pPr>
      <w:r w:rsidRPr="00AF2F77">
        <w:rPr>
          <w:rFonts w:ascii="宋体" w:hAnsi="宋体" w:cs="宋体" w:hint="eastAsia"/>
          <w:b/>
          <w:bCs/>
          <w:kern w:val="0"/>
          <w:sz w:val="30"/>
          <w:szCs w:val="30"/>
        </w:rPr>
        <w:t>进一步丰富军校仪式教育的内容体系</w:t>
      </w:r>
    </w:p>
    <w:p w:rsidR="00935776" w:rsidRDefault="00337109">
      <w:pPr>
        <w:spacing w:line="500" w:lineRule="exact"/>
        <w:ind w:firstLine="480"/>
        <w:rPr>
          <w:rFonts w:ascii="宋体" w:hAnsi="宋体" w:cs="宋体"/>
          <w:kern w:val="0"/>
          <w:sz w:val="28"/>
          <w:szCs w:val="28"/>
        </w:rPr>
      </w:pPr>
      <w:r>
        <w:rPr>
          <w:rFonts w:ascii="宋体" w:hAnsi="宋体" w:cs="宋体" w:hint="eastAsia"/>
          <w:kern w:val="0"/>
          <w:sz w:val="28"/>
          <w:szCs w:val="28"/>
        </w:rPr>
        <w:t>完善的教学内容体系有助于学生更好地投入到学习之中，更好地体验仪式教育这一实践活动的内涵意义。在接下来的教学工作中，学校和教师应该进一步丰富健全军校仪式教育的内容体系，让仪式教</w:t>
      </w:r>
      <w:r>
        <w:rPr>
          <w:rFonts w:ascii="宋体" w:hAnsi="宋体" w:cs="宋体" w:hint="eastAsia"/>
          <w:kern w:val="0"/>
          <w:sz w:val="28"/>
          <w:szCs w:val="28"/>
        </w:rPr>
        <w:t>育既有骨架，又有内容，要融会贯通地将军校现有课程内容与中小学生发展需要相衔接，以便更好的适应中小学生发展需要，特别是品德教育、生命教育、爱国主义教育等等，要深入浅出，织罗成网。另外，在设计相关仪式教育的过程中可以充分的借鉴网络资源来不断的充实丰富教学内容，并且根据中小学生各年龄段的认知水平和认知能力合理设计课程的教学内容，以便更好的加深受教育者的理解和认同感。</w:t>
      </w:r>
    </w:p>
    <w:p w:rsidR="00935776" w:rsidRPr="00AF2F77" w:rsidRDefault="00337109">
      <w:pPr>
        <w:numPr>
          <w:ilvl w:val="0"/>
          <w:numId w:val="4"/>
        </w:numPr>
        <w:spacing w:line="500" w:lineRule="exact"/>
        <w:rPr>
          <w:rFonts w:ascii="宋体" w:hAnsi="宋体" w:cs="宋体"/>
          <w:b/>
          <w:bCs/>
          <w:kern w:val="0"/>
          <w:sz w:val="30"/>
          <w:szCs w:val="30"/>
        </w:rPr>
      </w:pPr>
      <w:r w:rsidRPr="00AF2F77">
        <w:rPr>
          <w:rFonts w:ascii="宋体" w:hAnsi="宋体" w:cs="宋体" w:hint="eastAsia"/>
          <w:b/>
          <w:bCs/>
          <w:kern w:val="0"/>
          <w:sz w:val="30"/>
          <w:szCs w:val="30"/>
        </w:rPr>
        <w:t>进一步增强学生参与仪式教育的兴趣</w:t>
      </w:r>
    </w:p>
    <w:p w:rsidR="00935776" w:rsidRDefault="00337109">
      <w:pPr>
        <w:spacing w:line="500" w:lineRule="exact"/>
        <w:ind w:firstLineChars="200" w:firstLine="560"/>
        <w:rPr>
          <w:rFonts w:ascii="宋体" w:hAnsi="宋体" w:cs="宋体"/>
          <w:kern w:val="0"/>
          <w:sz w:val="28"/>
          <w:szCs w:val="28"/>
        </w:rPr>
      </w:pPr>
      <w:r>
        <w:rPr>
          <w:rFonts w:ascii="宋体" w:hAnsi="宋体" w:cs="宋体" w:hint="eastAsia"/>
          <w:kern w:val="0"/>
          <w:sz w:val="28"/>
          <w:szCs w:val="28"/>
        </w:rPr>
        <w:t>仪式教育包含独特的文化内涵，具有丰富的教育意义，对提升学生的德智体</w:t>
      </w:r>
      <w:proofErr w:type="gramStart"/>
      <w:r>
        <w:rPr>
          <w:rFonts w:ascii="宋体" w:hAnsi="宋体" w:cs="宋体" w:hint="eastAsia"/>
          <w:kern w:val="0"/>
          <w:sz w:val="28"/>
          <w:szCs w:val="28"/>
        </w:rPr>
        <w:t>美综合</w:t>
      </w:r>
      <w:proofErr w:type="gramEnd"/>
      <w:r>
        <w:rPr>
          <w:rFonts w:ascii="宋体" w:hAnsi="宋体" w:cs="宋体" w:hint="eastAsia"/>
          <w:kern w:val="0"/>
          <w:sz w:val="28"/>
          <w:szCs w:val="28"/>
        </w:rPr>
        <w:t>素质具有很好的效果，教师在开展仪式教育过程</w:t>
      </w:r>
      <w:r>
        <w:rPr>
          <w:rFonts w:ascii="宋体" w:hAnsi="宋体" w:cs="宋体" w:hint="eastAsia"/>
          <w:kern w:val="0"/>
          <w:sz w:val="28"/>
          <w:szCs w:val="28"/>
        </w:rPr>
        <w:t>中要做好积极的引导，提升学生参与其中的兴趣。</w:t>
      </w:r>
    </w:p>
    <w:p w:rsidR="00935776" w:rsidRDefault="00337109">
      <w:pPr>
        <w:spacing w:line="500" w:lineRule="exact"/>
        <w:ind w:firstLineChars="200" w:firstLine="560"/>
        <w:rPr>
          <w:rFonts w:ascii="宋体" w:hAnsi="宋体" w:cs="宋体"/>
          <w:kern w:val="0"/>
          <w:sz w:val="28"/>
          <w:szCs w:val="28"/>
        </w:rPr>
      </w:pPr>
      <w:r>
        <w:rPr>
          <w:rFonts w:ascii="宋体" w:hAnsi="宋体" w:cs="宋体" w:hint="eastAsia"/>
          <w:kern w:val="0"/>
          <w:sz w:val="28"/>
          <w:szCs w:val="28"/>
        </w:rPr>
        <w:lastRenderedPageBreak/>
        <w:t>首先要创新仪式教育的模式，军校仪式教育重在仪式，要想利用仪式来取得震撼人心的教育效果就必须用新颖的构思、感人的氛围、特定的场景来构建具有军校特色的仪式教育，借鉴现代媒体技术采用学生喜闻乐见的形式让学生在情感和理智的交融中得到熏陶。另外，要创新仪式教育的内容和方法，增强仪式教育内容的新颖性和趣味性，让仪式教育与时俱进，使活动充满生机和活力，让学生获得感染和教育，最终实现活动目标。其次要提高学生在整个仪式教育活动中的参与度，要把学生的体验和参与放在首位，确保学生的主</w:t>
      </w:r>
      <w:r>
        <w:rPr>
          <w:rFonts w:ascii="宋体" w:hAnsi="宋体" w:cs="宋体" w:hint="eastAsia"/>
          <w:kern w:val="0"/>
          <w:sz w:val="28"/>
          <w:szCs w:val="28"/>
        </w:rPr>
        <w:t>动参与、全程参与，促使学生更好的加深对仪式精神文化的认知，更好的激发学生的情感体验，从而提高活动效果。</w:t>
      </w:r>
    </w:p>
    <w:p w:rsidR="00935776" w:rsidRPr="00AF2F77" w:rsidRDefault="00337109">
      <w:pPr>
        <w:spacing w:line="500" w:lineRule="exact"/>
        <w:rPr>
          <w:rFonts w:ascii="宋体" w:hAnsi="宋体" w:cs="宋体"/>
          <w:b/>
          <w:bCs/>
          <w:kern w:val="0"/>
          <w:sz w:val="30"/>
          <w:szCs w:val="30"/>
        </w:rPr>
      </w:pPr>
      <w:r w:rsidRPr="00AF2F77">
        <w:rPr>
          <w:rFonts w:ascii="宋体" w:hAnsi="宋体" w:cs="宋体" w:hint="eastAsia"/>
          <w:b/>
          <w:bCs/>
          <w:kern w:val="0"/>
          <w:sz w:val="30"/>
          <w:szCs w:val="30"/>
        </w:rPr>
        <w:t>参考文献</w:t>
      </w:r>
    </w:p>
    <w:p w:rsidR="00935776" w:rsidRDefault="00337109">
      <w:pPr>
        <w:spacing w:line="500" w:lineRule="exact"/>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1]</w:t>
      </w:r>
      <w:proofErr w:type="gramStart"/>
      <w:r>
        <w:rPr>
          <w:rFonts w:ascii="宋体" w:hAnsi="宋体" w:cs="宋体"/>
          <w:kern w:val="0"/>
          <w:sz w:val="28"/>
          <w:szCs w:val="28"/>
        </w:rPr>
        <w:t>赵虹元</w:t>
      </w:r>
      <w:proofErr w:type="gramEnd"/>
      <w:r>
        <w:rPr>
          <w:rFonts w:ascii="宋体" w:hAnsi="宋体" w:cs="宋体"/>
          <w:kern w:val="0"/>
          <w:sz w:val="28"/>
          <w:szCs w:val="28"/>
        </w:rPr>
        <w:t>.</w:t>
      </w:r>
      <w:r>
        <w:rPr>
          <w:rFonts w:ascii="宋体" w:hAnsi="宋体" w:cs="宋体"/>
          <w:kern w:val="0"/>
          <w:sz w:val="28"/>
          <w:szCs w:val="28"/>
        </w:rPr>
        <w:t>教师缺席</w:t>
      </w:r>
      <w:r>
        <w:rPr>
          <w:rFonts w:ascii="宋体" w:hAnsi="宋体" w:cs="宋体"/>
          <w:kern w:val="0"/>
          <w:sz w:val="28"/>
          <w:szCs w:val="28"/>
        </w:rPr>
        <w:t>:</w:t>
      </w:r>
      <w:r>
        <w:rPr>
          <w:rFonts w:ascii="宋体" w:hAnsi="宋体" w:cs="宋体"/>
          <w:kern w:val="0"/>
          <w:sz w:val="28"/>
          <w:szCs w:val="28"/>
        </w:rPr>
        <w:t>学校仪式教育的固化与蜕变</w:t>
      </w:r>
      <w:r>
        <w:rPr>
          <w:rFonts w:ascii="宋体" w:hAnsi="宋体" w:cs="宋体"/>
          <w:kern w:val="0"/>
          <w:sz w:val="28"/>
          <w:szCs w:val="28"/>
        </w:rPr>
        <w:t>[J].</w:t>
      </w:r>
      <w:r>
        <w:rPr>
          <w:rFonts w:ascii="宋体" w:hAnsi="宋体" w:cs="宋体"/>
          <w:kern w:val="0"/>
          <w:sz w:val="28"/>
          <w:szCs w:val="28"/>
        </w:rPr>
        <w:t>中国教育学刊</w:t>
      </w:r>
      <w:r>
        <w:rPr>
          <w:rFonts w:ascii="宋体" w:hAnsi="宋体" w:cs="宋体"/>
          <w:kern w:val="0"/>
          <w:sz w:val="28"/>
          <w:szCs w:val="28"/>
        </w:rPr>
        <w:t xml:space="preserve">. </w:t>
      </w:r>
      <w:proofErr w:type="gramStart"/>
      <w:r>
        <w:rPr>
          <w:rFonts w:ascii="宋体" w:hAnsi="宋体" w:cs="宋体"/>
          <w:kern w:val="0"/>
          <w:sz w:val="28"/>
          <w:szCs w:val="28"/>
        </w:rPr>
        <w:t>2018(04)</w:t>
      </w:r>
      <w:r>
        <w:rPr>
          <w:rFonts w:ascii="宋体" w:hAnsi="宋体" w:cs="宋体" w:hint="eastAsia"/>
          <w:kern w:val="0"/>
          <w:sz w:val="28"/>
          <w:szCs w:val="28"/>
        </w:rPr>
        <w:t>.</w:t>
      </w:r>
      <w:proofErr w:type="gramEnd"/>
    </w:p>
    <w:p w:rsidR="00935776" w:rsidRDefault="00337109">
      <w:pPr>
        <w:spacing w:line="500" w:lineRule="exact"/>
        <w:rPr>
          <w:rFonts w:ascii="宋体" w:hAnsi="宋体" w:cs="宋体"/>
          <w:kern w:val="0"/>
          <w:sz w:val="28"/>
          <w:szCs w:val="28"/>
        </w:rPr>
      </w:pPr>
      <w:r>
        <w:rPr>
          <w:rFonts w:ascii="宋体" w:hAnsi="宋体" w:cs="宋体"/>
          <w:kern w:val="0"/>
          <w:sz w:val="28"/>
          <w:szCs w:val="28"/>
        </w:rPr>
        <w:t>[2]</w:t>
      </w:r>
      <w:r>
        <w:rPr>
          <w:rFonts w:ascii="宋体" w:hAnsi="宋体" w:cs="宋体"/>
          <w:kern w:val="0"/>
          <w:sz w:val="28"/>
          <w:szCs w:val="28"/>
        </w:rPr>
        <w:t>侯保航</w:t>
      </w:r>
      <w:r>
        <w:rPr>
          <w:rFonts w:ascii="宋体" w:hAnsi="宋体" w:cs="宋体"/>
          <w:kern w:val="0"/>
          <w:sz w:val="28"/>
          <w:szCs w:val="28"/>
        </w:rPr>
        <w:t>,</w:t>
      </w:r>
      <w:r>
        <w:rPr>
          <w:rFonts w:ascii="宋体" w:hAnsi="宋体" w:cs="宋体"/>
          <w:kern w:val="0"/>
          <w:sz w:val="28"/>
          <w:szCs w:val="28"/>
        </w:rPr>
        <w:t>王鑫</w:t>
      </w:r>
      <w:r>
        <w:rPr>
          <w:rFonts w:ascii="宋体" w:hAnsi="宋体" w:cs="宋体"/>
          <w:kern w:val="0"/>
          <w:sz w:val="28"/>
          <w:szCs w:val="28"/>
        </w:rPr>
        <w:t>.</w:t>
      </w:r>
      <w:r>
        <w:rPr>
          <w:rFonts w:ascii="宋体" w:hAnsi="宋体" w:cs="宋体"/>
          <w:kern w:val="0"/>
          <w:sz w:val="28"/>
          <w:szCs w:val="28"/>
        </w:rPr>
        <w:t>仪式教育的思想政治教育价值及构建路径</w:t>
      </w:r>
      <w:r>
        <w:rPr>
          <w:rFonts w:ascii="宋体" w:hAnsi="宋体" w:cs="宋体"/>
          <w:kern w:val="0"/>
          <w:sz w:val="28"/>
          <w:szCs w:val="28"/>
        </w:rPr>
        <w:t>[J].</w:t>
      </w:r>
      <w:r>
        <w:rPr>
          <w:rFonts w:ascii="宋体" w:hAnsi="宋体" w:cs="宋体"/>
          <w:kern w:val="0"/>
          <w:sz w:val="28"/>
          <w:szCs w:val="28"/>
        </w:rPr>
        <w:t>继续教育研究</w:t>
      </w:r>
      <w:r>
        <w:rPr>
          <w:rFonts w:ascii="宋体" w:hAnsi="宋体" w:cs="宋体"/>
          <w:kern w:val="0"/>
          <w:sz w:val="28"/>
          <w:szCs w:val="28"/>
        </w:rPr>
        <w:t xml:space="preserve">. </w:t>
      </w:r>
      <w:proofErr w:type="gramStart"/>
      <w:r>
        <w:rPr>
          <w:rFonts w:ascii="宋体" w:hAnsi="宋体" w:cs="宋体"/>
          <w:kern w:val="0"/>
          <w:sz w:val="28"/>
          <w:szCs w:val="28"/>
        </w:rPr>
        <w:t>2018(02)</w:t>
      </w:r>
      <w:r>
        <w:rPr>
          <w:rFonts w:ascii="宋体" w:hAnsi="宋体" w:cs="宋体" w:hint="eastAsia"/>
          <w:kern w:val="0"/>
          <w:sz w:val="28"/>
          <w:szCs w:val="28"/>
        </w:rPr>
        <w:t>.</w:t>
      </w:r>
      <w:proofErr w:type="gramEnd"/>
    </w:p>
    <w:p w:rsidR="00935776" w:rsidRDefault="00337109">
      <w:pPr>
        <w:spacing w:line="500" w:lineRule="exact"/>
        <w:rPr>
          <w:rFonts w:ascii="宋体" w:hAnsi="宋体" w:cs="宋体"/>
          <w:kern w:val="0"/>
          <w:sz w:val="28"/>
          <w:szCs w:val="28"/>
        </w:rPr>
      </w:pPr>
      <w:r>
        <w:rPr>
          <w:rFonts w:ascii="宋体" w:hAnsi="宋体" w:cs="宋体"/>
          <w:kern w:val="0"/>
          <w:sz w:val="28"/>
          <w:szCs w:val="28"/>
        </w:rPr>
        <w:t>[3]</w:t>
      </w:r>
      <w:r>
        <w:rPr>
          <w:rFonts w:ascii="宋体" w:hAnsi="宋体" w:cs="宋体"/>
          <w:kern w:val="0"/>
          <w:sz w:val="28"/>
          <w:szCs w:val="28"/>
        </w:rPr>
        <w:t>赵婧婧</w:t>
      </w:r>
      <w:r>
        <w:rPr>
          <w:rFonts w:ascii="宋体" w:hAnsi="宋体" w:cs="宋体"/>
          <w:kern w:val="0"/>
          <w:sz w:val="28"/>
          <w:szCs w:val="28"/>
        </w:rPr>
        <w:t>.</w:t>
      </w:r>
      <w:r>
        <w:rPr>
          <w:rFonts w:ascii="宋体" w:hAnsi="宋体" w:cs="宋体"/>
          <w:kern w:val="0"/>
          <w:sz w:val="28"/>
          <w:szCs w:val="28"/>
        </w:rPr>
        <w:t>泛化、异化、弱化</w:t>
      </w:r>
      <w:r>
        <w:rPr>
          <w:rFonts w:ascii="宋体" w:hAnsi="宋体" w:cs="宋体"/>
          <w:kern w:val="0"/>
          <w:sz w:val="28"/>
          <w:szCs w:val="28"/>
        </w:rPr>
        <w:t>——</w:t>
      </w:r>
      <w:r>
        <w:rPr>
          <w:rFonts w:ascii="宋体" w:hAnsi="宋体" w:cs="宋体"/>
          <w:kern w:val="0"/>
          <w:sz w:val="28"/>
          <w:szCs w:val="28"/>
        </w:rPr>
        <w:t>仪式教育的三重困境</w:t>
      </w:r>
      <w:r>
        <w:rPr>
          <w:rFonts w:ascii="宋体" w:hAnsi="宋体" w:cs="宋体"/>
          <w:kern w:val="0"/>
          <w:sz w:val="28"/>
          <w:szCs w:val="28"/>
        </w:rPr>
        <w:t>[J].</w:t>
      </w:r>
      <w:r>
        <w:rPr>
          <w:rFonts w:ascii="宋体" w:hAnsi="宋体" w:cs="宋体"/>
          <w:kern w:val="0"/>
          <w:sz w:val="28"/>
          <w:szCs w:val="28"/>
        </w:rPr>
        <w:t>湖州师范学院学报</w:t>
      </w:r>
      <w:r>
        <w:rPr>
          <w:rFonts w:ascii="宋体" w:hAnsi="宋体" w:cs="宋体"/>
          <w:kern w:val="0"/>
          <w:sz w:val="28"/>
          <w:szCs w:val="28"/>
        </w:rPr>
        <w:t xml:space="preserve">. </w:t>
      </w:r>
      <w:proofErr w:type="gramStart"/>
      <w:r>
        <w:rPr>
          <w:rFonts w:ascii="宋体" w:hAnsi="宋体" w:cs="宋体"/>
          <w:kern w:val="0"/>
          <w:sz w:val="28"/>
          <w:szCs w:val="28"/>
        </w:rPr>
        <w:t>2017(06)</w:t>
      </w:r>
      <w:r>
        <w:rPr>
          <w:rFonts w:ascii="宋体" w:hAnsi="宋体" w:cs="宋体" w:hint="eastAsia"/>
          <w:kern w:val="0"/>
          <w:sz w:val="28"/>
          <w:szCs w:val="28"/>
        </w:rPr>
        <w:t>.</w:t>
      </w:r>
      <w:proofErr w:type="gramEnd"/>
    </w:p>
    <w:p w:rsidR="00935776" w:rsidRDefault="00337109">
      <w:pPr>
        <w:spacing w:line="500" w:lineRule="exact"/>
        <w:rPr>
          <w:rFonts w:ascii="宋体" w:hAnsi="宋体" w:cs="宋体"/>
          <w:kern w:val="0"/>
          <w:sz w:val="28"/>
          <w:szCs w:val="28"/>
        </w:rPr>
      </w:pPr>
      <w:r>
        <w:rPr>
          <w:rFonts w:ascii="宋体" w:hAnsi="宋体" w:cs="宋体"/>
          <w:kern w:val="0"/>
          <w:sz w:val="28"/>
          <w:szCs w:val="28"/>
        </w:rPr>
        <w:t>[4]</w:t>
      </w:r>
      <w:r>
        <w:rPr>
          <w:rFonts w:ascii="宋体" w:hAnsi="宋体" w:cs="宋体"/>
          <w:kern w:val="0"/>
          <w:sz w:val="28"/>
          <w:szCs w:val="28"/>
        </w:rPr>
        <w:t>吴建东</w:t>
      </w:r>
      <w:r>
        <w:rPr>
          <w:rFonts w:ascii="宋体" w:hAnsi="宋体" w:cs="宋体"/>
          <w:kern w:val="0"/>
          <w:sz w:val="28"/>
          <w:szCs w:val="28"/>
        </w:rPr>
        <w:t xml:space="preserve">. </w:t>
      </w:r>
      <w:r>
        <w:rPr>
          <w:rFonts w:ascii="宋体" w:hAnsi="宋体" w:cs="宋体"/>
          <w:kern w:val="0"/>
          <w:sz w:val="28"/>
          <w:szCs w:val="28"/>
        </w:rPr>
        <w:t>仪式建设</w:t>
      </w:r>
      <w:r>
        <w:rPr>
          <w:rFonts w:ascii="宋体" w:hAnsi="宋体" w:cs="宋体"/>
          <w:kern w:val="0"/>
          <w:sz w:val="28"/>
          <w:szCs w:val="28"/>
        </w:rPr>
        <w:t>:</w:t>
      </w:r>
      <w:r>
        <w:rPr>
          <w:rFonts w:ascii="宋体" w:hAnsi="宋体" w:cs="宋体"/>
          <w:kern w:val="0"/>
          <w:sz w:val="28"/>
          <w:szCs w:val="28"/>
        </w:rPr>
        <w:t>学校德育的有效载体</w:t>
      </w:r>
      <w:r>
        <w:rPr>
          <w:rFonts w:ascii="宋体" w:hAnsi="宋体" w:cs="宋体"/>
          <w:kern w:val="0"/>
          <w:sz w:val="28"/>
          <w:szCs w:val="28"/>
        </w:rPr>
        <w:t>[J].</w:t>
      </w:r>
      <w:r>
        <w:rPr>
          <w:rFonts w:ascii="宋体" w:hAnsi="宋体" w:cs="宋体"/>
          <w:kern w:val="0"/>
          <w:sz w:val="28"/>
          <w:szCs w:val="28"/>
        </w:rPr>
        <w:t>教育探索</w:t>
      </w:r>
      <w:r>
        <w:rPr>
          <w:rFonts w:ascii="宋体" w:hAnsi="宋体" w:cs="宋体"/>
          <w:kern w:val="0"/>
          <w:sz w:val="28"/>
          <w:szCs w:val="28"/>
        </w:rPr>
        <w:t xml:space="preserve">. </w:t>
      </w:r>
      <w:proofErr w:type="gramStart"/>
      <w:r>
        <w:rPr>
          <w:rFonts w:ascii="宋体" w:hAnsi="宋体" w:cs="宋体"/>
          <w:kern w:val="0"/>
          <w:sz w:val="28"/>
          <w:szCs w:val="28"/>
        </w:rPr>
        <w:t>2014(12)</w:t>
      </w:r>
      <w:r>
        <w:rPr>
          <w:rFonts w:ascii="宋体" w:hAnsi="宋体" w:cs="宋体" w:hint="eastAsia"/>
          <w:kern w:val="0"/>
          <w:sz w:val="28"/>
          <w:szCs w:val="28"/>
        </w:rPr>
        <w:t>.</w:t>
      </w:r>
      <w:proofErr w:type="gramEnd"/>
    </w:p>
    <w:p w:rsidR="00935776" w:rsidRDefault="00337109">
      <w:pPr>
        <w:spacing w:line="500" w:lineRule="exact"/>
        <w:rPr>
          <w:rFonts w:ascii="宋体" w:hAnsi="宋体" w:cs="宋体"/>
          <w:kern w:val="0"/>
          <w:sz w:val="28"/>
          <w:szCs w:val="28"/>
        </w:rPr>
      </w:pPr>
      <w:r>
        <w:rPr>
          <w:rFonts w:ascii="宋体" w:hAnsi="宋体" w:cs="宋体"/>
          <w:kern w:val="0"/>
          <w:sz w:val="28"/>
          <w:szCs w:val="28"/>
        </w:rPr>
        <w:t>[5]</w:t>
      </w:r>
      <w:r>
        <w:rPr>
          <w:rFonts w:ascii="宋体" w:hAnsi="宋体" w:cs="宋体"/>
          <w:kern w:val="0"/>
          <w:sz w:val="28"/>
          <w:szCs w:val="28"/>
        </w:rPr>
        <w:t>范楠楠</w:t>
      </w:r>
      <w:r>
        <w:rPr>
          <w:rFonts w:ascii="宋体" w:hAnsi="宋体" w:cs="宋体"/>
          <w:kern w:val="0"/>
          <w:sz w:val="28"/>
          <w:szCs w:val="28"/>
        </w:rPr>
        <w:t>.</w:t>
      </w:r>
      <w:r>
        <w:rPr>
          <w:rFonts w:ascii="宋体" w:hAnsi="宋体" w:cs="宋体"/>
          <w:kern w:val="0"/>
          <w:sz w:val="28"/>
          <w:szCs w:val="28"/>
        </w:rPr>
        <w:t>中小学学</w:t>
      </w:r>
      <w:r>
        <w:rPr>
          <w:rFonts w:ascii="宋体" w:hAnsi="宋体" w:cs="宋体"/>
          <w:kern w:val="0"/>
          <w:sz w:val="28"/>
          <w:szCs w:val="28"/>
        </w:rPr>
        <w:t>校仪式的价值迷失与追寻</w:t>
      </w:r>
      <w:r>
        <w:rPr>
          <w:rFonts w:ascii="宋体" w:hAnsi="宋体" w:cs="宋体"/>
          <w:kern w:val="0"/>
          <w:sz w:val="28"/>
          <w:szCs w:val="28"/>
        </w:rPr>
        <w:t>[J].</w:t>
      </w:r>
      <w:r>
        <w:rPr>
          <w:rFonts w:ascii="宋体" w:hAnsi="宋体" w:cs="宋体"/>
          <w:kern w:val="0"/>
          <w:sz w:val="28"/>
          <w:szCs w:val="28"/>
        </w:rPr>
        <w:t>教育科学研究</w:t>
      </w:r>
      <w:r>
        <w:rPr>
          <w:rFonts w:ascii="宋体" w:hAnsi="宋体" w:cs="宋体"/>
          <w:kern w:val="0"/>
          <w:sz w:val="28"/>
          <w:szCs w:val="28"/>
        </w:rPr>
        <w:t xml:space="preserve">. </w:t>
      </w:r>
      <w:proofErr w:type="gramStart"/>
      <w:r>
        <w:rPr>
          <w:rFonts w:ascii="宋体" w:hAnsi="宋体" w:cs="宋体"/>
          <w:kern w:val="0"/>
          <w:sz w:val="28"/>
          <w:szCs w:val="28"/>
        </w:rPr>
        <w:t>2013(02)</w:t>
      </w:r>
      <w:r>
        <w:rPr>
          <w:rFonts w:ascii="宋体" w:hAnsi="宋体" w:cs="宋体" w:hint="eastAsia"/>
          <w:kern w:val="0"/>
          <w:sz w:val="28"/>
          <w:szCs w:val="28"/>
        </w:rPr>
        <w:t>.</w:t>
      </w:r>
      <w:proofErr w:type="gramEnd"/>
    </w:p>
    <w:p w:rsidR="00935776" w:rsidRDefault="00935776">
      <w:pPr>
        <w:spacing w:line="500" w:lineRule="exact"/>
        <w:rPr>
          <w:rFonts w:ascii="宋体" w:hAnsi="宋体" w:cs="宋体"/>
          <w:b/>
          <w:bCs/>
          <w:kern w:val="0"/>
          <w:sz w:val="28"/>
          <w:szCs w:val="28"/>
        </w:rPr>
      </w:pPr>
    </w:p>
    <w:p w:rsidR="00935776" w:rsidRDefault="00935776">
      <w:pPr>
        <w:spacing w:line="500" w:lineRule="exact"/>
        <w:rPr>
          <w:rFonts w:ascii="宋体" w:hAnsi="宋体" w:cs="宋体"/>
          <w:b/>
          <w:bCs/>
          <w:color w:val="FE0501"/>
          <w:kern w:val="0"/>
          <w:sz w:val="28"/>
          <w:szCs w:val="28"/>
        </w:rPr>
      </w:pPr>
    </w:p>
    <w:p w:rsidR="00935776" w:rsidRDefault="00935776">
      <w:pPr>
        <w:spacing w:line="500" w:lineRule="exact"/>
        <w:rPr>
          <w:rFonts w:ascii="黑体" w:eastAsia="黑体" w:hAnsi="黑体" w:cs="黑体"/>
          <w:b/>
          <w:bCs/>
          <w:sz w:val="28"/>
          <w:szCs w:val="28"/>
        </w:rPr>
      </w:pPr>
    </w:p>
    <w:sectPr w:rsidR="00935776" w:rsidSect="00AF2F77">
      <w:footerReference w:type="default" r:id="rId9"/>
      <w:pgSz w:w="11906" w:h="16838"/>
      <w:pgMar w:top="1418" w:right="1418" w:bottom="1418" w:left="1418"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109" w:rsidRDefault="00337109">
      <w:pPr>
        <w:spacing w:line="240" w:lineRule="auto"/>
      </w:pPr>
      <w:r>
        <w:separator/>
      </w:r>
    </w:p>
  </w:endnote>
  <w:endnote w:type="continuationSeparator" w:id="0">
    <w:p w:rsidR="00337109" w:rsidRDefault="003371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1171"/>
      <w:docPartObj>
        <w:docPartGallery w:val="AutoText"/>
      </w:docPartObj>
    </w:sdtPr>
    <w:sdtEndPr/>
    <w:sdtContent>
      <w:p w:rsidR="00935776" w:rsidRDefault="00337109">
        <w:pPr>
          <w:pStyle w:val="a4"/>
          <w:jc w:val="center"/>
        </w:pPr>
        <w:r>
          <w:fldChar w:fldCharType="begin"/>
        </w:r>
        <w:r>
          <w:instrText xml:space="preserve"> PAGE   \* MERGEFORMAT </w:instrText>
        </w:r>
        <w:r>
          <w:fldChar w:fldCharType="separate"/>
        </w:r>
        <w:r w:rsidR="00F42973" w:rsidRPr="00F42973">
          <w:rPr>
            <w:noProof/>
            <w:lang w:val="zh-CN"/>
          </w:rPr>
          <w:t>1</w:t>
        </w:r>
        <w:r>
          <w:rPr>
            <w:lang w:val="zh-CN"/>
          </w:rPr>
          <w:fldChar w:fldCharType="end"/>
        </w:r>
      </w:p>
    </w:sdtContent>
  </w:sdt>
  <w:p w:rsidR="00935776" w:rsidRDefault="0093577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109" w:rsidRDefault="00337109">
      <w:pPr>
        <w:spacing w:line="240" w:lineRule="auto"/>
      </w:pPr>
      <w:r>
        <w:separator/>
      </w:r>
    </w:p>
  </w:footnote>
  <w:footnote w:type="continuationSeparator" w:id="0">
    <w:p w:rsidR="00337109" w:rsidRDefault="0033710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683020"/>
    <w:multiLevelType w:val="singleLevel"/>
    <w:tmpl w:val="C3683020"/>
    <w:lvl w:ilvl="0">
      <w:start w:val="1"/>
      <w:numFmt w:val="chineseCounting"/>
      <w:suff w:val="nothing"/>
      <w:lvlText w:val="（%1）"/>
      <w:lvlJc w:val="left"/>
      <w:rPr>
        <w:rFonts w:hint="eastAsia"/>
      </w:rPr>
    </w:lvl>
  </w:abstractNum>
  <w:abstractNum w:abstractNumId="1">
    <w:nsid w:val="C72A8A55"/>
    <w:multiLevelType w:val="singleLevel"/>
    <w:tmpl w:val="C72A8A55"/>
    <w:lvl w:ilvl="0">
      <w:start w:val="1"/>
      <w:numFmt w:val="chineseCounting"/>
      <w:suff w:val="nothing"/>
      <w:lvlText w:val="（%1）"/>
      <w:lvlJc w:val="left"/>
      <w:rPr>
        <w:rFonts w:hint="eastAsia"/>
      </w:rPr>
    </w:lvl>
  </w:abstractNum>
  <w:abstractNum w:abstractNumId="2">
    <w:nsid w:val="CDBE2849"/>
    <w:multiLevelType w:val="singleLevel"/>
    <w:tmpl w:val="CDBE2849"/>
    <w:lvl w:ilvl="0">
      <w:start w:val="2"/>
      <w:numFmt w:val="chineseCounting"/>
      <w:suff w:val="nothing"/>
      <w:lvlText w:val="（%1）"/>
      <w:lvlJc w:val="left"/>
      <w:rPr>
        <w:rFonts w:hint="eastAsia"/>
      </w:rPr>
    </w:lvl>
  </w:abstractNum>
  <w:abstractNum w:abstractNumId="3">
    <w:nsid w:val="5AF6CE9C"/>
    <w:multiLevelType w:val="singleLevel"/>
    <w:tmpl w:val="5AF6CE9C"/>
    <w:lvl w:ilvl="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wNDNmNGI5YzhmMTBkODU4MjFhN2U1Zjk3ZTJmMjAifQ=="/>
  </w:docVars>
  <w:rsids>
    <w:rsidRoot w:val="00792F63"/>
    <w:rsid w:val="0003257C"/>
    <w:rsid w:val="00080741"/>
    <w:rsid w:val="00084AAF"/>
    <w:rsid w:val="000E4140"/>
    <w:rsid w:val="00124DB7"/>
    <w:rsid w:val="00152B05"/>
    <w:rsid w:val="0019045D"/>
    <w:rsid w:val="00201377"/>
    <w:rsid w:val="00202194"/>
    <w:rsid w:val="002418AC"/>
    <w:rsid w:val="00252A37"/>
    <w:rsid w:val="0027562F"/>
    <w:rsid w:val="00290745"/>
    <w:rsid w:val="00317539"/>
    <w:rsid w:val="00324605"/>
    <w:rsid w:val="00337109"/>
    <w:rsid w:val="003749B5"/>
    <w:rsid w:val="00383E08"/>
    <w:rsid w:val="0039071A"/>
    <w:rsid w:val="00396733"/>
    <w:rsid w:val="00397664"/>
    <w:rsid w:val="003B1D5B"/>
    <w:rsid w:val="003D035F"/>
    <w:rsid w:val="003F1A39"/>
    <w:rsid w:val="00441B6F"/>
    <w:rsid w:val="0045762D"/>
    <w:rsid w:val="004F59F9"/>
    <w:rsid w:val="00500F04"/>
    <w:rsid w:val="00550322"/>
    <w:rsid w:val="00554FCA"/>
    <w:rsid w:val="005627D0"/>
    <w:rsid w:val="00581E36"/>
    <w:rsid w:val="005D39C8"/>
    <w:rsid w:val="00641204"/>
    <w:rsid w:val="00654520"/>
    <w:rsid w:val="00665CD0"/>
    <w:rsid w:val="006D6357"/>
    <w:rsid w:val="00715EF1"/>
    <w:rsid w:val="007234B8"/>
    <w:rsid w:val="0078103C"/>
    <w:rsid w:val="00792F63"/>
    <w:rsid w:val="008202DB"/>
    <w:rsid w:val="0083495E"/>
    <w:rsid w:val="0083588C"/>
    <w:rsid w:val="00846699"/>
    <w:rsid w:val="008B0669"/>
    <w:rsid w:val="008E29F8"/>
    <w:rsid w:val="00935776"/>
    <w:rsid w:val="009C47C8"/>
    <w:rsid w:val="009D39D4"/>
    <w:rsid w:val="009E12CF"/>
    <w:rsid w:val="009F3AF0"/>
    <w:rsid w:val="00A32CC0"/>
    <w:rsid w:val="00AA1DC7"/>
    <w:rsid w:val="00AB7316"/>
    <w:rsid w:val="00AC26E5"/>
    <w:rsid w:val="00AD2DC9"/>
    <w:rsid w:val="00AF2F77"/>
    <w:rsid w:val="00B334E3"/>
    <w:rsid w:val="00B562F8"/>
    <w:rsid w:val="00B66D2A"/>
    <w:rsid w:val="00B8496E"/>
    <w:rsid w:val="00BB1AA5"/>
    <w:rsid w:val="00BF4E90"/>
    <w:rsid w:val="00C03330"/>
    <w:rsid w:val="00C1107D"/>
    <w:rsid w:val="00CC3E54"/>
    <w:rsid w:val="00CC5ABC"/>
    <w:rsid w:val="00CF6AD8"/>
    <w:rsid w:val="00D40A0E"/>
    <w:rsid w:val="00D50D61"/>
    <w:rsid w:val="00D530A9"/>
    <w:rsid w:val="00D551B6"/>
    <w:rsid w:val="00D7430C"/>
    <w:rsid w:val="00E93BB6"/>
    <w:rsid w:val="00EA5586"/>
    <w:rsid w:val="00EE1DCC"/>
    <w:rsid w:val="00F10DBF"/>
    <w:rsid w:val="00F14714"/>
    <w:rsid w:val="00F42973"/>
    <w:rsid w:val="00F47F8D"/>
    <w:rsid w:val="00F86461"/>
    <w:rsid w:val="00FC53F2"/>
    <w:rsid w:val="3C9E06E6"/>
    <w:rsid w:val="5A18191A"/>
    <w:rsid w:val="5A293601"/>
    <w:rsid w:val="612C6559"/>
    <w:rsid w:val="6CEB4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F77"/>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spacing w:line="400" w:lineRule="exact"/>
      <w:ind w:firstLineChars="200" w:firstLine="480"/>
    </w:pPr>
    <w:rPr>
      <w:rFonts w:ascii="宋体" w:hAnsi="宋体"/>
      <w:color w:val="FF0000"/>
      <w:sz w:val="24"/>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正文文本缩进 Char"/>
    <w:basedOn w:val="a0"/>
    <w:link w:val="a3"/>
    <w:qFormat/>
    <w:rPr>
      <w:rFonts w:ascii="宋体" w:eastAsia="宋体" w:hAnsi="宋体" w:cs="Times New Roman"/>
      <w:color w:val="FF0000"/>
      <w:sz w:val="24"/>
      <w:szCs w:val="24"/>
    </w:rPr>
  </w:style>
  <w:style w:type="paragraph" w:styleId="a6">
    <w:name w:val="Balloon Text"/>
    <w:basedOn w:val="a"/>
    <w:link w:val="Char2"/>
    <w:uiPriority w:val="99"/>
    <w:semiHidden/>
    <w:unhideWhenUsed/>
    <w:rsid w:val="00F42973"/>
    <w:pPr>
      <w:spacing w:line="240" w:lineRule="auto"/>
    </w:pPr>
    <w:rPr>
      <w:sz w:val="18"/>
      <w:szCs w:val="18"/>
    </w:rPr>
  </w:style>
  <w:style w:type="character" w:customStyle="1" w:styleId="Char2">
    <w:name w:val="批注框文本 Char"/>
    <w:basedOn w:val="a0"/>
    <w:link w:val="a6"/>
    <w:uiPriority w:val="99"/>
    <w:semiHidden/>
    <w:rsid w:val="00F4297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F77"/>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spacing w:line="400" w:lineRule="exact"/>
      <w:ind w:firstLineChars="200" w:firstLine="480"/>
    </w:pPr>
    <w:rPr>
      <w:rFonts w:ascii="宋体" w:hAnsi="宋体"/>
      <w:color w:val="FF0000"/>
      <w:sz w:val="24"/>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正文文本缩进 Char"/>
    <w:basedOn w:val="a0"/>
    <w:link w:val="a3"/>
    <w:qFormat/>
    <w:rPr>
      <w:rFonts w:ascii="宋体" w:eastAsia="宋体" w:hAnsi="宋体" w:cs="Times New Roman"/>
      <w:color w:val="FF0000"/>
      <w:sz w:val="24"/>
      <w:szCs w:val="24"/>
    </w:rPr>
  </w:style>
  <w:style w:type="paragraph" w:styleId="a6">
    <w:name w:val="Balloon Text"/>
    <w:basedOn w:val="a"/>
    <w:link w:val="Char2"/>
    <w:uiPriority w:val="99"/>
    <w:semiHidden/>
    <w:unhideWhenUsed/>
    <w:rsid w:val="00F42973"/>
    <w:pPr>
      <w:spacing w:line="240" w:lineRule="auto"/>
    </w:pPr>
    <w:rPr>
      <w:sz w:val="18"/>
      <w:szCs w:val="18"/>
    </w:rPr>
  </w:style>
  <w:style w:type="character" w:customStyle="1" w:styleId="Char2">
    <w:name w:val="批注框文本 Char"/>
    <w:basedOn w:val="a0"/>
    <w:link w:val="a6"/>
    <w:uiPriority w:val="99"/>
    <w:semiHidden/>
    <w:rsid w:val="00F4297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E0498-7120-4CCB-8886-624211A4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513</Words>
  <Characters>2925</Characters>
  <Application>Microsoft Office Word</Application>
  <DocSecurity>0</DocSecurity>
  <Lines>24</Lines>
  <Paragraphs>6</Paragraphs>
  <ScaleCrop>false</ScaleCrop>
  <Company>Microsoft</Company>
  <LinksUpToDate>false</LinksUpToDate>
  <CharactersWithSpaces>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cx</dc:creator>
  <cp:lastModifiedBy>lu</cp:lastModifiedBy>
  <cp:revision>3</cp:revision>
  <cp:lastPrinted>2023-04-20T14:32:00Z</cp:lastPrinted>
  <dcterms:created xsi:type="dcterms:W3CDTF">2023-04-19T11:25:00Z</dcterms:created>
  <dcterms:modified xsi:type="dcterms:W3CDTF">2023-04-20T14:34:00Z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F7FF2B4B1F00447089FED9D7EBC38208_12</vt:lpwstr>
  </property>
</Properties>
</file>