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96D27" w14:textId="77777777" w:rsidR="00214DB4" w:rsidRPr="00742D1B" w:rsidRDefault="00214DB4" w:rsidP="00742D1B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bookmarkStart w:id="0" w:name="_Toc107740008"/>
      <w:r w:rsidRPr="00742D1B">
        <w:rPr>
          <w:rFonts w:ascii="黑体" w:eastAsia="黑体" w:hAnsi="黑体"/>
          <w:sz w:val="32"/>
          <w:szCs w:val="32"/>
        </w:rPr>
        <w:t>智能时代高中生物在线教学模式探究</w:t>
      </w:r>
      <w:bookmarkEnd w:id="0"/>
    </w:p>
    <w:p w14:paraId="4E4D22C5" w14:textId="77777777" w:rsidR="00214DB4" w:rsidRPr="00C1720D" w:rsidRDefault="00214DB4" w:rsidP="00742D1B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C1720D">
        <w:rPr>
          <w:rFonts w:ascii="黑体" w:eastAsia="黑体" w:hAnsi="黑体" w:cs="Times New Roman"/>
          <w:sz w:val="32"/>
          <w:szCs w:val="32"/>
        </w:rPr>
        <w:t>——以“基因选择性表达导致细胞的差异化”为例</w:t>
      </w:r>
    </w:p>
    <w:p w14:paraId="003BC2DA" w14:textId="77777777" w:rsidR="00214DB4" w:rsidRPr="00C1720D" w:rsidRDefault="00214DB4" w:rsidP="00742D1B">
      <w:pPr>
        <w:spacing w:line="360" w:lineRule="auto"/>
        <w:jc w:val="center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吴双</w:t>
      </w:r>
    </w:p>
    <w:p w14:paraId="0FAECC29" w14:textId="77777777" w:rsidR="00214DB4" w:rsidRPr="00C1720D" w:rsidRDefault="00214DB4" w:rsidP="00742D1B">
      <w:pPr>
        <w:spacing w:line="360" w:lineRule="auto"/>
        <w:jc w:val="center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上海市奉贤中学</w:t>
      </w:r>
    </w:p>
    <w:p w14:paraId="3FDB05C1" w14:textId="77777777" w:rsidR="00214DB4" w:rsidRPr="00C1720D" w:rsidRDefault="00214DB4" w:rsidP="00742D1B">
      <w:pPr>
        <w:spacing w:line="360" w:lineRule="auto"/>
        <w:jc w:val="center"/>
        <w:rPr>
          <w:rFonts w:ascii="宋体" w:eastAsia="宋体" w:hAnsi="宋体" w:cs="Times New Roman"/>
          <w:sz w:val="28"/>
          <w:szCs w:val="28"/>
        </w:rPr>
      </w:pPr>
    </w:p>
    <w:p w14:paraId="5078A28C" w14:textId="5676B5E2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b/>
          <w:bCs/>
          <w:sz w:val="30"/>
          <w:szCs w:val="30"/>
        </w:rPr>
        <w:t>摘要：</w:t>
      </w:r>
      <w:r w:rsidR="002A25C8" w:rsidRPr="00C1720D">
        <w:rPr>
          <w:rFonts w:ascii="宋体" w:eastAsia="宋体" w:hAnsi="宋体" w:cs="Times New Roman" w:hint="eastAsia"/>
          <w:sz w:val="28"/>
          <w:szCs w:val="28"/>
        </w:rPr>
        <w:t>新冠肺炎</w:t>
      </w:r>
      <w:r w:rsidRPr="00C1720D">
        <w:rPr>
          <w:rFonts w:ascii="宋体" w:eastAsia="宋体" w:hAnsi="宋体" w:cs="Times New Roman"/>
          <w:sz w:val="28"/>
          <w:szCs w:val="28"/>
        </w:rPr>
        <w:t>疫情下的在线学习</w:t>
      </w:r>
      <w:r w:rsidR="003A442F" w:rsidRPr="00C1720D">
        <w:rPr>
          <w:rFonts w:ascii="宋体" w:eastAsia="宋体" w:hAnsi="宋体" w:cs="Times New Roman" w:hint="eastAsia"/>
          <w:sz w:val="28"/>
          <w:szCs w:val="28"/>
        </w:rPr>
        <w:t>为</w:t>
      </w:r>
      <w:r w:rsidRPr="00C1720D">
        <w:rPr>
          <w:rFonts w:ascii="宋体" w:eastAsia="宋体" w:hAnsi="宋体" w:cs="Times New Roman"/>
          <w:sz w:val="28"/>
          <w:szCs w:val="28"/>
        </w:rPr>
        <w:t>高中生物教学的开展带来了挑战。本文针对目前高中生物在线教学面临的困境，提出“课前预习知识点-课中应用知识点-课后深化知识点”的在线教学模式。通过丰富教学环节，实践在线翻转、情境问题导向、关注学生互动的课堂，将在线教学的互联网优势和教学内容有效整合，充分发挥教师的引导性，激发学生的主动性和创造性，落实学科核心素养，促进学生综合发展；</w:t>
      </w:r>
      <w:r w:rsidR="003A442F" w:rsidRPr="00C1720D">
        <w:rPr>
          <w:rFonts w:ascii="宋体" w:eastAsia="宋体" w:hAnsi="宋体" w:cs="Times New Roman" w:hint="eastAsia"/>
          <w:sz w:val="28"/>
          <w:szCs w:val="28"/>
        </w:rPr>
        <w:t>同时，</w:t>
      </w:r>
      <w:r w:rsidRPr="00C1720D">
        <w:rPr>
          <w:rFonts w:ascii="宋体" w:eastAsia="宋体" w:hAnsi="宋体" w:cs="Times New Roman"/>
          <w:sz w:val="28"/>
          <w:szCs w:val="28"/>
        </w:rPr>
        <w:t>进一步解决了学生居家在线教学的互动性差、学习参与度低的问题，对后续的在线学习有一定的指导意义。</w:t>
      </w:r>
    </w:p>
    <w:p w14:paraId="3F00B452" w14:textId="4BDC50AF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关键词：高中生物</w:t>
      </w:r>
      <w:r w:rsidR="003A442F" w:rsidRPr="00C1720D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3A442F" w:rsidRPr="00C1720D">
        <w:rPr>
          <w:rFonts w:ascii="宋体" w:eastAsia="宋体" w:hAnsi="宋体" w:cs="Times New Roman"/>
          <w:sz w:val="28"/>
          <w:szCs w:val="28"/>
        </w:rPr>
        <w:t xml:space="preserve"> </w:t>
      </w:r>
      <w:r w:rsidRPr="00C1720D">
        <w:rPr>
          <w:rFonts w:ascii="宋体" w:eastAsia="宋体" w:hAnsi="宋体" w:cs="Times New Roman"/>
          <w:sz w:val="28"/>
          <w:szCs w:val="28"/>
        </w:rPr>
        <w:t>在线教学</w:t>
      </w:r>
      <w:r w:rsidR="003A442F" w:rsidRPr="00C1720D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3A442F" w:rsidRPr="00C1720D">
        <w:rPr>
          <w:rFonts w:ascii="宋体" w:eastAsia="宋体" w:hAnsi="宋体" w:cs="Times New Roman"/>
          <w:sz w:val="28"/>
          <w:szCs w:val="28"/>
        </w:rPr>
        <w:t xml:space="preserve"> </w:t>
      </w:r>
      <w:r w:rsidRPr="00C1720D">
        <w:rPr>
          <w:rFonts w:ascii="宋体" w:eastAsia="宋体" w:hAnsi="宋体" w:cs="Times New Roman"/>
          <w:sz w:val="28"/>
          <w:szCs w:val="28"/>
        </w:rPr>
        <w:t>翻转课堂</w:t>
      </w:r>
      <w:r w:rsidR="003A442F" w:rsidRPr="00C1720D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3A442F" w:rsidRPr="00C1720D">
        <w:rPr>
          <w:rFonts w:ascii="宋体" w:eastAsia="宋体" w:hAnsi="宋体" w:cs="Times New Roman"/>
          <w:sz w:val="28"/>
          <w:szCs w:val="28"/>
        </w:rPr>
        <w:t xml:space="preserve"> </w:t>
      </w:r>
      <w:r w:rsidRPr="00C1720D">
        <w:rPr>
          <w:rFonts w:ascii="宋体" w:eastAsia="宋体" w:hAnsi="宋体" w:cs="Times New Roman"/>
          <w:sz w:val="28"/>
          <w:szCs w:val="28"/>
        </w:rPr>
        <w:t>教学案例</w:t>
      </w:r>
      <w:r w:rsidR="003A442F" w:rsidRPr="00C1720D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3A442F" w:rsidRPr="00C1720D">
        <w:rPr>
          <w:rFonts w:ascii="宋体" w:eastAsia="宋体" w:hAnsi="宋体" w:cs="Times New Roman"/>
          <w:sz w:val="28"/>
          <w:szCs w:val="28"/>
        </w:rPr>
        <w:t xml:space="preserve"> </w:t>
      </w:r>
      <w:r w:rsidRPr="00C1720D">
        <w:rPr>
          <w:rFonts w:ascii="宋体" w:eastAsia="宋体" w:hAnsi="宋体" w:cs="Times New Roman"/>
          <w:sz w:val="28"/>
          <w:szCs w:val="28"/>
        </w:rPr>
        <w:t>表观遗传</w:t>
      </w:r>
    </w:p>
    <w:p w14:paraId="19127101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b/>
          <w:bCs/>
          <w:sz w:val="28"/>
          <w:szCs w:val="28"/>
        </w:rPr>
      </w:pPr>
    </w:p>
    <w:p w14:paraId="7385E437" w14:textId="0A1FB3A2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b/>
          <w:bCs/>
          <w:sz w:val="30"/>
          <w:szCs w:val="30"/>
        </w:rPr>
      </w:pPr>
      <w:r w:rsidRPr="00C1720D">
        <w:rPr>
          <w:rFonts w:ascii="宋体" w:eastAsia="宋体" w:hAnsi="宋体" w:cs="Times New Roman"/>
          <w:b/>
          <w:bCs/>
          <w:sz w:val="30"/>
          <w:szCs w:val="30"/>
        </w:rPr>
        <w:t>一、现实</w:t>
      </w:r>
      <w:r w:rsidR="00E63FE2" w:rsidRPr="00C1720D">
        <w:rPr>
          <w:rFonts w:ascii="宋体" w:eastAsia="宋体" w:hAnsi="宋体" w:cs="Times New Roman" w:hint="eastAsia"/>
          <w:b/>
          <w:bCs/>
          <w:sz w:val="30"/>
          <w:szCs w:val="30"/>
        </w:rPr>
        <w:t>背景</w:t>
      </w:r>
    </w:p>
    <w:p w14:paraId="7290FC4D" w14:textId="50D8203E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为响应</w:t>
      </w:r>
      <w:r w:rsidR="006879FA" w:rsidRPr="00C1720D">
        <w:rPr>
          <w:rFonts w:ascii="宋体" w:eastAsia="宋体" w:hAnsi="宋体" w:cs="Times New Roman" w:hint="eastAsia"/>
          <w:sz w:val="28"/>
          <w:szCs w:val="28"/>
        </w:rPr>
        <w:t>新冠肺炎</w:t>
      </w:r>
      <w:r w:rsidRPr="00C1720D">
        <w:rPr>
          <w:rFonts w:ascii="宋体" w:eastAsia="宋体" w:hAnsi="宋体" w:cs="Times New Roman"/>
          <w:sz w:val="28"/>
          <w:szCs w:val="28"/>
        </w:rPr>
        <w:t>疫情下“停课不停学”的号召，学生居家学习成为时下</w:t>
      </w:r>
      <w:r w:rsidR="006879FA" w:rsidRPr="00C1720D">
        <w:rPr>
          <w:rFonts w:ascii="宋体" w:eastAsia="宋体" w:hAnsi="宋体" w:cs="Times New Roman" w:hint="eastAsia"/>
          <w:sz w:val="28"/>
          <w:szCs w:val="28"/>
        </w:rPr>
        <w:t>常见</w:t>
      </w:r>
      <w:r w:rsidRPr="00C1720D">
        <w:rPr>
          <w:rFonts w:ascii="宋体" w:eastAsia="宋体" w:hAnsi="宋体" w:cs="Times New Roman"/>
          <w:sz w:val="28"/>
          <w:szCs w:val="28"/>
        </w:rPr>
        <w:t>的学习方式，</w:t>
      </w:r>
      <w:r w:rsidR="00B8736E" w:rsidRPr="00C1720D">
        <w:rPr>
          <w:rFonts w:ascii="宋体" w:eastAsia="宋体" w:hAnsi="宋体" w:cs="Times New Roman" w:hint="eastAsia"/>
          <w:sz w:val="28"/>
          <w:szCs w:val="28"/>
        </w:rPr>
        <w:t>这</w:t>
      </w:r>
      <w:r w:rsidRPr="00C1720D">
        <w:rPr>
          <w:rFonts w:ascii="宋体" w:eastAsia="宋体" w:hAnsi="宋体" w:cs="Times New Roman"/>
          <w:sz w:val="28"/>
          <w:szCs w:val="28"/>
        </w:rPr>
        <w:t>也为高中生物教学的开展带来了挑战。在线教学是以网络为介质的教学方式，学生学习以屏幕内容为主，教师难以监管学生的学习过程，</w:t>
      </w:r>
      <w:r w:rsidR="00147954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缺少了同学的陪伴与</w:t>
      </w:r>
      <w:r w:rsidR="00147954" w:rsidRPr="00C1720D">
        <w:rPr>
          <w:rFonts w:ascii="宋体" w:eastAsia="宋体" w:hAnsi="宋体" w:cs="Times New Roman" w:hint="eastAsia"/>
          <w:sz w:val="28"/>
          <w:szCs w:val="28"/>
        </w:rPr>
        <w:t>教师的</w:t>
      </w:r>
      <w:r w:rsidRPr="00C1720D">
        <w:rPr>
          <w:rFonts w:ascii="宋体" w:eastAsia="宋体" w:hAnsi="宋体" w:cs="Times New Roman"/>
          <w:sz w:val="28"/>
          <w:szCs w:val="28"/>
        </w:rPr>
        <w:t>督促，学习氛围不如传统课堂，学生容易出现注意力不集中、课堂互动差、参与度低等现象，导致课堂效果不理想</w:t>
      </w:r>
      <w:r w:rsidRPr="00C1720D">
        <w:rPr>
          <w:rFonts w:ascii="宋体" w:eastAsia="宋体" w:hAnsi="宋体" w:cs="Times New Roman"/>
          <w:sz w:val="28"/>
          <w:szCs w:val="28"/>
          <w:vertAlign w:val="superscript"/>
        </w:rPr>
        <w:t>[1]</w:t>
      </w:r>
      <w:r w:rsidRPr="00C1720D">
        <w:rPr>
          <w:rFonts w:ascii="宋体" w:eastAsia="宋体" w:hAnsi="宋体" w:cs="Times New Roman"/>
          <w:sz w:val="28"/>
          <w:szCs w:val="28"/>
        </w:rPr>
        <w:t>。现阶段，高中生物在线教学模式主要为互联网技术与教学</w:t>
      </w:r>
      <w:r w:rsidRPr="00C1720D">
        <w:rPr>
          <w:rFonts w:ascii="宋体" w:eastAsia="宋体" w:hAnsi="宋体" w:cs="Times New Roman"/>
          <w:sz w:val="28"/>
          <w:szCs w:val="28"/>
        </w:rPr>
        <w:lastRenderedPageBreak/>
        <w:t>活动的简单叠加</w:t>
      </w:r>
      <w:r w:rsidR="0067681C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在线课堂常以录播、直播等方式进行，课堂中进行的师生互动多以连麦、</w:t>
      </w:r>
      <w:r w:rsidR="0067681C" w:rsidRPr="00C1720D">
        <w:rPr>
          <w:rFonts w:ascii="宋体" w:eastAsia="宋体" w:hAnsi="宋体" w:cs="Times New Roman" w:hint="eastAsia"/>
          <w:sz w:val="28"/>
          <w:szCs w:val="28"/>
        </w:rPr>
        <w:t>在</w:t>
      </w:r>
      <w:r w:rsidRPr="00C1720D">
        <w:rPr>
          <w:rFonts w:ascii="宋体" w:eastAsia="宋体" w:hAnsi="宋体" w:cs="Times New Roman"/>
          <w:sz w:val="28"/>
          <w:szCs w:val="28"/>
        </w:rPr>
        <w:t>公屏</w:t>
      </w:r>
      <w:r w:rsidR="0067681C" w:rsidRPr="00C1720D">
        <w:rPr>
          <w:rFonts w:ascii="宋体" w:eastAsia="宋体" w:hAnsi="宋体" w:cs="Times New Roman" w:hint="eastAsia"/>
          <w:sz w:val="28"/>
          <w:szCs w:val="28"/>
        </w:rPr>
        <w:t>上用</w:t>
      </w:r>
      <w:r w:rsidRPr="00C1720D">
        <w:rPr>
          <w:rFonts w:ascii="宋体" w:eastAsia="宋体" w:hAnsi="宋体" w:cs="Times New Roman"/>
          <w:sz w:val="28"/>
          <w:szCs w:val="28"/>
        </w:rPr>
        <w:t>文字回答等形式进行，由于网络延迟、学生主动性低、教师难</w:t>
      </w:r>
      <w:r w:rsidR="0067681C" w:rsidRPr="00C1720D">
        <w:rPr>
          <w:rFonts w:ascii="宋体" w:eastAsia="宋体" w:hAnsi="宋体" w:cs="Times New Roman" w:hint="eastAsia"/>
          <w:sz w:val="28"/>
          <w:szCs w:val="28"/>
        </w:rPr>
        <w:t>以</w:t>
      </w:r>
      <w:r w:rsidRPr="00C1720D">
        <w:rPr>
          <w:rFonts w:ascii="宋体" w:eastAsia="宋体" w:hAnsi="宋体" w:cs="Times New Roman"/>
          <w:sz w:val="28"/>
          <w:szCs w:val="28"/>
        </w:rPr>
        <w:t>观察到全部学生等原因，互动效果较差。</w:t>
      </w:r>
    </w:p>
    <w:p w14:paraId="3F2C0C96" w14:textId="7419A6F5" w:rsidR="00214DB4" w:rsidRPr="00C1720D" w:rsidRDefault="0089447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不过，</w:t>
      </w:r>
      <w:r w:rsidR="00214DB4" w:rsidRPr="00C1720D">
        <w:rPr>
          <w:rFonts w:ascii="宋体" w:eastAsia="宋体" w:hAnsi="宋体" w:cs="Times New Roman"/>
          <w:sz w:val="28"/>
          <w:szCs w:val="28"/>
        </w:rPr>
        <w:t>居家学习比起原本的在校学习，也有其显著优势：学生有了更充分的网络资源获取条件，方便了学生的自主探究；线上教学资源广、手段多</w:t>
      </w:r>
      <w:r w:rsidR="00214DB4" w:rsidRPr="00C1720D">
        <w:rPr>
          <w:rFonts w:ascii="宋体" w:eastAsia="宋体" w:hAnsi="宋体" w:cs="Times New Roman"/>
          <w:sz w:val="28"/>
          <w:szCs w:val="28"/>
          <w:vertAlign w:val="superscript"/>
        </w:rPr>
        <w:t>[2]</w:t>
      </w:r>
      <w:r w:rsidR="00214DB4" w:rsidRPr="00C1720D">
        <w:rPr>
          <w:rFonts w:ascii="宋体" w:eastAsia="宋体" w:hAnsi="宋体" w:cs="Times New Roman"/>
          <w:sz w:val="28"/>
          <w:szCs w:val="28"/>
        </w:rPr>
        <w:t>。如今，随着互联网技术的发展，学生对信息的接收越来越方便，未来的教育必然是构建在互联网上的新教育，必将形成信息支撑下的新型教育生态</w:t>
      </w:r>
      <w:r w:rsidR="00214DB4" w:rsidRPr="00C1720D">
        <w:rPr>
          <w:rFonts w:ascii="宋体" w:eastAsia="宋体" w:hAnsi="宋体" w:cs="Times New Roman"/>
          <w:sz w:val="28"/>
          <w:szCs w:val="28"/>
          <w:vertAlign w:val="superscript"/>
        </w:rPr>
        <w:t>[3]</w:t>
      </w:r>
      <w:r w:rsidR="00214DB4" w:rsidRPr="00C1720D">
        <w:rPr>
          <w:rFonts w:ascii="宋体" w:eastAsia="宋体" w:hAnsi="宋体" w:cs="Times New Roman"/>
          <w:sz w:val="28"/>
          <w:szCs w:val="28"/>
        </w:rPr>
        <w:t>。</w:t>
      </w:r>
    </w:p>
    <w:p w14:paraId="17EB9EA7" w14:textId="4FF1352F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生物学科教学围绕生命观念、科学思维、科学探究以及社会责任四大核心素养展开，旨在通过学科学习逐步</w:t>
      </w:r>
      <w:r w:rsidR="00894474" w:rsidRPr="00C1720D">
        <w:rPr>
          <w:rFonts w:ascii="宋体" w:eastAsia="宋体" w:hAnsi="宋体" w:cs="Times New Roman" w:hint="eastAsia"/>
          <w:sz w:val="28"/>
          <w:szCs w:val="28"/>
        </w:rPr>
        <w:t>使学生</w:t>
      </w:r>
      <w:r w:rsidRPr="00C1720D">
        <w:rPr>
          <w:rFonts w:ascii="宋体" w:eastAsia="宋体" w:hAnsi="宋体" w:cs="Times New Roman"/>
          <w:sz w:val="28"/>
          <w:szCs w:val="28"/>
        </w:rPr>
        <w:t>形成正确的价值观念、必备品格和关键能力。基于互联网技术的在线教学是</w:t>
      </w:r>
      <w:r w:rsidR="00E55244" w:rsidRPr="00C1720D">
        <w:rPr>
          <w:rFonts w:ascii="宋体" w:eastAsia="宋体" w:hAnsi="宋体" w:cs="Times New Roman" w:hint="eastAsia"/>
          <w:sz w:val="28"/>
          <w:szCs w:val="28"/>
        </w:rPr>
        <w:t>培育</w:t>
      </w:r>
      <w:r w:rsidRPr="00C1720D">
        <w:rPr>
          <w:rFonts w:ascii="宋体" w:eastAsia="宋体" w:hAnsi="宋体" w:cs="Times New Roman"/>
          <w:sz w:val="28"/>
          <w:szCs w:val="28"/>
        </w:rPr>
        <w:t>生物学科核心素养的重要落脚点和关键点之一。教师在在线课堂设计时应</w:t>
      </w:r>
      <w:r w:rsidR="00E55244" w:rsidRPr="00C1720D">
        <w:rPr>
          <w:rFonts w:ascii="宋体" w:eastAsia="宋体" w:hAnsi="宋体" w:cs="Times New Roman" w:hint="eastAsia"/>
          <w:sz w:val="28"/>
          <w:szCs w:val="28"/>
        </w:rPr>
        <w:t>对</w:t>
      </w:r>
      <w:r w:rsidRPr="00C1720D">
        <w:rPr>
          <w:rFonts w:ascii="宋体" w:eastAsia="宋体" w:hAnsi="宋体" w:cs="Times New Roman"/>
          <w:sz w:val="28"/>
          <w:szCs w:val="28"/>
        </w:rPr>
        <w:t>互联网技术优势</w:t>
      </w:r>
      <w:r w:rsidR="00E55244" w:rsidRPr="00C1720D">
        <w:rPr>
          <w:rFonts w:ascii="宋体" w:eastAsia="宋体" w:hAnsi="宋体" w:cs="Times New Roman"/>
          <w:sz w:val="28"/>
          <w:szCs w:val="28"/>
        </w:rPr>
        <w:t>善加利用</w:t>
      </w:r>
      <w:r w:rsidRPr="00C1720D">
        <w:rPr>
          <w:rFonts w:ascii="宋体" w:eastAsia="宋体" w:hAnsi="宋体" w:cs="Times New Roman"/>
          <w:sz w:val="28"/>
          <w:szCs w:val="28"/>
        </w:rPr>
        <w:t>，设计并推进适合</w:t>
      </w:r>
      <w:r w:rsidR="00256B24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居家学习的在线教学模式，进一步落实</w:t>
      </w:r>
      <w:r w:rsidR="00256B24" w:rsidRPr="00C1720D">
        <w:rPr>
          <w:rFonts w:ascii="宋体" w:eastAsia="宋体" w:hAnsi="宋体" w:cs="Times New Roman" w:hint="eastAsia"/>
          <w:sz w:val="28"/>
          <w:szCs w:val="28"/>
        </w:rPr>
        <w:t>培育</w:t>
      </w:r>
      <w:r w:rsidRPr="00C1720D">
        <w:rPr>
          <w:rFonts w:ascii="宋体" w:eastAsia="宋体" w:hAnsi="宋体" w:cs="Times New Roman"/>
          <w:sz w:val="28"/>
          <w:szCs w:val="28"/>
        </w:rPr>
        <w:t>生物学科核心素养</w:t>
      </w:r>
      <w:r w:rsidR="00256B24" w:rsidRPr="00C1720D">
        <w:rPr>
          <w:rFonts w:ascii="宋体" w:eastAsia="宋体" w:hAnsi="宋体" w:cs="Times New Roman" w:hint="eastAsia"/>
          <w:sz w:val="28"/>
          <w:szCs w:val="28"/>
        </w:rPr>
        <w:t>的要求</w:t>
      </w:r>
      <w:r w:rsidRPr="00C1720D">
        <w:rPr>
          <w:rFonts w:ascii="宋体" w:eastAsia="宋体" w:hAnsi="宋体" w:cs="Times New Roman"/>
          <w:sz w:val="28"/>
          <w:szCs w:val="28"/>
        </w:rPr>
        <w:t>。</w:t>
      </w:r>
    </w:p>
    <w:p w14:paraId="6E9449DB" w14:textId="77777777" w:rsidR="00742D1B" w:rsidRDefault="00742D1B" w:rsidP="00742D1B">
      <w:pPr>
        <w:spacing w:line="360" w:lineRule="auto"/>
        <w:rPr>
          <w:rFonts w:ascii="宋体" w:eastAsia="宋体" w:hAnsi="宋体" w:cs="Times New Roman"/>
          <w:b/>
          <w:bCs/>
          <w:sz w:val="30"/>
          <w:szCs w:val="30"/>
        </w:rPr>
      </w:pPr>
    </w:p>
    <w:p w14:paraId="45321D12" w14:textId="3A33C188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b/>
          <w:bCs/>
          <w:sz w:val="30"/>
          <w:szCs w:val="30"/>
        </w:rPr>
      </w:pPr>
      <w:r w:rsidRPr="00C1720D">
        <w:rPr>
          <w:rFonts w:ascii="宋体" w:eastAsia="宋体" w:hAnsi="宋体" w:cs="Times New Roman"/>
          <w:b/>
          <w:bCs/>
          <w:sz w:val="30"/>
          <w:szCs w:val="30"/>
        </w:rPr>
        <w:t>二、</w:t>
      </w:r>
      <w:r w:rsidR="00E63FE2" w:rsidRPr="00C1720D">
        <w:rPr>
          <w:rFonts w:ascii="宋体" w:eastAsia="宋体" w:hAnsi="宋体" w:cs="Times New Roman" w:hint="eastAsia"/>
          <w:b/>
          <w:bCs/>
          <w:sz w:val="30"/>
          <w:szCs w:val="30"/>
        </w:rPr>
        <w:t>技术支持的在线教学策略</w:t>
      </w:r>
    </w:p>
    <w:p w14:paraId="2E92226B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（一）教学环节的丰富</w:t>
      </w:r>
    </w:p>
    <w:p w14:paraId="373F2569" w14:textId="09C496B1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居家学习期间</w:t>
      </w:r>
      <w:r w:rsidR="000378F9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网络资源易获取，</w:t>
      </w:r>
      <w:r w:rsidR="000378F9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可通过网络资源进行自学，若课堂内容是大同小异的理论知识，</w:t>
      </w:r>
      <w:r w:rsidR="000378F9" w:rsidRPr="00C1720D">
        <w:rPr>
          <w:rFonts w:ascii="宋体" w:eastAsia="宋体" w:hAnsi="宋体" w:cs="Times New Roman" w:hint="eastAsia"/>
          <w:sz w:val="28"/>
          <w:szCs w:val="28"/>
        </w:rPr>
        <w:t>就</w:t>
      </w:r>
      <w:r w:rsidRPr="00C1720D">
        <w:rPr>
          <w:rFonts w:ascii="宋体" w:eastAsia="宋体" w:hAnsi="宋体" w:cs="Times New Roman"/>
          <w:sz w:val="28"/>
          <w:szCs w:val="28"/>
        </w:rPr>
        <w:t>难引发学生兴趣，使得课堂效率低下。因此，在在线课程设计中，“课前预习知识点-课中应用知识点-课后深化知识点”的教学模式可以带来更高效的课堂，也使学生从学习知识到应用知识，进一步形成知识，形成关键能力，促进综合发展，</w:t>
      </w:r>
      <w:r w:rsidR="000378F9" w:rsidRPr="00C1720D">
        <w:rPr>
          <w:rFonts w:ascii="宋体" w:eastAsia="宋体" w:hAnsi="宋体" w:cs="Times New Roman" w:hint="eastAsia"/>
          <w:sz w:val="28"/>
          <w:szCs w:val="28"/>
        </w:rPr>
        <w:t>培育</w:t>
      </w:r>
      <w:r w:rsidRPr="00C1720D">
        <w:rPr>
          <w:rFonts w:ascii="宋体" w:eastAsia="宋体" w:hAnsi="宋体" w:cs="Times New Roman"/>
          <w:sz w:val="28"/>
          <w:szCs w:val="28"/>
        </w:rPr>
        <w:t>核心素养。</w:t>
      </w:r>
    </w:p>
    <w:p w14:paraId="0C8AEC03" w14:textId="7F6DB856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lastRenderedPageBreak/>
        <w:t>课前，教师提前发布预习资料，可以是相关讲义、教师自己录制的微课视频、或</w:t>
      </w:r>
      <w:r w:rsidR="003D607B" w:rsidRPr="00C1720D">
        <w:rPr>
          <w:rFonts w:ascii="宋体" w:eastAsia="宋体" w:hAnsi="宋体" w:cs="Times New Roman" w:hint="eastAsia"/>
          <w:sz w:val="28"/>
          <w:szCs w:val="28"/>
        </w:rPr>
        <w:t>是其他</w:t>
      </w:r>
      <w:r w:rsidRPr="00C1720D">
        <w:rPr>
          <w:rFonts w:ascii="宋体" w:eastAsia="宋体" w:hAnsi="宋体" w:cs="Times New Roman"/>
          <w:sz w:val="28"/>
          <w:szCs w:val="28"/>
        </w:rPr>
        <w:t>网络资源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同学们通过自学、资料查找等，完成预习作业；课堂中，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在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预习相关知识点的基础上，通过情境设置，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让学生</w:t>
      </w:r>
      <w:r w:rsidRPr="00C1720D">
        <w:rPr>
          <w:rFonts w:ascii="宋体" w:eastAsia="宋体" w:hAnsi="宋体" w:cs="Times New Roman"/>
          <w:sz w:val="28"/>
          <w:szCs w:val="28"/>
        </w:rPr>
        <w:t>共同讨论解决真实问题，可以引发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其</w:t>
      </w:r>
      <w:r w:rsidRPr="00C1720D">
        <w:rPr>
          <w:rFonts w:ascii="宋体" w:eastAsia="宋体" w:hAnsi="宋体" w:cs="Times New Roman"/>
          <w:sz w:val="28"/>
          <w:szCs w:val="28"/>
        </w:rPr>
        <w:t>学习兴趣，增加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其</w:t>
      </w:r>
      <w:r w:rsidRPr="00C1720D">
        <w:rPr>
          <w:rFonts w:ascii="宋体" w:eastAsia="宋体" w:hAnsi="宋体" w:cs="Times New Roman"/>
          <w:sz w:val="28"/>
          <w:szCs w:val="28"/>
        </w:rPr>
        <w:t>课堂参与度，提高在线课堂质效；课后，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通过资料查找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与</w:t>
      </w:r>
      <w:r w:rsidRPr="00C1720D">
        <w:rPr>
          <w:rFonts w:ascii="宋体" w:eastAsia="宋体" w:hAnsi="宋体" w:cs="Times New Roman"/>
          <w:sz w:val="28"/>
          <w:szCs w:val="28"/>
        </w:rPr>
        <w:t>个性化练习巩固，促进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自身的</w:t>
      </w:r>
      <w:r w:rsidRPr="00C1720D">
        <w:rPr>
          <w:rFonts w:ascii="宋体" w:eastAsia="宋体" w:hAnsi="宋体" w:cs="Times New Roman"/>
          <w:sz w:val="28"/>
          <w:szCs w:val="28"/>
        </w:rPr>
        <w:t>主动性和创造性</w:t>
      </w:r>
      <w:r w:rsidR="00D21959" w:rsidRPr="00C1720D">
        <w:rPr>
          <w:rFonts w:ascii="宋体" w:eastAsia="宋体" w:hAnsi="宋体" w:cs="Times New Roman" w:hint="eastAsia"/>
          <w:sz w:val="28"/>
          <w:szCs w:val="28"/>
        </w:rPr>
        <w:t>发展</w:t>
      </w:r>
      <w:r w:rsidRPr="00C1720D">
        <w:rPr>
          <w:rFonts w:ascii="宋体" w:eastAsia="宋体" w:hAnsi="宋体" w:cs="Times New Roman"/>
          <w:sz w:val="28"/>
          <w:szCs w:val="28"/>
        </w:rPr>
        <w:t>，并及时查漏补缺。</w:t>
      </w:r>
    </w:p>
    <w:p w14:paraId="488CF1C7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（二）教学平台的选择</w:t>
      </w:r>
    </w:p>
    <w:p w14:paraId="62242C18" w14:textId="51C3FF36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课前预习资料推送、课后拓展资料推送以及练习巩固等过程，需要选择便于操作的学习平台，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这样</w:t>
      </w:r>
      <w:r w:rsidRPr="00C1720D">
        <w:rPr>
          <w:rFonts w:ascii="宋体" w:eastAsia="宋体" w:hAnsi="宋体" w:cs="Times New Roman"/>
          <w:sz w:val="28"/>
          <w:szCs w:val="28"/>
        </w:rPr>
        <w:t>有助于教师对学生学习情况的及时了解。而在课堂直播时，营造仿真线下的课堂教学环境，使师生能真正面对面的进行交流，是提高在线课堂质效的重要一步。比起录播和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不露脸的直播，能实现即时互动的在线课堂是更好的方式，如钉钉在线课堂、腾讯会议等互动平台都是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常见</w:t>
      </w:r>
      <w:r w:rsidRPr="00C1720D">
        <w:rPr>
          <w:rFonts w:ascii="宋体" w:eastAsia="宋体" w:hAnsi="宋体" w:cs="Times New Roman"/>
          <w:sz w:val="28"/>
          <w:szCs w:val="28"/>
        </w:rPr>
        <w:t>的选择。建议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：</w:t>
      </w:r>
      <w:r w:rsidRPr="00C1720D">
        <w:rPr>
          <w:rFonts w:ascii="宋体" w:eastAsia="宋体" w:hAnsi="宋体" w:cs="Times New Roman"/>
          <w:sz w:val="28"/>
          <w:szCs w:val="28"/>
        </w:rPr>
        <w:t>在直播过程中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师生都能开启摄像头，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这样</w:t>
      </w:r>
      <w:r w:rsidRPr="00C1720D">
        <w:rPr>
          <w:rFonts w:ascii="宋体" w:eastAsia="宋体" w:hAnsi="宋体" w:cs="Times New Roman"/>
          <w:sz w:val="28"/>
          <w:szCs w:val="28"/>
        </w:rPr>
        <w:t>方便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观察每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名</w:t>
      </w:r>
      <w:r w:rsidRPr="00C1720D">
        <w:rPr>
          <w:rFonts w:ascii="宋体" w:eastAsia="宋体" w:hAnsi="宋体" w:cs="Times New Roman"/>
          <w:sz w:val="28"/>
          <w:szCs w:val="28"/>
        </w:rPr>
        <w:t>学生的课堂情况；在课堂互动时，比起公屏打字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交流</w:t>
      </w:r>
      <w:r w:rsidRPr="00C1720D">
        <w:rPr>
          <w:rFonts w:ascii="宋体" w:eastAsia="宋体" w:hAnsi="宋体" w:cs="Times New Roman"/>
          <w:sz w:val="28"/>
          <w:szCs w:val="28"/>
        </w:rPr>
        <w:t>，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开麦交流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更能</w:t>
      </w:r>
      <w:r w:rsidRPr="00C1720D">
        <w:rPr>
          <w:rFonts w:ascii="宋体" w:eastAsia="宋体" w:hAnsi="宋体" w:cs="Times New Roman"/>
          <w:sz w:val="28"/>
          <w:szCs w:val="28"/>
        </w:rPr>
        <w:t>增加课堂真实感和</w:t>
      </w:r>
      <w:r w:rsidR="00D4521E" w:rsidRPr="00C1720D">
        <w:rPr>
          <w:rFonts w:ascii="宋体" w:eastAsia="宋体" w:hAnsi="宋体" w:cs="Times New Roman" w:hint="eastAsia"/>
          <w:sz w:val="28"/>
          <w:szCs w:val="28"/>
        </w:rPr>
        <w:t>学生的</w:t>
      </w:r>
      <w:r w:rsidRPr="00C1720D">
        <w:rPr>
          <w:rFonts w:ascii="宋体" w:eastAsia="宋体" w:hAnsi="宋体" w:cs="Times New Roman"/>
          <w:sz w:val="28"/>
          <w:szCs w:val="28"/>
        </w:rPr>
        <w:t>投入度。</w:t>
      </w:r>
    </w:p>
    <w:p w14:paraId="20BC7587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（三）教学形式的创新</w:t>
      </w:r>
    </w:p>
    <w:p w14:paraId="78F58997" w14:textId="77777777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1、在线翻转课堂</w:t>
      </w:r>
    </w:p>
    <w:p w14:paraId="7EAC65FB" w14:textId="7D2D9726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通过学生的课前预习，从传统的“先教后学”翻转为“先学后教”</w:t>
      </w:r>
      <w:r w:rsidRPr="00C1720D">
        <w:rPr>
          <w:rFonts w:ascii="宋体" w:eastAsia="宋体" w:hAnsi="宋体" w:cs="Times New Roman"/>
          <w:sz w:val="28"/>
          <w:szCs w:val="28"/>
          <w:vertAlign w:val="superscript"/>
        </w:rPr>
        <w:t>[4]</w:t>
      </w:r>
      <w:r w:rsidRPr="00C1720D">
        <w:rPr>
          <w:rFonts w:ascii="宋体" w:eastAsia="宋体" w:hAnsi="宋体" w:cs="Times New Roman"/>
          <w:sz w:val="28"/>
          <w:szCs w:val="28"/>
        </w:rPr>
        <w:t>，实现在线翻转课堂。课堂上，在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预习相关知识点的基础上，教师对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的预习情况进行了解，并进行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有</w:t>
      </w:r>
      <w:r w:rsidRPr="00C1720D">
        <w:rPr>
          <w:rFonts w:ascii="宋体" w:eastAsia="宋体" w:hAnsi="宋体" w:cs="Times New Roman"/>
          <w:sz w:val="28"/>
          <w:szCs w:val="28"/>
        </w:rPr>
        <w:t>针对性的讲解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同时，通过情境设置，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让学生</w:t>
      </w:r>
      <w:r w:rsidRPr="00C1720D">
        <w:rPr>
          <w:rFonts w:ascii="宋体" w:eastAsia="宋体" w:hAnsi="宋体" w:cs="Times New Roman"/>
          <w:sz w:val="28"/>
          <w:szCs w:val="28"/>
        </w:rPr>
        <w:t>共同讨论解决真实问题，从而提高学生的课堂参与度与学习主动性，促进学生对知识的内化，深化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对知识的理解，锻炼学生的自主学习能</w:t>
      </w:r>
      <w:r w:rsidRPr="00C1720D">
        <w:rPr>
          <w:rFonts w:ascii="宋体" w:eastAsia="宋体" w:hAnsi="宋体" w:cs="Times New Roman"/>
          <w:sz w:val="28"/>
          <w:szCs w:val="28"/>
        </w:rPr>
        <w:lastRenderedPageBreak/>
        <w:t>力及知识点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的</w:t>
      </w:r>
      <w:r w:rsidRPr="00C1720D">
        <w:rPr>
          <w:rFonts w:ascii="宋体" w:eastAsia="宋体" w:hAnsi="宋体" w:cs="Times New Roman"/>
          <w:sz w:val="28"/>
          <w:szCs w:val="28"/>
        </w:rPr>
        <w:t>迁移应用能力。</w:t>
      </w:r>
    </w:p>
    <w:p w14:paraId="36D13F67" w14:textId="77777777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2、情境问题导向</w:t>
      </w:r>
    </w:p>
    <w:p w14:paraId="147A1794" w14:textId="5901F61D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在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理解基础知识的前提下，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在课堂上设置真实情境，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让学生</w:t>
      </w:r>
      <w:r w:rsidRPr="00C1720D">
        <w:rPr>
          <w:rFonts w:ascii="宋体" w:eastAsia="宋体" w:hAnsi="宋体" w:cs="Times New Roman"/>
          <w:sz w:val="28"/>
          <w:szCs w:val="28"/>
        </w:rPr>
        <w:t>探讨解决真实问题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在此过程中，</w:t>
      </w:r>
      <w:r w:rsidR="00E40656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可设计问题串联课堂，充分起到引导作用，创设以学生为主的在线课堂，进一步增强学生的学习兴趣及课堂参与度，锻炼学生的思维能力及表达能力。</w:t>
      </w:r>
    </w:p>
    <w:p w14:paraId="2AE75558" w14:textId="77777777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3、多种互动模式</w:t>
      </w:r>
    </w:p>
    <w:p w14:paraId="07C1DCE0" w14:textId="79CFEB4F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在课前预习阶段，鼓励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分组完成预习作业，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进行</w:t>
      </w:r>
      <w:r w:rsidRPr="00C1720D">
        <w:rPr>
          <w:rFonts w:ascii="宋体" w:eastAsia="宋体" w:hAnsi="宋体" w:cs="Times New Roman"/>
          <w:sz w:val="28"/>
          <w:szCs w:val="28"/>
        </w:rPr>
        <w:t>互助学习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在课堂中，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让学生</w:t>
      </w:r>
      <w:r w:rsidRPr="00C1720D">
        <w:rPr>
          <w:rFonts w:ascii="宋体" w:eastAsia="宋体" w:hAnsi="宋体" w:cs="Times New Roman"/>
          <w:sz w:val="28"/>
          <w:szCs w:val="28"/>
        </w:rPr>
        <w:t>通过小组展示的方式呈现预习结果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。进行</w:t>
      </w:r>
      <w:r w:rsidRPr="00C1720D">
        <w:rPr>
          <w:rFonts w:ascii="宋体" w:eastAsia="宋体" w:hAnsi="宋体" w:cs="Times New Roman"/>
          <w:sz w:val="28"/>
          <w:szCs w:val="28"/>
        </w:rPr>
        <w:t>小组合作及展示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有利于锻炼学生的自主学习能力、协调合作能力以及语言表达能力，也有利于教师开展更有针对性的课堂。除此之外，在进行课堂讨论时，鼓励学生在公屏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上</w:t>
      </w:r>
      <w:r w:rsidRPr="00C1720D">
        <w:rPr>
          <w:rFonts w:ascii="宋体" w:eastAsia="宋体" w:hAnsi="宋体" w:cs="Times New Roman"/>
          <w:sz w:val="28"/>
          <w:szCs w:val="28"/>
        </w:rPr>
        <w:t>积极发言，最好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能</w:t>
      </w:r>
      <w:r w:rsidRPr="00C1720D">
        <w:rPr>
          <w:rFonts w:ascii="宋体" w:eastAsia="宋体" w:hAnsi="宋体" w:cs="Times New Roman"/>
          <w:sz w:val="28"/>
          <w:szCs w:val="28"/>
        </w:rPr>
        <w:t>开麦参与，畅所欲言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在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针</w:t>
      </w:r>
      <w:r w:rsidRPr="00C1720D">
        <w:rPr>
          <w:rFonts w:ascii="宋体" w:eastAsia="宋体" w:hAnsi="宋体" w:cs="Times New Roman"/>
          <w:sz w:val="28"/>
          <w:szCs w:val="28"/>
        </w:rPr>
        <w:t>对某一知识点进行练习时，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可使用平台的题目发布功能收集答案</w:t>
      </w:r>
      <w:r w:rsidR="008454CF" w:rsidRPr="00C1720D">
        <w:rPr>
          <w:rFonts w:ascii="宋体" w:eastAsia="宋体" w:hAnsi="宋体" w:cs="Times New Roman" w:hint="eastAsia"/>
          <w:sz w:val="28"/>
          <w:szCs w:val="28"/>
        </w:rPr>
        <w:t>。教师要让</w:t>
      </w:r>
      <w:r w:rsidRPr="00C1720D">
        <w:rPr>
          <w:rFonts w:ascii="宋体" w:eastAsia="宋体" w:hAnsi="宋体" w:cs="Times New Roman"/>
          <w:sz w:val="28"/>
          <w:szCs w:val="28"/>
        </w:rPr>
        <w:t>多种互动形式尽量覆盖课堂中的所有学生。</w:t>
      </w:r>
    </w:p>
    <w:p w14:paraId="05C7814F" w14:textId="5642511D" w:rsidR="00C41D4D" w:rsidRPr="00C1720D" w:rsidRDefault="00C41D4D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（</w:t>
      </w:r>
      <w:r w:rsidRPr="00C1720D">
        <w:rPr>
          <w:rFonts w:ascii="宋体" w:eastAsia="宋体" w:hAnsi="宋体" w:cs="Times New Roman" w:hint="eastAsia"/>
          <w:sz w:val="28"/>
          <w:szCs w:val="28"/>
        </w:rPr>
        <w:t>四</w:t>
      </w:r>
      <w:r w:rsidRPr="00C1720D">
        <w:rPr>
          <w:rFonts w:ascii="宋体" w:eastAsia="宋体" w:hAnsi="宋体" w:cs="Times New Roman"/>
          <w:sz w:val="28"/>
          <w:szCs w:val="28"/>
        </w:rPr>
        <w:t>）</w:t>
      </w:r>
      <w:r w:rsidRPr="00C1720D">
        <w:rPr>
          <w:rFonts w:ascii="宋体" w:eastAsia="宋体" w:hAnsi="宋体" w:cs="Times New Roman" w:hint="eastAsia"/>
          <w:sz w:val="28"/>
          <w:szCs w:val="28"/>
        </w:rPr>
        <w:t>小结</w:t>
      </w:r>
    </w:p>
    <w:p w14:paraId="539343ED" w14:textId="32CA7C97" w:rsidR="00E63FE2" w:rsidRPr="00C1720D" w:rsidRDefault="00C41D4D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综上，</w:t>
      </w:r>
      <w:r w:rsidR="00BD4CAF" w:rsidRPr="00C1720D">
        <w:rPr>
          <w:rFonts w:ascii="宋体" w:eastAsia="宋体" w:hAnsi="宋体" w:cs="Times New Roman" w:hint="eastAsia"/>
          <w:sz w:val="28"/>
          <w:szCs w:val="28"/>
        </w:rPr>
        <w:t>智能时代高中生物在线教学可从课前、课中、课后三个环节展开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="00BD4CAF" w:rsidRPr="00C1720D">
        <w:rPr>
          <w:rFonts w:ascii="宋体" w:eastAsia="宋体" w:hAnsi="宋体" w:cs="Times New Roman" w:hint="eastAsia"/>
          <w:sz w:val="28"/>
          <w:szCs w:val="28"/>
        </w:rPr>
        <w:t>课前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可通过各种形式的预习任务，引导学生自主学习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教师了解学生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的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预习情况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后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，在课堂</w:t>
      </w:r>
      <w:r w:rsidR="004851B1" w:rsidRPr="00C1720D">
        <w:rPr>
          <w:rFonts w:ascii="宋体" w:eastAsia="宋体" w:hAnsi="宋体" w:cs="Times New Roman" w:hint="eastAsia"/>
          <w:sz w:val="28"/>
          <w:szCs w:val="28"/>
        </w:rPr>
        <w:t>上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进行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有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针对性的讲解，实现在线翻转课堂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课中，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设置</w:t>
      </w:r>
      <w:r w:rsidR="004851B1" w:rsidRPr="00C1720D">
        <w:rPr>
          <w:rFonts w:ascii="宋体" w:eastAsia="宋体" w:hAnsi="宋体" w:cs="Times New Roman" w:hint="eastAsia"/>
          <w:sz w:val="28"/>
          <w:szCs w:val="28"/>
        </w:rPr>
        <w:t>真实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情境，通过问题串的形式推进课堂，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并通过连麦、</w:t>
      </w:r>
      <w:r w:rsidR="004851B1" w:rsidRPr="00C1720D">
        <w:rPr>
          <w:rFonts w:ascii="宋体" w:eastAsia="宋体" w:hAnsi="宋体" w:cs="Times New Roman" w:hint="eastAsia"/>
          <w:sz w:val="28"/>
          <w:szCs w:val="28"/>
        </w:rPr>
        <w:t>公屏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互动</w:t>
      </w:r>
      <w:r w:rsidR="004851B1" w:rsidRPr="00C1720D">
        <w:rPr>
          <w:rFonts w:ascii="宋体" w:eastAsia="宋体" w:hAnsi="宋体" w:cs="Times New Roman" w:hint="eastAsia"/>
          <w:sz w:val="28"/>
          <w:szCs w:val="28"/>
        </w:rPr>
        <w:t>、小组讨论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等多种在线互动形式与学生互动，</w:t>
      </w:r>
      <w:r w:rsidR="004C3CBE" w:rsidRPr="00C1720D">
        <w:rPr>
          <w:rFonts w:ascii="宋体" w:eastAsia="宋体" w:hAnsi="宋体" w:cs="Times New Roman" w:hint="eastAsia"/>
          <w:sz w:val="28"/>
          <w:szCs w:val="28"/>
        </w:rPr>
        <w:t>引导学生应用所学知识解决实际问题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，积极</w:t>
      </w:r>
      <w:r w:rsidR="004851B1" w:rsidRPr="00C1720D">
        <w:rPr>
          <w:rFonts w:ascii="宋体" w:eastAsia="宋体" w:hAnsi="宋体" w:cs="Times New Roman" w:hint="eastAsia"/>
          <w:sz w:val="28"/>
          <w:szCs w:val="28"/>
        </w:rPr>
        <w:t>参与在线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课堂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课后，通过小组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和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个人作业、社会调查、文献检索等多种形式进行拓展巩固。希望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能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通过以上</w:t>
      </w:r>
      <w:r w:rsidR="00BD4CAF" w:rsidRPr="00C1720D">
        <w:rPr>
          <w:rFonts w:ascii="宋体" w:eastAsia="宋体" w:hAnsi="宋体" w:cs="Times New Roman"/>
          <w:sz w:val="28"/>
          <w:szCs w:val="28"/>
        </w:rPr>
        <w:t>“课前预习知识</w:t>
      </w:r>
      <w:r w:rsidR="00BD4CAF" w:rsidRPr="00C1720D">
        <w:rPr>
          <w:rFonts w:ascii="宋体" w:eastAsia="宋体" w:hAnsi="宋体" w:cs="Times New Roman"/>
          <w:sz w:val="28"/>
          <w:szCs w:val="28"/>
        </w:rPr>
        <w:lastRenderedPageBreak/>
        <w:t>点-课中应用知识点-课后深化知识点”的教学模式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="00827DB7" w:rsidRPr="00C1720D">
        <w:rPr>
          <w:rFonts w:ascii="宋体" w:eastAsia="宋体" w:hAnsi="宋体" w:cs="Times New Roman" w:hint="eastAsia"/>
          <w:sz w:val="28"/>
          <w:szCs w:val="28"/>
        </w:rPr>
        <w:t>实现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智能时代高中生物在线教学</w:t>
      </w:r>
      <w:r w:rsidR="005B77D8" w:rsidRPr="00C1720D">
        <w:rPr>
          <w:rFonts w:ascii="宋体" w:eastAsia="宋体" w:hAnsi="宋体" w:cs="Times New Roman"/>
          <w:sz w:val="28"/>
          <w:szCs w:val="28"/>
        </w:rPr>
        <w:t>全过程跟踪的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高效</w:t>
      </w:r>
      <w:r w:rsidR="005B77D8" w:rsidRPr="00C1720D">
        <w:rPr>
          <w:rFonts w:ascii="宋体" w:eastAsia="宋体" w:hAnsi="宋体" w:cs="Times New Roman"/>
          <w:sz w:val="28"/>
          <w:szCs w:val="28"/>
        </w:rPr>
        <w:t>课堂</w:t>
      </w:r>
      <w:r w:rsidR="005B77D8" w:rsidRPr="00C1720D">
        <w:rPr>
          <w:rFonts w:ascii="宋体" w:eastAsia="宋体" w:hAnsi="宋体" w:cs="Times New Roman" w:hint="eastAsia"/>
          <w:sz w:val="28"/>
          <w:szCs w:val="28"/>
        </w:rPr>
        <w:t>。</w:t>
      </w:r>
    </w:p>
    <w:p w14:paraId="26C643A0" w14:textId="77777777" w:rsidR="00E17717" w:rsidRPr="00C1720D" w:rsidRDefault="00E17717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</w:p>
    <w:p w14:paraId="53A1D00F" w14:textId="7312B189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b/>
          <w:bCs/>
          <w:sz w:val="30"/>
          <w:szCs w:val="30"/>
        </w:rPr>
      </w:pPr>
      <w:r w:rsidRPr="00C1720D">
        <w:rPr>
          <w:rFonts w:ascii="宋体" w:eastAsia="宋体" w:hAnsi="宋体" w:cs="Times New Roman"/>
          <w:b/>
          <w:bCs/>
          <w:sz w:val="30"/>
          <w:szCs w:val="30"/>
        </w:rPr>
        <w:t>三、“基因选择性表达导致细胞的差异化”</w:t>
      </w:r>
      <w:r w:rsidR="00D0501A" w:rsidRPr="00C1720D">
        <w:rPr>
          <w:rFonts w:ascii="宋体" w:eastAsia="宋体" w:hAnsi="宋体" w:cs="Times New Roman" w:hint="eastAsia"/>
          <w:b/>
          <w:bCs/>
          <w:sz w:val="30"/>
          <w:szCs w:val="30"/>
        </w:rPr>
        <w:t>的教学实践</w:t>
      </w:r>
    </w:p>
    <w:p w14:paraId="01B7BE0C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（一）教学内容分析</w:t>
      </w:r>
    </w:p>
    <w:p w14:paraId="010289BC" w14:textId="21685A8F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“基因选择性表达导致细胞的差异化”是上海科学技术出版社</w:t>
      </w:r>
      <w:r w:rsidR="001435EE" w:rsidRPr="00C1720D">
        <w:rPr>
          <w:rFonts w:ascii="宋体" w:eastAsia="宋体" w:hAnsi="宋体" w:cs="Times New Roman" w:hint="eastAsia"/>
          <w:sz w:val="28"/>
          <w:szCs w:val="28"/>
        </w:rPr>
        <w:t>出版的</w:t>
      </w:r>
      <w:r w:rsidRPr="00C1720D">
        <w:rPr>
          <w:rFonts w:ascii="宋体" w:eastAsia="宋体" w:hAnsi="宋体" w:cs="Times New Roman"/>
          <w:sz w:val="28"/>
          <w:szCs w:val="28"/>
        </w:rPr>
        <w:t>《生物学</w:t>
      </w:r>
      <w:r w:rsidR="001435EE" w:rsidRPr="00C1720D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Pr="00C1720D">
        <w:rPr>
          <w:rFonts w:ascii="宋体" w:eastAsia="宋体" w:hAnsi="宋体" w:cs="Times New Roman"/>
          <w:sz w:val="28"/>
          <w:szCs w:val="28"/>
        </w:rPr>
        <w:t>必修</w:t>
      </w:r>
      <w:r w:rsidR="001435EE" w:rsidRPr="00C1720D">
        <w:rPr>
          <w:rFonts w:ascii="宋体" w:eastAsia="宋体" w:hAnsi="宋体" w:cs="Times New Roman" w:hint="eastAsia"/>
          <w:sz w:val="28"/>
          <w:szCs w:val="28"/>
        </w:rPr>
        <w:t>2</w:t>
      </w:r>
      <w:r w:rsidRPr="00C1720D">
        <w:rPr>
          <w:rFonts w:ascii="宋体" w:eastAsia="宋体" w:hAnsi="宋体" w:cs="Times New Roman"/>
          <w:sz w:val="28"/>
          <w:szCs w:val="28"/>
        </w:rPr>
        <w:t xml:space="preserve"> 遗传与进化》第1章“遗传的分子基础”第3节的内容，核心内容包括“细胞分化的本质是基因选择性表达的结果”</w:t>
      </w:r>
      <w:r w:rsidR="001435EE" w:rsidRPr="00C1720D">
        <w:rPr>
          <w:rFonts w:ascii="宋体" w:eastAsia="宋体" w:hAnsi="宋体" w:cs="Times New Roman"/>
          <w:sz w:val="28"/>
          <w:szCs w:val="28"/>
        </w:rPr>
        <w:t xml:space="preserve"> </w:t>
      </w:r>
      <w:r w:rsidRPr="00C1720D">
        <w:rPr>
          <w:rFonts w:ascii="宋体" w:eastAsia="宋体" w:hAnsi="宋体" w:cs="Times New Roman"/>
          <w:sz w:val="28"/>
          <w:szCs w:val="28"/>
        </w:rPr>
        <w:t>“表观遗传机制调控基因表达”。本节课是对之前</w:t>
      </w:r>
      <w:r w:rsidR="001435EE" w:rsidRPr="00C1720D">
        <w:rPr>
          <w:rFonts w:ascii="宋体" w:eastAsia="宋体" w:hAnsi="宋体" w:cs="Times New Roman" w:hint="eastAsia"/>
          <w:sz w:val="28"/>
          <w:szCs w:val="28"/>
        </w:rPr>
        <w:t>的</w:t>
      </w:r>
      <w:r w:rsidRPr="00C1720D">
        <w:rPr>
          <w:rFonts w:ascii="宋体" w:eastAsia="宋体" w:hAnsi="宋体" w:cs="Times New Roman"/>
          <w:sz w:val="28"/>
          <w:szCs w:val="28"/>
        </w:rPr>
        <w:t>“遗传信息通过复制和表达进行传递”的深化，是整个章节内容的完善。本节课的目标在于引导学生能够运用结构与功能观，从分子水平认识细胞分化的本质，概述基因表达受到严格调控；通过</w:t>
      </w:r>
      <w:r w:rsidR="001435EE" w:rsidRPr="00C1720D">
        <w:rPr>
          <w:rFonts w:ascii="宋体" w:eastAsia="宋体" w:hAnsi="宋体" w:cs="Times New Roman" w:hint="eastAsia"/>
          <w:sz w:val="28"/>
          <w:szCs w:val="28"/>
        </w:rPr>
        <w:t>对</w:t>
      </w:r>
      <w:r w:rsidRPr="00C1720D">
        <w:rPr>
          <w:rFonts w:ascii="宋体" w:eastAsia="宋体" w:hAnsi="宋体" w:cs="Times New Roman"/>
          <w:sz w:val="28"/>
          <w:szCs w:val="28"/>
        </w:rPr>
        <w:t>具体案例的分析与讨论，使学生体会基因调控的精妙，理解表观遗传现象并能加以应用。</w:t>
      </w:r>
    </w:p>
    <w:p w14:paraId="596AADB1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（二）学情分析</w:t>
      </w:r>
    </w:p>
    <w:p w14:paraId="6C963935" w14:textId="6A1B677A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在本节课之前，学生在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 xml:space="preserve">《生物学 </w:t>
      </w:r>
      <w:r w:rsidRPr="00C1720D">
        <w:rPr>
          <w:rFonts w:ascii="宋体" w:eastAsia="宋体" w:hAnsi="宋体" w:cs="Times New Roman"/>
          <w:sz w:val="28"/>
          <w:szCs w:val="28"/>
        </w:rPr>
        <w:t>必修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1</w:t>
      </w:r>
      <w:r w:rsidR="00CF3BA6" w:rsidRPr="00C1720D">
        <w:rPr>
          <w:rFonts w:ascii="宋体" w:eastAsia="宋体" w:hAnsi="宋体" w:cs="Times New Roman"/>
          <w:sz w:val="28"/>
          <w:szCs w:val="28"/>
        </w:rPr>
        <w:t xml:space="preserve"> 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分子与细胞》</w:t>
      </w:r>
      <w:r w:rsidRPr="00C1720D">
        <w:rPr>
          <w:rFonts w:ascii="宋体" w:eastAsia="宋体" w:hAnsi="宋体" w:cs="Times New Roman"/>
          <w:sz w:val="28"/>
          <w:szCs w:val="28"/>
        </w:rPr>
        <w:t>第5章第2节“细胞通过分化形成多细胞生物体”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的学习中</w:t>
      </w:r>
      <w:r w:rsidRPr="00C1720D">
        <w:rPr>
          <w:rFonts w:ascii="宋体" w:eastAsia="宋体" w:hAnsi="宋体" w:cs="Times New Roman"/>
          <w:sz w:val="28"/>
          <w:szCs w:val="28"/>
        </w:rPr>
        <w:t>，已经形成了“细胞分化的本质是基因选择性表达的结果”这一概念，并且在必修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2</w:t>
      </w:r>
      <w:r w:rsidRPr="00C1720D">
        <w:rPr>
          <w:rFonts w:ascii="宋体" w:eastAsia="宋体" w:hAnsi="宋体" w:cs="Times New Roman"/>
          <w:sz w:val="28"/>
          <w:szCs w:val="28"/>
        </w:rPr>
        <w:t>第1章第2节“遗传信息通过复制和表达进行传递”中，从分子水平了解了基因表达的过程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，然而，学生</w:t>
      </w:r>
      <w:r w:rsidRPr="00C1720D">
        <w:rPr>
          <w:rFonts w:ascii="宋体" w:eastAsia="宋体" w:hAnsi="宋体" w:cs="Times New Roman"/>
          <w:sz w:val="28"/>
          <w:szCs w:val="28"/>
        </w:rPr>
        <w:t>对于基因表达的调控接触较少，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由于</w:t>
      </w:r>
      <w:r w:rsidRPr="00C1720D">
        <w:rPr>
          <w:rFonts w:ascii="宋体" w:eastAsia="宋体" w:hAnsi="宋体" w:cs="Times New Roman"/>
          <w:sz w:val="28"/>
          <w:szCs w:val="28"/>
        </w:rPr>
        <w:t>表观遗传的机制较为微观和抽象，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理解起来也较为困难。因此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在教学过程中，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需要通过一些具体案例的分析以及相关情境的设计与讨论，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来</w:t>
      </w:r>
      <w:r w:rsidRPr="00C1720D">
        <w:rPr>
          <w:rFonts w:ascii="宋体" w:eastAsia="宋体" w:hAnsi="宋体" w:cs="Times New Roman"/>
          <w:sz w:val="28"/>
          <w:szCs w:val="28"/>
        </w:rPr>
        <w:t>引起学生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的</w:t>
      </w:r>
      <w:r w:rsidRPr="00C1720D">
        <w:rPr>
          <w:rFonts w:ascii="宋体" w:eastAsia="宋体" w:hAnsi="宋体" w:cs="Times New Roman"/>
          <w:sz w:val="28"/>
          <w:szCs w:val="28"/>
        </w:rPr>
        <w:t>兴趣，使学生直观地体会基因调控的精妙，</w:t>
      </w:r>
      <w:r w:rsidR="00CF3BA6" w:rsidRPr="00C1720D">
        <w:rPr>
          <w:rFonts w:ascii="宋体" w:eastAsia="宋体" w:hAnsi="宋体" w:cs="Times New Roman" w:hint="eastAsia"/>
          <w:sz w:val="28"/>
          <w:szCs w:val="28"/>
        </w:rPr>
        <w:t>从而</w:t>
      </w:r>
      <w:r w:rsidRPr="00C1720D">
        <w:rPr>
          <w:rFonts w:ascii="宋体" w:eastAsia="宋体" w:hAnsi="宋体" w:cs="Times New Roman"/>
          <w:sz w:val="28"/>
          <w:szCs w:val="28"/>
        </w:rPr>
        <w:t>理解并应用表观遗传现象。</w:t>
      </w:r>
    </w:p>
    <w:p w14:paraId="5A1D9226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lastRenderedPageBreak/>
        <w:t>（三）教学流程</w:t>
      </w:r>
    </w:p>
    <w:p w14:paraId="1D64F748" w14:textId="04059FCD" w:rsidR="00CF3BA6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通过课前、课中、课后三个环节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，教师</w:t>
      </w:r>
      <w:r w:rsidRPr="00C1720D">
        <w:rPr>
          <w:rFonts w:ascii="宋体" w:eastAsia="宋体" w:hAnsi="宋体" w:cs="Times New Roman"/>
          <w:sz w:val="28"/>
          <w:szCs w:val="28"/>
        </w:rPr>
        <w:t>开启在线教学新模式。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“基因选择性表达导致细胞的差异化”的教学流程如图1所示。</w:t>
      </w:r>
      <w:r w:rsidRPr="00C1720D">
        <w:rPr>
          <w:rFonts w:ascii="宋体" w:eastAsia="宋体" w:hAnsi="宋体" w:cs="Times New Roman"/>
          <w:sz w:val="28"/>
          <w:szCs w:val="28"/>
        </w:rPr>
        <w:t>课前，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提前发布视频资源及相关讲义，引导学生预习知识点，并思考完成预习作业。课中，小组合作展示预习内容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教师及其他小组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进行</w:t>
      </w:r>
      <w:r w:rsidRPr="00C1720D">
        <w:rPr>
          <w:rFonts w:ascii="宋体" w:eastAsia="宋体" w:hAnsi="宋体" w:cs="Times New Roman"/>
          <w:sz w:val="28"/>
          <w:szCs w:val="28"/>
        </w:rPr>
        <w:t>评价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通过设置情境，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使学生</w:t>
      </w:r>
      <w:r w:rsidRPr="00C1720D">
        <w:rPr>
          <w:rFonts w:ascii="宋体" w:eastAsia="宋体" w:hAnsi="宋体" w:cs="Times New Roman"/>
          <w:sz w:val="28"/>
          <w:szCs w:val="28"/>
        </w:rPr>
        <w:t>探讨真实问题，以问题串的形式推进课堂。课后，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发布个性化习题，并根据本节课教学情境，推送相关的研究进展材料，鼓励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深入探究。</w:t>
      </w:r>
    </w:p>
    <w:p w14:paraId="28AF2C22" w14:textId="77777777" w:rsidR="00CF3BA6" w:rsidRPr="00C1720D" w:rsidRDefault="00CF3BA6" w:rsidP="00742D1B">
      <w:pPr>
        <w:spacing w:line="360" w:lineRule="auto"/>
        <w:ind w:firstLineChars="200" w:firstLine="560"/>
        <w:jc w:val="center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noProof/>
          <w:sz w:val="28"/>
          <w:szCs w:val="28"/>
        </w:rPr>
        <w:drawing>
          <wp:inline distT="0" distB="0" distL="0" distR="0" wp14:anchorId="49FE161E" wp14:editId="13681E4C">
            <wp:extent cx="3582176" cy="17983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212" cy="18083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72FCEF" w14:textId="179103C3" w:rsidR="00214DB4" w:rsidRPr="00C1720D" w:rsidRDefault="00CF3BA6" w:rsidP="00742D1B">
      <w:pPr>
        <w:spacing w:line="360" w:lineRule="auto"/>
        <w:ind w:firstLineChars="200" w:firstLine="560"/>
        <w:jc w:val="center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 xml:space="preserve">图1 </w:t>
      </w:r>
      <w:r w:rsidR="007510D0" w:rsidRPr="00C1720D">
        <w:rPr>
          <w:rFonts w:ascii="宋体" w:eastAsia="宋体" w:hAnsi="宋体" w:cs="Times New Roman" w:hint="eastAsia"/>
          <w:sz w:val="28"/>
          <w:szCs w:val="28"/>
        </w:rPr>
        <w:t>“基因选择性表达导致细胞的差异化”</w:t>
      </w:r>
      <w:r w:rsidRPr="00C1720D">
        <w:rPr>
          <w:rFonts w:ascii="宋体" w:eastAsia="宋体" w:hAnsi="宋体" w:cs="Times New Roman"/>
          <w:sz w:val="28"/>
          <w:szCs w:val="28"/>
        </w:rPr>
        <w:t>教学流程示意图</w:t>
      </w:r>
    </w:p>
    <w:p w14:paraId="1D5E4A39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（四）具体实施</w:t>
      </w:r>
    </w:p>
    <w:p w14:paraId="455227AD" w14:textId="6818A4EF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1.课前</w:t>
      </w:r>
      <w:r w:rsidR="00255C08" w:rsidRPr="00C1720D">
        <w:rPr>
          <w:rFonts w:ascii="宋体" w:eastAsia="宋体" w:hAnsi="宋体" w:cs="Times New Roman" w:hint="eastAsia"/>
          <w:sz w:val="28"/>
          <w:szCs w:val="28"/>
        </w:rPr>
        <w:t>：</w:t>
      </w:r>
      <w:r w:rsidRPr="00C1720D">
        <w:rPr>
          <w:rFonts w:ascii="宋体" w:eastAsia="宋体" w:hAnsi="宋体" w:cs="Times New Roman"/>
          <w:sz w:val="28"/>
          <w:szCs w:val="28"/>
        </w:rPr>
        <w:t>学生自主学习，小组合作探究</w:t>
      </w:r>
    </w:p>
    <w:p w14:paraId="7BC8EFCF" w14:textId="23E28E54" w:rsidR="00214DB4" w:rsidRPr="00C1720D" w:rsidRDefault="00E769B7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（1）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善用网络资源，推进自主学习</w:t>
      </w:r>
    </w:p>
    <w:p w14:paraId="66A4E1D7" w14:textId="3D0074C6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课前准备通过高木学习平台进行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该平台可从备、讲、练、评四个环节提供教学支持，并进行个性化的发布与作业设置。本课例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中，教师在课前</w:t>
      </w:r>
      <w:r w:rsidRPr="00C1720D">
        <w:rPr>
          <w:rFonts w:ascii="宋体" w:eastAsia="宋体" w:hAnsi="宋体" w:cs="Times New Roman"/>
          <w:sz w:val="28"/>
          <w:szCs w:val="28"/>
        </w:rPr>
        <w:t>通过高木学习平台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向学生</w:t>
      </w:r>
      <w:r w:rsidRPr="00C1720D">
        <w:rPr>
          <w:rFonts w:ascii="宋体" w:eastAsia="宋体" w:hAnsi="宋体" w:cs="Times New Roman"/>
          <w:sz w:val="28"/>
          <w:szCs w:val="28"/>
        </w:rPr>
        <w:t>推送空中课堂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《</w:t>
      </w:r>
      <w:r w:rsidRPr="00C1720D">
        <w:rPr>
          <w:rFonts w:ascii="宋体" w:eastAsia="宋体" w:hAnsi="宋体" w:cs="Times New Roman"/>
          <w:sz w:val="28"/>
          <w:szCs w:val="28"/>
        </w:rPr>
        <w:t>基因选择性表达导致细胞的差异化</w:t>
      </w:r>
      <w:r w:rsidRPr="00C1720D">
        <w:rPr>
          <w:rFonts w:ascii="宋体" w:eastAsia="宋体" w:hAnsi="宋体" w:cs="宋体" w:hint="eastAsia"/>
          <w:sz w:val="28"/>
          <w:szCs w:val="28"/>
        </w:rPr>
        <w:t>①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》</w:t>
      </w:r>
      <w:r w:rsidRPr="00C1720D">
        <w:rPr>
          <w:rFonts w:ascii="宋体" w:eastAsia="宋体" w:hAnsi="宋体" w:cs="Times New Roman"/>
          <w:sz w:val="28"/>
          <w:szCs w:val="28"/>
        </w:rPr>
        <w:t>视频资源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和</w:t>
      </w:r>
      <w:r w:rsidRPr="00C1720D">
        <w:rPr>
          <w:rFonts w:ascii="宋体" w:eastAsia="宋体" w:hAnsi="宋体" w:cs="Times New Roman"/>
          <w:sz w:val="28"/>
          <w:szCs w:val="28"/>
        </w:rPr>
        <w:t>相关讲义，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完成“细胞分化的本质是基因选择性表达的结果”</w:t>
      </w:r>
      <w:r w:rsidR="00E769B7" w:rsidRPr="00C1720D">
        <w:rPr>
          <w:rFonts w:ascii="宋体" w:eastAsia="宋体" w:hAnsi="宋体" w:cs="Times New Roman"/>
          <w:sz w:val="28"/>
          <w:szCs w:val="28"/>
        </w:rPr>
        <w:t xml:space="preserve"> </w:t>
      </w:r>
      <w:r w:rsidRPr="00C1720D">
        <w:rPr>
          <w:rFonts w:ascii="宋体" w:eastAsia="宋体" w:hAnsi="宋体" w:cs="Times New Roman"/>
          <w:sz w:val="28"/>
          <w:szCs w:val="28"/>
        </w:rPr>
        <w:t>“基因受到严格调控”部分知识点的预习。</w:t>
      </w:r>
    </w:p>
    <w:p w14:paraId="5E78E8DE" w14:textId="16DAE807" w:rsidR="00214DB4" w:rsidRPr="00C1720D" w:rsidRDefault="00E769B7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lastRenderedPageBreak/>
        <w:t>（2）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合理分工合作，推进合作探究</w:t>
      </w:r>
    </w:p>
    <w:p w14:paraId="5F8A7ED6" w14:textId="6DFE7B58" w:rsidR="00214DB4" w:rsidRPr="00C1720D" w:rsidRDefault="00E769B7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="00214DB4" w:rsidRPr="00C1720D">
        <w:rPr>
          <w:rFonts w:ascii="宋体" w:eastAsia="宋体" w:hAnsi="宋体" w:cs="Times New Roman"/>
          <w:sz w:val="28"/>
          <w:szCs w:val="28"/>
        </w:rPr>
        <w:t>以</w:t>
      </w:r>
      <w:r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="00214DB4" w:rsidRPr="00C1720D">
        <w:rPr>
          <w:rFonts w:ascii="宋体" w:eastAsia="宋体" w:hAnsi="宋体" w:cs="Times New Roman"/>
          <w:sz w:val="28"/>
          <w:szCs w:val="28"/>
        </w:rPr>
        <w:t>在校</w:t>
      </w:r>
      <w:r w:rsidRPr="00C1720D">
        <w:rPr>
          <w:rFonts w:ascii="宋体" w:eastAsia="宋体" w:hAnsi="宋体" w:cs="Times New Roman" w:hint="eastAsia"/>
          <w:sz w:val="28"/>
          <w:szCs w:val="28"/>
        </w:rPr>
        <w:t>的</w:t>
      </w:r>
      <w:r w:rsidR="00214DB4" w:rsidRPr="00C1720D">
        <w:rPr>
          <w:rFonts w:ascii="宋体" w:eastAsia="宋体" w:hAnsi="宋体" w:cs="Times New Roman"/>
          <w:sz w:val="28"/>
          <w:szCs w:val="28"/>
        </w:rPr>
        <w:t>寝室为单位</w:t>
      </w:r>
      <w:r w:rsidRPr="00C1720D">
        <w:rPr>
          <w:rFonts w:ascii="宋体" w:eastAsia="宋体" w:hAnsi="宋体" w:cs="Times New Roman" w:hint="eastAsia"/>
          <w:sz w:val="28"/>
          <w:szCs w:val="28"/>
        </w:rPr>
        <w:t>对学生</w:t>
      </w:r>
      <w:r w:rsidR="00214DB4" w:rsidRPr="00C1720D">
        <w:rPr>
          <w:rFonts w:ascii="宋体" w:eastAsia="宋体" w:hAnsi="宋体" w:cs="Times New Roman"/>
          <w:sz w:val="28"/>
          <w:szCs w:val="28"/>
        </w:rPr>
        <w:t>进行分组，布置小组任务：在观看完视频并自主学习相关知识之后，绘制真核生物基因表达调控方式示意图，并准备在课堂中进行讲解与分享。</w:t>
      </w:r>
    </w:p>
    <w:p w14:paraId="5F30D10D" w14:textId="00E6AA1E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2.课中</w:t>
      </w:r>
      <w:r w:rsidR="00255C08" w:rsidRPr="00C1720D">
        <w:rPr>
          <w:rFonts w:ascii="宋体" w:eastAsia="宋体" w:hAnsi="宋体" w:cs="Times New Roman" w:hint="eastAsia"/>
          <w:sz w:val="28"/>
          <w:szCs w:val="28"/>
        </w:rPr>
        <w:t>：</w:t>
      </w:r>
      <w:r w:rsidRPr="00C1720D">
        <w:rPr>
          <w:rFonts w:ascii="宋体" w:eastAsia="宋体" w:hAnsi="宋体" w:cs="Times New Roman"/>
          <w:sz w:val="28"/>
          <w:szCs w:val="28"/>
        </w:rPr>
        <w:t>在线翻转课堂，强化情境下的互动</w:t>
      </w:r>
    </w:p>
    <w:p w14:paraId="6ED0BC7B" w14:textId="371AFBF9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本课例利用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“</w:t>
      </w:r>
      <w:r w:rsidRPr="00C1720D">
        <w:rPr>
          <w:rFonts w:ascii="宋体" w:eastAsia="宋体" w:hAnsi="宋体" w:cs="Times New Roman"/>
          <w:sz w:val="28"/>
          <w:szCs w:val="28"/>
        </w:rPr>
        <w:t>钉钉在线课堂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”</w:t>
      </w:r>
      <w:r w:rsidRPr="00C1720D">
        <w:rPr>
          <w:rFonts w:ascii="宋体" w:eastAsia="宋体" w:hAnsi="宋体" w:cs="Times New Roman"/>
          <w:sz w:val="28"/>
          <w:szCs w:val="28"/>
        </w:rPr>
        <w:t>开展线上</w:t>
      </w:r>
      <w:r w:rsidR="00E769B7" w:rsidRPr="00C1720D">
        <w:rPr>
          <w:rFonts w:ascii="宋体" w:eastAsia="宋体" w:hAnsi="宋体" w:cs="Times New Roman" w:hint="eastAsia"/>
          <w:sz w:val="28"/>
          <w:szCs w:val="28"/>
        </w:rPr>
        <w:t>教学</w:t>
      </w:r>
      <w:r w:rsidRPr="00C1720D">
        <w:rPr>
          <w:rFonts w:ascii="宋体" w:eastAsia="宋体" w:hAnsi="宋体" w:cs="Times New Roman"/>
          <w:sz w:val="28"/>
          <w:szCs w:val="28"/>
        </w:rPr>
        <w:t>，该平台可以进行课堂签到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；教师可以使用</w:t>
      </w:r>
      <w:r w:rsidRPr="00C1720D">
        <w:rPr>
          <w:rFonts w:ascii="宋体" w:eastAsia="宋体" w:hAnsi="宋体" w:cs="Times New Roman"/>
          <w:sz w:val="28"/>
          <w:szCs w:val="28"/>
        </w:rPr>
        <w:t>答题卡功能收集每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名学生</w:t>
      </w:r>
      <w:r w:rsidRPr="00C1720D">
        <w:rPr>
          <w:rFonts w:ascii="宋体" w:eastAsia="宋体" w:hAnsi="宋体" w:cs="Times New Roman"/>
          <w:sz w:val="28"/>
          <w:szCs w:val="28"/>
        </w:rPr>
        <w:t>的答题信息；学生可以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开启摄像头</w:t>
      </w:r>
      <w:r w:rsidRPr="00C1720D">
        <w:rPr>
          <w:rFonts w:ascii="宋体" w:eastAsia="宋体" w:hAnsi="宋体" w:cs="Times New Roman"/>
          <w:sz w:val="28"/>
          <w:szCs w:val="28"/>
        </w:rPr>
        <w:t>，方便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观察学生上课状态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；</w:t>
      </w:r>
      <w:r w:rsidRPr="00C1720D">
        <w:rPr>
          <w:rFonts w:ascii="宋体" w:eastAsia="宋体" w:hAnsi="宋体" w:cs="Times New Roman"/>
          <w:sz w:val="28"/>
          <w:szCs w:val="28"/>
        </w:rPr>
        <w:t>同时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学生也可以直接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开启</w:t>
      </w:r>
      <w:r w:rsidRPr="00C1720D">
        <w:rPr>
          <w:rFonts w:ascii="宋体" w:eastAsia="宋体" w:hAnsi="宋体" w:cs="Times New Roman"/>
          <w:sz w:val="28"/>
          <w:szCs w:val="28"/>
        </w:rPr>
        <w:t>语音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与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互动交流，避免了连麦的</w:t>
      </w:r>
      <w:r w:rsidR="0077663C" w:rsidRPr="00C1720D">
        <w:rPr>
          <w:rFonts w:ascii="宋体" w:eastAsia="宋体" w:hAnsi="宋体" w:cs="Times New Roman" w:hint="eastAsia"/>
          <w:sz w:val="28"/>
          <w:szCs w:val="28"/>
        </w:rPr>
        <w:t>烦</w:t>
      </w:r>
      <w:r w:rsidRPr="00C1720D">
        <w:rPr>
          <w:rFonts w:ascii="宋体" w:eastAsia="宋体" w:hAnsi="宋体" w:cs="Times New Roman"/>
          <w:sz w:val="28"/>
          <w:szCs w:val="28"/>
        </w:rPr>
        <w:t>琐操作，有利于提升在线课堂效果。</w:t>
      </w:r>
    </w:p>
    <w:p w14:paraId="58DBB5F0" w14:textId="14EC1872" w:rsidR="00214DB4" w:rsidRPr="00C1720D" w:rsidRDefault="0077663C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（1）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在线翻转课堂，增加学生参与度</w:t>
      </w:r>
    </w:p>
    <w:p w14:paraId="7FDFB0BE" w14:textId="6EA7FCD2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课前</w:t>
      </w:r>
      <w:r w:rsidR="00910F05" w:rsidRPr="00C1720D">
        <w:rPr>
          <w:rFonts w:ascii="宋体" w:eastAsia="宋体" w:hAnsi="宋体" w:cs="Times New Roman" w:hint="eastAsia"/>
          <w:sz w:val="28"/>
          <w:szCs w:val="28"/>
        </w:rPr>
        <w:t>，教师</w:t>
      </w:r>
      <w:r w:rsidRPr="00C1720D">
        <w:rPr>
          <w:rFonts w:ascii="宋体" w:eastAsia="宋体" w:hAnsi="宋体" w:cs="Times New Roman"/>
          <w:sz w:val="28"/>
          <w:szCs w:val="28"/>
        </w:rPr>
        <w:t>收集每个小组的预习作业</w:t>
      </w:r>
      <w:r w:rsidR="00910F05" w:rsidRPr="00C1720D">
        <w:rPr>
          <w:rFonts w:ascii="宋体" w:eastAsia="宋体" w:hAnsi="宋体" w:cs="Times New Roman" w:hint="eastAsia"/>
          <w:sz w:val="28"/>
          <w:szCs w:val="28"/>
        </w:rPr>
        <w:t>。课中，</w:t>
      </w:r>
      <w:r w:rsidRPr="00C1720D">
        <w:rPr>
          <w:rFonts w:ascii="宋体" w:eastAsia="宋体" w:hAnsi="宋体" w:cs="Times New Roman"/>
          <w:sz w:val="28"/>
          <w:szCs w:val="28"/>
        </w:rPr>
        <w:t>请1-2个小组的</w:t>
      </w:r>
      <w:r w:rsidR="00910F05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展示他们的绘图成果，并进行讲解，其他小组</w:t>
      </w:r>
      <w:r w:rsidR="00910F05" w:rsidRPr="00C1720D">
        <w:rPr>
          <w:rFonts w:ascii="宋体" w:eastAsia="宋体" w:hAnsi="宋体" w:cs="Times New Roman" w:hint="eastAsia"/>
          <w:sz w:val="28"/>
          <w:szCs w:val="28"/>
        </w:rPr>
        <w:t>的学生</w:t>
      </w:r>
      <w:r w:rsidRPr="00C1720D">
        <w:rPr>
          <w:rFonts w:ascii="宋体" w:eastAsia="宋体" w:hAnsi="宋体" w:cs="Times New Roman"/>
          <w:sz w:val="28"/>
          <w:szCs w:val="28"/>
        </w:rPr>
        <w:t>进行评价和补充</w:t>
      </w:r>
      <w:r w:rsidR="00910F05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最后</w:t>
      </w:r>
      <w:r w:rsidR="00910F05" w:rsidRPr="00C1720D">
        <w:rPr>
          <w:rFonts w:ascii="宋体" w:eastAsia="宋体" w:hAnsi="宋体" w:cs="Times New Roman" w:hint="eastAsia"/>
          <w:sz w:val="28"/>
          <w:szCs w:val="28"/>
        </w:rPr>
        <w:t>，教师</w:t>
      </w:r>
      <w:r w:rsidRPr="00C1720D">
        <w:rPr>
          <w:rFonts w:ascii="宋体" w:eastAsia="宋体" w:hAnsi="宋体" w:cs="Times New Roman"/>
          <w:sz w:val="28"/>
          <w:szCs w:val="28"/>
        </w:rPr>
        <w:t>进行小结，使学生明确基因表达受到严格调控，从而引出表观遗传的概念。通过学生的课前预习</w:t>
      </w:r>
      <w:r w:rsidR="00910F05" w:rsidRPr="00C1720D">
        <w:rPr>
          <w:rFonts w:ascii="宋体" w:eastAsia="宋体" w:hAnsi="宋体" w:cs="Times New Roman" w:hint="eastAsia"/>
          <w:sz w:val="28"/>
          <w:szCs w:val="28"/>
        </w:rPr>
        <w:t>和</w:t>
      </w:r>
      <w:r w:rsidRPr="00C1720D">
        <w:rPr>
          <w:rFonts w:ascii="宋体" w:eastAsia="宋体" w:hAnsi="宋体" w:cs="Times New Roman"/>
          <w:sz w:val="28"/>
          <w:szCs w:val="28"/>
        </w:rPr>
        <w:t>小组汇报，实现基于在线教学的翻转课堂，有利于锻炼学生的自主学习能力、协调合作能力</w:t>
      </w:r>
      <w:r w:rsidR="00910F05" w:rsidRPr="00C1720D">
        <w:rPr>
          <w:rFonts w:ascii="宋体" w:eastAsia="宋体" w:hAnsi="宋体" w:cs="Times New Roman" w:hint="eastAsia"/>
          <w:sz w:val="28"/>
          <w:szCs w:val="28"/>
        </w:rPr>
        <w:t>和</w:t>
      </w:r>
      <w:r w:rsidRPr="00C1720D">
        <w:rPr>
          <w:rFonts w:ascii="宋体" w:eastAsia="宋体" w:hAnsi="宋体" w:cs="Times New Roman"/>
          <w:sz w:val="28"/>
          <w:szCs w:val="28"/>
        </w:rPr>
        <w:t>语言表达能力。小组展示和互动评价</w:t>
      </w:r>
      <w:r w:rsidR="00910F05" w:rsidRPr="00C1720D">
        <w:rPr>
          <w:rFonts w:ascii="宋体" w:eastAsia="宋体" w:hAnsi="宋体" w:cs="Times New Roman" w:hint="eastAsia"/>
          <w:sz w:val="28"/>
          <w:szCs w:val="28"/>
        </w:rPr>
        <w:t>的方式提高</w:t>
      </w:r>
      <w:r w:rsidRPr="00C1720D">
        <w:rPr>
          <w:rFonts w:ascii="宋体" w:eastAsia="宋体" w:hAnsi="宋体" w:cs="Times New Roman"/>
          <w:sz w:val="28"/>
          <w:szCs w:val="28"/>
        </w:rPr>
        <w:t>了课堂上学生的参与度与互动性。</w:t>
      </w:r>
    </w:p>
    <w:p w14:paraId="438C7331" w14:textId="0E873055" w:rsidR="00214DB4" w:rsidRPr="00C1720D" w:rsidRDefault="0077663C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（2）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问题串联课堂，强化情境下的互动</w:t>
      </w:r>
    </w:p>
    <w:p w14:paraId="7E2BF68A" w14:textId="66F48BAF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在</w:t>
      </w:r>
      <w:r w:rsidR="00002FFF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理解基础知识的前提下，</w:t>
      </w:r>
      <w:r w:rsidR="00002FFF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在课堂上设置真实情境，</w:t>
      </w:r>
      <w:r w:rsidR="00002FFF" w:rsidRPr="00C1720D">
        <w:rPr>
          <w:rFonts w:ascii="宋体" w:eastAsia="宋体" w:hAnsi="宋体" w:cs="Times New Roman" w:hint="eastAsia"/>
          <w:sz w:val="28"/>
          <w:szCs w:val="28"/>
        </w:rPr>
        <w:t>使学生</w:t>
      </w:r>
      <w:r w:rsidRPr="00C1720D">
        <w:rPr>
          <w:rFonts w:ascii="宋体" w:eastAsia="宋体" w:hAnsi="宋体" w:cs="Times New Roman"/>
          <w:sz w:val="28"/>
          <w:szCs w:val="28"/>
        </w:rPr>
        <w:t>探讨解决真实问题，以问题串的形式推进课堂，引导学生思考。</w:t>
      </w:r>
      <w:r w:rsidR="00002FFF" w:rsidRPr="00C1720D">
        <w:rPr>
          <w:rFonts w:ascii="宋体" w:eastAsia="宋体" w:hAnsi="宋体" w:cs="Times New Roman" w:hint="eastAsia"/>
          <w:sz w:val="28"/>
          <w:szCs w:val="28"/>
        </w:rPr>
        <w:t>以下为课堂实录。</w:t>
      </w:r>
    </w:p>
    <w:p w14:paraId="779E00DE" w14:textId="7609E3E3" w:rsidR="00214DB4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师：（</w:t>
      </w:r>
      <w:r w:rsidR="00214DB4" w:rsidRPr="00C1720D">
        <w:rPr>
          <w:rFonts w:ascii="宋体" w:eastAsia="宋体" w:hAnsi="宋体" w:cs="Times New Roman"/>
          <w:sz w:val="28"/>
          <w:szCs w:val="28"/>
        </w:rPr>
        <w:t>设置情境</w:t>
      </w:r>
      <w:r w:rsidRPr="00C1720D">
        <w:rPr>
          <w:rFonts w:ascii="宋体" w:eastAsia="宋体" w:hAnsi="宋体" w:cs="Times New Roman" w:hint="eastAsia"/>
          <w:sz w:val="28"/>
          <w:szCs w:val="28"/>
        </w:rPr>
        <w:t>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癌症危害着人类的健康，如何从基因表达的角度治疗癌症？</w:t>
      </w:r>
    </w:p>
    <w:p w14:paraId="039444DB" w14:textId="0ED2172C" w:rsidR="00214DB4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lastRenderedPageBreak/>
        <w:t>（给出</w:t>
      </w:r>
      <w:r w:rsidR="00214DB4" w:rsidRPr="00C1720D">
        <w:rPr>
          <w:rFonts w:ascii="宋体" w:eastAsia="宋体" w:hAnsi="宋体" w:cs="Times New Roman"/>
          <w:sz w:val="28"/>
          <w:szCs w:val="28"/>
        </w:rPr>
        <w:t>资料1</w:t>
      </w:r>
      <w:r w:rsidRPr="00C1720D">
        <w:rPr>
          <w:rFonts w:ascii="宋体" w:eastAsia="宋体" w:hAnsi="宋体" w:cs="Times New Roman" w:hint="eastAsia"/>
          <w:sz w:val="28"/>
          <w:szCs w:val="28"/>
        </w:rPr>
        <w:t>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多种异常DNA甲基化和肿瘤生成相关</w:t>
      </w:r>
      <w:r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="00214DB4" w:rsidRPr="00C1720D">
        <w:rPr>
          <w:rFonts w:ascii="宋体" w:eastAsia="宋体" w:hAnsi="宋体" w:cs="Times New Roman"/>
          <w:sz w:val="28"/>
          <w:szCs w:val="28"/>
        </w:rPr>
        <w:t>具有异常甲基化的肿瘤中，启动子区域内或附近的CpG岛（DNA中具有高密度胞嘧啶-鸟嘌呤二核苷酸的区域）变为高度甲基化。DNMT抑制剂作为抗代谢药，整合入DNA后可以抑制DNMT活性，诱导低甲基化，从而达到治疗效果。</w:t>
      </w:r>
    </w:p>
    <w:p w14:paraId="5D94EFE1" w14:textId="77777777" w:rsidR="00002FFF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（给出</w:t>
      </w:r>
      <w:r w:rsidR="00214DB4" w:rsidRPr="00C1720D">
        <w:rPr>
          <w:rFonts w:ascii="宋体" w:eastAsia="宋体" w:hAnsi="宋体" w:cs="Times New Roman"/>
          <w:sz w:val="28"/>
          <w:szCs w:val="28"/>
        </w:rPr>
        <w:t>提问1</w:t>
      </w:r>
      <w:r w:rsidRPr="00C1720D">
        <w:rPr>
          <w:rFonts w:ascii="宋体" w:eastAsia="宋体" w:hAnsi="宋体" w:cs="Times New Roman" w:hint="eastAsia"/>
          <w:sz w:val="28"/>
          <w:szCs w:val="28"/>
        </w:rPr>
        <w:t>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DNMT抑制剂的原理是什么？</w:t>
      </w:r>
    </w:p>
    <w:p w14:paraId="6A2230F1" w14:textId="29DAAB4B" w:rsidR="00214DB4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="00214DB4" w:rsidRPr="00C1720D">
        <w:rPr>
          <w:rFonts w:ascii="宋体" w:eastAsia="宋体" w:hAnsi="宋体" w:cs="Times New Roman"/>
          <w:sz w:val="28"/>
          <w:szCs w:val="28"/>
        </w:rPr>
        <w:t>组织学生开麦参与课堂讨论，并讲解DNA甲基化这一表观遗传机制。</w:t>
      </w:r>
    </w:p>
    <w:p w14:paraId="7F82B243" w14:textId="77777777" w:rsidR="00002FFF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（给出</w:t>
      </w:r>
      <w:r w:rsidR="00214DB4" w:rsidRPr="00C1720D">
        <w:rPr>
          <w:rFonts w:ascii="宋体" w:eastAsia="宋体" w:hAnsi="宋体" w:cs="Times New Roman"/>
          <w:sz w:val="28"/>
          <w:szCs w:val="28"/>
        </w:rPr>
        <w:t>提问2</w:t>
      </w:r>
      <w:r w:rsidRPr="00C1720D">
        <w:rPr>
          <w:rFonts w:ascii="宋体" w:eastAsia="宋体" w:hAnsi="宋体" w:cs="Times New Roman" w:hint="eastAsia"/>
          <w:sz w:val="28"/>
          <w:szCs w:val="28"/>
        </w:rPr>
        <w:t>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DNA甲基化从什么水平进行了调控？</w:t>
      </w:r>
    </w:p>
    <w:p w14:paraId="3CBC6DE9" w14:textId="4044FFDB" w:rsidR="00214DB4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="00214DB4" w:rsidRPr="00C1720D">
        <w:rPr>
          <w:rFonts w:ascii="宋体" w:eastAsia="宋体" w:hAnsi="宋体" w:cs="Times New Roman"/>
          <w:sz w:val="28"/>
          <w:szCs w:val="28"/>
        </w:rPr>
        <w:t>通过布置答题卡，请</w:t>
      </w:r>
      <w:r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="00214DB4" w:rsidRPr="00C1720D">
        <w:rPr>
          <w:rFonts w:ascii="宋体" w:eastAsia="宋体" w:hAnsi="宋体" w:cs="Times New Roman"/>
          <w:sz w:val="28"/>
          <w:szCs w:val="28"/>
        </w:rPr>
        <w:t>选择转录/翻译水平，汇总全班答案。</w:t>
      </w:r>
    </w:p>
    <w:p w14:paraId="23D14DC0" w14:textId="67825FA0" w:rsidR="00214DB4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（给出</w:t>
      </w:r>
      <w:r w:rsidR="00214DB4" w:rsidRPr="00C1720D">
        <w:rPr>
          <w:rFonts w:ascii="宋体" w:eastAsia="宋体" w:hAnsi="宋体" w:cs="Times New Roman"/>
          <w:sz w:val="28"/>
          <w:szCs w:val="28"/>
        </w:rPr>
        <w:t>资料2</w:t>
      </w:r>
      <w:r w:rsidRPr="00C1720D">
        <w:rPr>
          <w:rFonts w:ascii="宋体" w:eastAsia="宋体" w:hAnsi="宋体" w:cs="Times New Roman" w:hint="eastAsia"/>
          <w:sz w:val="28"/>
          <w:szCs w:val="28"/>
        </w:rPr>
        <w:t>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去乙酰酶过表达导致组蛋白乙酰化程度降低，染色质关闭，基因表达降低也是癌症的原因之一。HDAC抑制剂可以阻止赖氨酸去乙酰化。</w:t>
      </w:r>
    </w:p>
    <w:p w14:paraId="64FDCAC3" w14:textId="77777777" w:rsidR="00002FFF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（给出</w:t>
      </w:r>
      <w:r w:rsidR="00214DB4" w:rsidRPr="00C1720D">
        <w:rPr>
          <w:rFonts w:ascii="宋体" w:eastAsia="宋体" w:hAnsi="宋体" w:cs="Times New Roman"/>
          <w:sz w:val="28"/>
          <w:szCs w:val="28"/>
        </w:rPr>
        <w:t>提问3</w:t>
      </w:r>
      <w:r w:rsidRPr="00C1720D">
        <w:rPr>
          <w:rFonts w:ascii="宋体" w:eastAsia="宋体" w:hAnsi="宋体" w:cs="Times New Roman" w:hint="eastAsia"/>
          <w:sz w:val="28"/>
          <w:szCs w:val="28"/>
        </w:rPr>
        <w:t>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HDAC抑制剂的原理是什么？</w:t>
      </w:r>
    </w:p>
    <w:p w14:paraId="2FA08AE1" w14:textId="26A16EC4" w:rsidR="00214DB4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="00214DB4" w:rsidRPr="00C1720D">
        <w:rPr>
          <w:rFonts w:ascii="宋体" w:eastAsia="宋体" w:hAnsi="宋体" w:cs="Times New Roman"/>
          <w:sz w:val="28"/>
          <w:szCs w:val="28"/>
        </w:rPr>
        <w:t>组织学生开麦参与课堂讨论，并讲解组蛋白修饰这一表观遗传机制。</w:t>
      </w:r>
    </w:p>
    <w:p w14:paraId="3740E554" w14:textId="77777777" w:rsidR="00002FFF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（给出</w:t>
      </w:r>
      <w:r w:rsidR="00214DB4" w:rsidRPr="00C1720D">
        <w:rPr>
          <w:rFonts w:ascii="宋体" w:eastAsia="宋体" w:hAnsi="宋体" w:cs="Times New Roman"/>
          <w:sz w:val="28"/>
          <w:szCs w:val="28"/>
        </w:rPr>
        <w:t>提问4</w:t>
      </w:r>
      <w:r w:rsidRPr="00C1720D">
        <w:rPr>
          <w:rFonts w:ascii="宋体" w:eastAsia="宋体" w:hAnsi="宋体" w:cs="Times New Roman" w:hint="eastAsia"/>
          <w:sz w:val="28"/>
          <w:szCs w:val="28"/>
        </w:rPr>
        <w:t>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组蛋白修饰从什么水平进行了调控？</w:t>
      </w:r>
    </w:p>
    <w:p w14:paraId="3CFCA232" w14:textId="4520ACA6" w:rsidR="00214DB4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="00214DB4" w:rsidRPr="00C1720D">
        <w:rPr>
          <w:rFonts w:ascii="宋体" w:eastAsia="宋体" w:hAnsi="宋体" w:cs="Times New Roman"/>
          <w:sz w:val="28"/>
          <w:szCs w:val="28"/>
        </w:rPr>
        <w:t>通过布置答题卡，请</w:t>
      </w:r>
      <w:r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="00214DB4" w:rsidRPr="00C1720D">
        <w:rPr>
          <w:rFonts w:ascii="宋体" w:eastAsia="宋体" w:hAnsi="宋体" w:cs="Times New Roman"/>
          <w:sz w:val="28"/>
          <w:szCs w:val="28"/>
        </w:rPr>
        <w:t>选择转录/翻译水平，汇总全班答案。</w:t>
      </w:r>
    </w:p>
    <w:p w14:paraId="3E55D525" w14:textId="77777777" w:rsidR="00002FFF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教师讲解矮牵牛花紫色素RNA干扰案例</w:t>
      </w:r>
      <w:r w:rsidR="00002FFF" w:rsidRPr="00C1720D">
        <w:rPr>
          <w:rFonts w:ascii="宋体" w:eastAsia="宋体" w:hAnsi="宋体" w:cs="Times New Roman" w:hint="eastAsia"/>
          <w:sz w:val="28"/>
          <w:szCs w:val="28"/>
        </w:rPr>
        <w:t>。</w:t>
      </w:r>
    </w:p>
    <w:p w14:paraId="4246D4C8" w14:textId="77777777" w:rsidR="00002FFF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（给出</w:t>
      </w:r>
      <w:r w:rsidR="00214DB4" w:rsidRPr="00C1720D">
        <w:rPr>
          <w:rFonts w:ascii="宋体" w:eastAsia="宋体" w:hAnsi="宋体" w:cs="Times New Roman"/>
          <w:sz w:val="28"/>
          <w:szCs w:val="28"/>
        </w:rPr>
        <w:t>提问5</w:t>
      </w:r>
      <w:r w:rsidRPr="00C1720D">
        <w:rPr>
          <w:rFonts w:ascii="宋体" w:eastAsia="宋体" w:hAnsi="宋体" w:cs="Times New Roman" w:hint="eastAsia"/>
          <w:sz w:val="28"/>
          <w:szCs w:val="28"/>
        </w:rPr>
        <w:t>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RNA干扰从什么水平进行了调控？</w:t>
      </w:r>
    </w:p>
    <w:p w14:paraId="42E72471" w14:textId="37A7224E" w:rsidR="00214DB4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="00214DB4" w:rsidRPr="00C1720D">
        <w:rPr>
          <w:rFonts w:ascii="宋体" w:eastAsia="宋体" w:hAnsi="宋体" w:cs="Times New Roman"/>
          <w:sz w:val="28"/>
          <w:szCs w:val="28"/>
        </w:rPr>
        <w:t>通过布置答题卡，请</w:t>
      </w:r>
      <w:r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="00214DB4" w:rsidRPr="00C1720D">
        <w:rPr>
          <w:rFonts w:ascii="宋体" w:eastAsia="宋体" w:hAnsi="宋体" w:cs="Times New Roman"/>
          <w:sz w:val="28"/>
          <w:szCs w:val="28"/>
        </w:rPr>
        <w:t>选择转录/翻译水平，汇总全班答案。</w:t>
      </w:r>
    </w:p>
    <w:p w14:paraId="4B924294" w14:textId="77777777" w:rsidR="00002FFF" w:rsidRPr="00C1720D" w:rsidRDefault="00002FFF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 w:hint="eastAsia"/>
          <w:sz w:val="28"/>
          <w:szCs w:val="28"/>
        </w:rPr>
        <w:t>（给出</w:t>
      </w:r>
      <w:r w:rsidR="00214DB4" w:rsidRPr="00C1720D">
        <w:rPr>
          <w:rFonts w:ascii="宋体" w:eastAsia="宋体" w:hAnsi="宋体" w:cs="Times New Roman"/>
          <w:sz w:val="28"/>
          <w:szCs w:val="28"/>
        </w:rPr>
        <w:t>提问6</w:t>
      </w:r>
      <w:r w:rsidRPr="00C1720D">
        <w:rPr>
          <w:rFonts w:ascii="宋体" w:eastAsia="宋体" w:hAnsi="宋体" w:cs="Times New Roman" w:hint="eastAsia"/>
          <w:sz w:val="28"/>
          <w:szCs w:val="28"/>
        </w:rPr>
        <w:t>）</w:t>
      </w:r>
      <w:r w:rsidR="00214DB4" w:rsidRPr="00C1720D">
        <w:rPr>
          <w:rFonts w:ascii="宋体" w:eastAsia="宋体" w:hAnsi="宋体" w:cs="Times New Roman"/>
          <w:sz w:val="28"/>
          <w:szCs w:val="28"/>
        </w:rPr>
        <w:t>RNA干扰在医学上可以怎样利用？</w:t>
      </w:r>
    </w:p>
    <w:p w14:paraId="386DD972" w14:textId="72BCAEFE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组织学生开麦参与课堂讨论。</w:t>
      </w:r>
    </w:p>
    <w:p w14:paraId="693BAE72" w14:textId="564C8290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lastRenderedPageBreak/>
        <w:t>3.课后</w:t>
      </w:r>
      <w:r w:rsidR="00255C08" w:rsidRPr="00C1720D">
        <w:rPr>
          <w:rFonts w:ascii="宋体" w:eastAsia="宋体" w:hAnsi="宋体" w:cs="Times New Roman" w:hint="eastAsia"/>
          <w:sz w:val="28"/>
          <w:szCs w:val="28"/>
        </w:rPr>
        <w:t>：</w:t>
      </w:r>
      <w:r w:rsidRPr="00C1720D">
        <w:rPr>
          <w:rFonts w:ascii="宋体" w:eastAsia="宋体" w:hAnsi="宋体" w:cs="Times New Roman"/>
          <w:sz w:val="28"/>
          <w:szCs w:val="28"/>
        </w:rPr>
        <w:t>驱动个性化巩固学习</w:t>
      </w:r>
    </w:p>
    <w:p w14:paraId="31A048EC" w14:textId="54ABD279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课后，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通过高木学习平台布置个性习题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，让学生</w:t>
      </w:r>
      <w:r w:rsidRPr="00C1720D">
        <w:rPr>
          <w:rFonts w:ascii="宋体" w:eastAsia="宋体" w:hAnsi="宋体" w:cs="Times New Roman"/>
          <w:sz w:val="28"/>
          <w:szCs w:val="28"/>
        </w:rPr>
        <w:t>进行知识点巩固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该平台可根据每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名</w:t>
      </w:r>
      <w:r w:rsidRPr="00C1720D">
        <w:rPr>
          <w:rFonts w:ascii="宋体" w:eastAsia="宋体" w:hAnsi="宋体" w:cs="Times New Roman"/>
          <w:sz w:val="28"/>
          <w:szCs w:val="28"/>
        </w:rPr>
        <w:t>学生的盲点和薄弱点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智能推送不同习题，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帮助学生</w:t>
      </w:r>
      <w:r w:rsidRPr="00C1720D">
        <w:rPr>
          <w:rFonts w:ascii="宋体" w:eastAsia="宋体" w:hAnsi="宋体" w:cs="Times New Roman"/>
          <w:sz w:val="28"/>
          <w:szCs w:val="28"/>
        </w:rPr>
        <w:t>做好查漏补缺。另外，根据本节课教学情境，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教师</w:t>
      </w:r>
      <w:r w:rsidRPr="00C1720D">
        <w:rPr>
          <w:rFonts w:ascii="宋体" w:eastAsia="宋体" w:hAnsi="宋体" w:cs="Times New Roman"/>
          <w:sz w:val="28"/>
          <w:szCs w:val="28"/>
        </w:rPr>
        <w:t>推送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《</w:t>
      </w:r>
      <w:r w:rsidRPr="00C1720D">
        <w:rPr>
          <w:rFonts w:ascii="宋体" w:eastAsia="宋体" w:hAnsi="宋体" w:cs="Times New Roman"/>
          <w:sz w:val="28"/>
          <w:szCs w:val="28"/>
        </w:rPr>
        <w:t>表观遗传在癌症治疗中的应用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》</w:t>
      </w:r>
      <w:r w:rsidRPr="00C1720D">
        <w:rPr>
          <w:rFonts w:ascii="宋体" w:eastAsia="宋体" w:hAnsi="宋体" w:cs="Times New Roman"/>
          <w:sz w:val="28"/>
          <w:szCs w:val="28"/>
        </w:rPr>
        <w:t>综述文件，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为学生</w:t>
      </w:r>
      <w:r w:rsidRPr="00C1720D">
        <w:rPr>
          <w:rFonts w:ascii="宋体" w:eastAsia="宋体" w:hAnsi="宋体" w:cs="Times New Roman"/>
          <w:sz w:val="28"/>
          <w:szCs w:val="28"/>
        </w:rPr>
        <w:t>提供深入学习的机会。居家学习期间，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学生对于</w:t>
      </w:r>
      <w:r w:rsidRPr="00C1720D">
        <w:rPr>
          <w:rFonts w:ascii="宋体" w:eastAsia="宋体" w:hAnsi="宋体" w:cs="Times New Roman"/>
          <w:sz w:val="28"/>
          <w:szCs w:val="28"/>
        </w:rPr>
        <w:t>网络资源的获取力较强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。</w:t>
      </w:r>
      <w:r w:rsidRPr="00C1720D">
        <w:rPr>
          <w:rFonts w:ascii="宋体" w:eastAsia="宋体" w:hAnsi="宋体" w:cs="Times New Roman"/>
          <w:sz w:val="28"/>
          <w:szCs w:val="28"/>
        </w:rPr>
        <w:t>有兴趣的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和学有余力的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学生</w:t>
      </w:r>
      <w:r w:rsidRPr="00C1720D">
        <w:rPr>
          <w:rFonts w:ascii="宋体" w:eastAsia="宋体" w:hAnsi="宋体" w:cs="Times New Roman"/>
          <w:sz w:val="28"/>
          <w:szCs w:val="28"/>
        </w:rPr>
        <w:t>还可以进一步深入学习，</w:t>
      </w:r>
      <w:r w:rsidR="00F701DF" w:rsidRPr="00C1720D">
        <w:rPr>
          <w:rFonts w:ascii="宋体" w:eastAsia="宋体" w:hAnsi="宋体" w:cs="Times New Roman" w:hint="eastAsia"/>
          <w:sz w:val="28"/>
          <w:szCs w:val="28"/>
        </w:rPr>
        <w:t>从而</w:t>
      </w:r>
      <w:r w:rsidRPr="00C1720D">
        <w:rPr>
          <w:rFonts w:ascii="宋体" w:eastAsia="宋体" w:hAnsi="宋体" w:cs="Times New Roman"/>
          <w:sz w:val="28"/>
          <w:szCs w:val="28"/>
        </w:rPr>
        <w:t>促进个性化的专业发展。</w:t>
      </w:r>
    </w:p>
    <w:p w14:paraId="6D1A42B9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14:paraId="237EADDE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b/>
          <w:bCs/>
          <w:sz w:val="30"/>
          <w:szCs w:val="30"/>
        </w:rPr>
      </w:pPr>
      <w:r w:rsidRPr="00C1720D">
        <w:rPr>
          <w:rFonts w:ascii="宋体" w:eastAsia="宋体" w:hAnsi="宋体" w:cs="Times New Roman"/>
          <w:b/>
          <w:bCs/>
          <w:sz w:val="30"/>
          <w:szCs w:val="30"/>
        </w:rPr>
        <w:t>四、反思改进</w:t>
      </w:r>
    </w:p>
    <w:p w14:paraId="4DE0DE76" w14:textId="59727510" w:rsidR="00214DB4" w:rsidRPr="00C1720D" w:rsidRDefault="00214DB4" w:rsidP="00742D1B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本节课是能够实现课前、课中和课后全过程跟踪的课堂</w:t>
      </w:r>
      <w:r w:rsidR="00F97400" w:rsidRPr="00C1720D">
        <w:rPr>
          <w:rFonts w:ascii="宋体" w:eastAsia="宋体" w:hAnsi="宋体" w:cs="Times New Roman" w:hint="eastAsia"/>
          <w:sz w:val="28"/>
          <w:szCs w:val="28"/>
        </w:rPr>
        <w:t>教学。</w:t>
      </w:r>
      <w:r w:rsidRPr="00C1720D">
        <w:rPr>
          <w:rFonts w:ascii="宋体" w:eastAsia="宋体" w:hAnsi="宋体" w:cs="Times New Roman"/>
          <w:sz w:val="28"/>
          <w:szCs w:val="28"/>
        </w:rPr>
        <w:t>与传统课堂相比，它更注重居家学习期间网络资源易获取的互联网优势，充分发挥教师的引导性，激发学生的主动性和创造性。预习作业的展示和点评让教学更有针对性</w:t>
      </w:r>
      <w:r w:rsidR="00F97400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情境探究让学习过程在真实情境中不断深入，致力于推动学生内化知识，</w:t>
      </w:r>
      <w:r w:rsidR="00F97400" w:rsidRPr="00C1720D">
        <w:rPr>
          <w:rFonts w:ascii="宋体" w:eastAsia="宋体" w:hAnsi="宋体" w:cs="Times New Roman" w:hint="eastAsia"/>
          <w:sz w:val="28"/>
          <w:szCs w:val="28"/>
        </w:rPr>
        <w:t>提升</w:t>
      </w:r>
      <w:r w:rsidRPr="00C1720D">
        <w:rPr>
          <w:rFonts w:ascii="宋体" w:eastAsia="宋体" w:hAnsi="宋体" w:cs="Times New Roman"/>
          <w:sz w:val="28"/>
          <w:szCs w:val="28"/>
        </w:rPr>
        <w:t>解决问题的能力，促进学生综合发展；也进一步解决了学生居家在线教学的互动性差、学习参与率</w:t>
      </w:r>
      <w:r w:rsidR="00F97400" w:rsidRPr="00C1720D">
        <w:rPr>
          <w:rFonts w:ascii="宋体" w:eastAsia="宋体" w:hAnsi="宋体" w:cs="Times New Roman" w:hint="eastAsia"/>
          <w:sz w:val="28"/>
          <w:szCs w:val="28"/>
        </w:rPr>
        <w:t>低</w:t>
      </w:r>
      <w:r w:rsidRPr="00C1720D">
        <w:rPr>
          <w:rFonts w:ascii="宋体" w:eastAsia="宋体" w:hAnsi="宋体" w:cs="Times New Roman"/>
          <w:sz w:val="28"/>
          <w:szCs w:val="28"/>
        </w:rPr>
        <w:t>和</w:t>
      </w:r>
      <w:r w:rsidR="00F97400" w:rsidRPr="00C1720D">
        <w:rPr>
          <w:rFonts w:ascii="宋体" w:eastAsia="宋体" w:hAnsi="宋体" w:cs="Times New Roman" w:hint="eastAsia"/>
          <w:sz w:val="28"/>
          <w:szCs w:val="28"/>
        </w:rPr>
        <w:t>课堂</w:t>
      </w:r>
      <w:r w:rsidRPr="00C1720D">
        <w:rPr>
          <w:rFonts w:ascii="宋体" w:eastAsia="宋体" w:hAnsi="宋体" w:cs="Times New Roman"/>
          <w:sz w:val="28"/>
          <w:szCs w:val="28"/>
        </w:rPr>
        <w:t>参与度低的问题，对后续的在线学习有一定的指导意义。</w:t>
      </w:r>
      <w:r w:rsidR="00F97400" w:rsidRPr="00C1720D">
        <w:rPr>
          <w:rFonts w:ascii="宋体" w:eastAsia="宋体" w:hAnsi="宋体" w:cs="Times New Roman" w:hint="eastAsia"/>
          <w:sz w:val="28"/>
          <w:szCs w:val="28"/>
        </w:rPr>
        <w:t>然而，若要</w:t>
      </w:r>
      <w:r w:rsidR="00F97400" w:rsidRPr="00C1720D">
        <w:rPr>
          <w:rFonts w:ascii="宋体" w:eastAsia="宋体" w:hAnsi="宋体" w:cs="Times New Roman"/>
          <w:sz w:val="28"/>
          <w:szCs w:val="28"/>
        </w:rPr>
        <w:t>实现课堂上的分组讨论</w:t>
      </w:r>
      <w:r w:rsidR="00F97400" w:rsidRPr="00C1720D">
        <w:rPr>
          <w:rFonts w:ascii="宋体" w:eastAsia="宋体" w:hAnsi="宋体" w:cs="Times New Roman" w:hint="eastAsia"/>
          <w:sz w:val="28"/>
          <w:szCs w:val="28"/>
        </w:rPr>
        <w:t>，</w:t>
      </w:r>
      <w:r w:rsidRPr="00C1720D">
        <w:rPr>
          <w:rFonts w:ascii="宋体" w:eastAsia="宋体" w:hAnsi="宋体" w:cs="Times New Roman"/>
          <w:sz w:val="28"/>
          <w:szCs w:val="28"/>
        </w:rPr>
        <w:t>后续还需要寻找更合适的直播平台与方式。</w:t>
      </w:r>
    </w:p>
    <w:p w14:paraId="586DE1C3" w14:textId="77777777" w:rsidR="00EF4D3B" w:rsidRPr="00C1720D" w:rsidRDefault="00EF4D3B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14:paraId="4992FF89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b/>
          <w:bCs/>
          <w:sz w:val="30"/>
          <w:szCs w:val="30"/>
        </w:rPr>
      </w:pPr>
      <w:r w:rsidRPr="00C1720D">
        <w:rPr>
          <w:rFonts w:ascii="宋体" w:eastAsia="宋体" w:hAnsi="宋体" w:cs="Times New Roman"/>
          <w:b/>
          <w:bCs/>
          <w:sz w:val="30"/>
          <w:szCs w:val="30"/>
        </w:rPr>
        <w:t>参考文献：</w:t>
      </w:r>
    </w:p>
    <w:p w14:paraId="27621552" w14:textId="09166436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[1]张晓艳.新冠肺炎疫情下线上教育的机遇与挑战[J].中国报业,2020(8):96-97.</w:t>
      </w:r>
    </w:p>
    <w:p w14:paraId="78D8A980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[2]孙蕾.核心素养培育下的区域地理在线教学探究——以“中亚”为例</w:t>
      </w:r>
      <w:r w:rsidRPr="00C1720D">
        <w:rPr>
          <w:rFonts w:ascii="宋体" w:eastAsia="宋体" w:hAnsi="宋体" w:cs="Times New Roman"/>
          <w:sz w:val="28"/>
          <w:szCs w:val="28"/>
        </w:rPr>
        <w:lastRenderedPageBreak/>
        <w:t>[J].地理教学,2020(13):41-44.</w:t>
      </w:r>
    </w:p>
    <w:p w14:paraId="2AEB94FA" w14:textId="77777777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[3]胡德海.教育学原理(第三版)[M].北京:人民教育出版社,2013.</w:t>
      </w:r>
    </w:p>
    <w:p w14:paraId="2ABF0FDE" w14:textId="2D9B2BE1" w:rsidR="00214DB4" w:rsidRPr="00C1720D" w:rsidRDefault="00214DB4" w:rsidP="00742D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C1720D">
        <w:rPr>
          <w:rFonts w:ascii="宋体" w:eastAsia="宋体" w:hAnsi="宋体" w:cs="Times New Roman"/>
          <w:sz w:val="28"/>
          <w:szCs w:val="28"/>
        </w:rPr>
        <w:t>[4]兰国帅,郭倩,张怡,</w:t>
      </w:r>
      <w:r w:rsidR="00ED20E7" w:rsidRPr="00C1720D">
        <w:rPr>
          <w:rFonts w:ascii="宋体" w:eastAsia="宋体" w:hAnsi="宋体" w:cs="Times New Roman" w:hint="eastAsia"/>
          <w:sz w:val="28"/>
          <w:szCs w:val="28"/>
        </w:rPr>
        <w:t>等</w:t>
      </w:r>
      <w:r w:rsidRPr="00C1720D">
        <w:rPr>
          <w:rFonts w:ascii="宋体" w:eastAsia="宋体" w:hAnsi="宋体" w:cs="Times New Roman"/>
          <w:sz w:val="28"/>
          <w:szCs w:val="28"/>
        </w:rPr>
        <w:t>.在线翻转课堂教学模式的设计与实践——以“现代教育技术:理论建构与实践探索”课程为例[J].开放学习研究,2020,25(4):34-42.</w:t>
      </w:r>
    </w:p>
    <w:p w14:paraId="7ED07157" w14:textId="77777777" w:rsidR="00CD4D07" w:rsidRDefault="00CD4D07" w:rsidP="00742D1B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65EBE320" w14:textId="7F435FB1" w:rsidR="009D2B6C" w:rsidRDefault="009D2B6C" w:rsidP="009D2B6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《教育传播与技术》发表于：2</w:t>
      </w:r>
      <w:r>
        <w:rPr>
          <w:rFonts w:ascii="宋体" w:eastAsia="宋体" w:hAnsi="宋体" w:cs="Times New Roman"/>
          <w:sz w:val="28"/>
          <w:szCs w:val="28"/>
        </w:rPr>
        <w:t>022</w:t>
      </w:r>
      <w:r>
        <w:rPr>
          <w:rFonts w:ascii="宋体" w:eastAsia="宋体" w:hAnsi="宋体" w:cs="Times New Roman" w:hint="eastAsia"/>
          <w:sz w:val="28"/>
          <w:szCs w:val="28"/>
        </w:rPr>
        <w:t>年9月。</w:t>
      </w:r>
    </w:p>
    <w:p w14:paraId="1E20A879" w14:textId="77777777" w:rsidR="009D2B6C" w:rsidRPr="00C1720D" w:rsidRDefault="009D2B6C" w:rsidP="00742D1B">
      <w:pPr>
        <w:spacing w:line="360" w:lineRule="auto"/>
        <w:rPr>
          <w:rFonts w:ascii="宋体" w:eastAsia="宋体" w:hAnsi="宋体"/>
          <w:sz w:val="28"/>
          <w:szCs w:val="28"/>
        </w:rPr>
      </w:pPr>
    </w:p>
    <w:sectPr w:rsidR="009D2B6C" w:rsidRPr="00C1720D" w:rsidSect="00742D1B">
      <w:footerReference w:type="default" r:id="rId7"/>
      <w:pgSz w:w="11906" w:h="16838" w:code="9"/>
      <w:pgMar w:top="1418" w:right="1418" w:bottom="1418" w:left="1418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6ECB1" w14:textId="77777777" w:rsidR="00F85055" w:rsidRDefault="00F85055" w:rsidP="00214DB4">
      <w:r>
        <w:separator/>
      </w:r>
    </w:p>
  </w:endnote>
  <w:endnote w:type="continuationSeparator" w:id="0">
    <w:p w14:paraId="3BC49E06" w14:textId="77777777" w:rsidR="00F85055" w:rsidRDefault="00F85055" w:rsidP="0021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101769"/>
      <w:docPartObj>
        <w:docPartGallery w:val="Page Numbers (Bottom of Page)"/>
        <w:docPartUnique/>
      </w:docPartObj>
    </w:sdtPr>
    <w:sdtContent>
      <w:p w14:paraId="77D79485" w14:textId="0531D2A8" w:rsidR="00075E8C" w:rsidRDefault="00075E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0F21DCB" w14:textId="77777777" w:rsidR="00742D1B" w:rsidRDefault="00742D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F335B" w14:textId="77777777" w:rsidR="00F85055" w:rsidRDefault="00F85055" w:rsidP="00214DB4">
      <w:r>
        <w:separator/>
      </w:r>
    </w:p>
  </w:footnote>
  <w:footnote w:type="continuationSeparator" w:id="0">
    <w:p w14:paraId="1F069616" w14:textId="77777777" w:rsidR="00F85055" w:rsidRDefault="00F85055" w:rsidP="00214D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2D73"/>
    <w:rsid w:val="00002FFF"/>
    <w:rsid w:val="00007982"/>
    <w:rsid w:val="000378F9"/>
    <w:rsid w:val="00075E8C"/>
    <w:rsid w:val="001435EE"/>
    <w:rsid w:val="00147954"/>
    <w:rsid w:val="00214DB4"/>
    <w:rsid w:val="00255C08"/>
    <w:rsid w:val="00256B24"/>
    <w:rsid w:val="002A25C8"/>
    <w:rsid w:val="00330317"/>
    <w:rsid w:val="0038090C"/>
    <w:rsid w:val="003A442F"/>
    <w:rsid w:val="003D607B"/>
    <w:rsid w:val="00410128"/>
    <w:rsid w:val="004851B1"/>
    <w:rsid w:val="004C3CBE"/>
    <w:rsid w:val="005B77D8"/>
    <w:rsid w:val="0067681C"/>
    <w:rsid w:val="006879FA"/>
    <w:rsid w:val="00742D1B"/>
    <w:rsid w:val="007510D0"/>
    <w:rsid w:val="0077663C"/>
    <w:rsid w:val="007F39C5"/>
    <w:rsid w:val="00827DB7"/>
    <w:rsid w:val="008454CF"/>
    <w:rsid w:val="00894474"/>
    <w:rsid w:val="00910F05"/>
    <w:rsid w:val="009547FE"/>
    <w:rsid w:val="009D2B6C"/>
    <w:rsid w:val="00B8736E"/>
    <w:rsid w:val="00BD4CAF"/>
    <w:rsid w:val="00C1720D"/>
    <w:rsid w:val="00C41D4D"/>
    <w:rsid w:val="00CD4D07"/>
    <w:rsid w:val="00CF3BA6"/>
    <w:rsid w:val="00CF3D93"/>
    <w:rsid w:val="00D0501A"/>
    <w:rsid w:val="00D1555E"/>
    <w:rsid w:val="00D21959"/>
    <w:rsid w:val="00D4521E"/>
    <w:rsid w:val="00D8155D"/>
    <w:rsid w:val="00DA1A46"/>
    <w:rsid w:val="00E17717"/>
    <w:rsid w:val="00E40656"/>
    <w:rsid w:val="00E55244"/>
    <w:rsid w:val="00E63FE2"/>
    <w:rsid w:val="00E769B7"/>
    <w:rsid w:val="00ED20E7"/>
    <w:rsid w:val="00ED58E5"/>
    <w:rsid w:val="00EF4D3B"/>
    <w:rsid w:val="00F701DF"/>
    <w:rsid w:val="00F85055"/>
    <w:rsid w:val="00F97400"/>
    <w:rsid w:val="00FD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D587DB"/>
  <w15:docId w15:val="{46BAB23B-8CE4-4919-8DED-101913563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4DB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4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4DB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14DB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14DB4"/>
    <w:rPr>
      <w:sz w:val="18"/>
      <w:szCs w:val="18"/>
    </w:rPr>
  </w:style>
  <w:style w:type="paragraph" w:styleId="a9">
    <w:name w:val="Revision"/>
    <w:hidden/>
    <w:uiPriority w:val="99"/>
    <w:semiHidden/>
    <w:rsid w:val="00007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10</Pages>
  <Words>2543</Words>
  <Characters>2595</Characters>
  <Application>Microsoft Office Word</Application>
  <DocSecurity>0</DocSecurity>
  <Lines>89</Lines>
  <Paragraphs>71</Paragraphs>
  <ScaleCrop>false</ScaleCrop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jinzhi zhang</dc:creator>
  <cp:keywords/>
  <dc:description/>
  <cp:lastModifiedBy>13661870291@163.com</cp:lastModifiedBy>
  <cp:revision>46</cp:revision>
  <dcterms:created xsi:type="dcterms:W3CDTF">2022-07-09T07:23:00Z</dcterms:created>
  <dcterms:modified xsi:type="dcterms:W3CDTF">2023-04-16T05:42:00Z</dcterms:modified>
</cp:coreProperties>
</file>