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附件</w:t>
      </w:r>
    </w:p>
    <w:p>
      <w:pPr>
        <w:jc w:val="center"/>
        <w:rPr>
          <w:rFonts w:ascii="楷体" w:hAnsi="楷体" w:eastAsia="楷体" w:cs="楷体"/>
          <w:b/>
          <w:spacing w:val="30"/>
          <w:sz w:val="36"/>
          <w:szCs w:val="36"/>
        </w:rPr>
      </w:pP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奉贤区</w:t>
      </w:r>
      <w:r>
        <w:rPr>
          <w:rFonts w:hint="eastAsia" w:ascii="楷体" w:hAnsi="楷体" w:eastAsia="楷体" w:cs="楷体"/>
          <w:b/>
          <w:spacing w:val="30"/>
          <w:sz w:val="36"/>
          <w:szCs w:val="36"/>
          <w:lang w:eastAsia="zh-CN"/>
        </w:rPr>
        <w:t>民政局</w:t>
      </w: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W w:w="87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64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获得副高及以上职称情况（法学专家填写）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请填写获得时间（年/月）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72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党内法规</w:t>
            </w:r>
            <w:r>
              <w:rPr>
                <w:rFonts w:hint="eastAsia" w:ascii="楷体_GB2312" w:hAnsi="楷体" w:eastAsia="楷体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 xml:space="preserve">网络经济、数字经济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贸易投资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规划建设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城市管理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生态环境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知识产权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行政执法</w:t>
            </w: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行政复议、行政诉讼</w:t>
            </w:r>
            <w:r>
              <w:rPr>
                <w:rFonts w:ascii="楷体_GB2312" w:hAnsi="楷体" w:eastAsia="楷体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非诉讼纠纷解决机制</w:t>
            </w:r>
          </w:p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02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6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39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请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担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法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律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顾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问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势</w:t>
            </w:r>
          </w:p>
        </w:tc>
        <w:tc>
          <w:tcPr>
            <w:tcW w:w="7073" w:type="dxa"/>
            <w:gridSpan w:val="7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37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>（限于个人报名情形，单位推荐无需填写。）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387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（限于单位推荐情形，个人报名无需填写。）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C36F0"/>
    <w:rsid w:val="00840E35"/>
    <w:rsid w:val="00882EE9"/>
    <w:rsid w:val="008D1468"/>
    <w:rsid w:val="008E4FF6"/>
    <w:rsid w:val="009024AF"/>
    <w:rsid w:val="009202F0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97EC8"/>
    <w:rsid w:val="00DC4809"/>
    <w:rsid w:val="00F56678"/>
    <w:rsid w:val="00FB087A"/>
    <w:rsid w:val="00FE4128"/>
    <w:rsid w:val="1375E904"/>
    <w:rsid w:val="33FBCDE7"/>
    <w:rsid w:val="3DDD6108"/>
    <w:rsid w:val="3EB76F1F"/>
    <w:rsid w:val="3FEF45E9"/>
    <w:rsid w:val="52662DF0"/>
    <w:rsid w:val="57A9B331"/>
    <w:rsid w:val="59FB1FED"/>
    <w:rsid w:val="5F5552DF"/>
    <w:rsid w:val="5FF77895"/>
    <w:rsid w:val="67C37A5B"/>
    <w:rsid w:val="6EFED319"/>
    <w:rsid w:val="73B7116E"/>
    <w:rsid w:val="76CEB8C4"/>
    <w:rsid w:val="79B72AB5"/>
    <w:rsid w:val="7BFE823A"/>
    <w:rsid w:val="7FFC2AD3"/>
    <w:rsid w:val="BDF27E5D"/>
    <w:rsid w:val="BF7D3B9B"/>
    <w:rsid w:val="D6EF13ED"/>
    <w:rsid w:val="DFEF85F8"/>
    <w:rsid w:val="E1D3FD7B"/>
    <w:rsid w:val="E7763D01"/>
    <w:rsid w:val="E7FFBCCF"/>
    <w:rsid w:val="E9456201"/>
    <w:rsid w:val="EEFDF319"/>
    <w:rsid w:val="EF138152"/>
    <w:rsid w:val="F7E9BF64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</Words>
  <Characters>625</Characters>
  <Lines>5</Lines>
  <Paragraphs>1</Paragraphs>
  <TotalTime>8</TotalTime>
  <ScaleCrop>false</ScaleCrop>
  <LinksUpToDate>false</LinksUpToDate>
  <CharactersWithSpaces>733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2020-07-28T00:36:00Z</dcterms:created>
  <dc:creator>user</dc:creator>
  <cp:lastModifiedBy>mzj</cp:lastModifiedBy>
  <dcterms:modified xsi:type="dcterms:W3CDTF">2023-12-25T15:30:49Z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F4C5015AD5DBB411A92F8965120C2FC4</vt:lpwstr>
  </property>
</Properties>
</file>