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color w:val="FF0000"/>
          <w:sz w:val="72"/>
          <w:szCs w:val="72"/>
        </w:rPr>
      </w:pPr>
      <w:r>
        <w:rPr>
          <w:rFonts w:hint="eastAsia"/>
          <w:b/>
          <w:bCs/>
          <w:color w:val="FF0000"/>
          <w:sz w:val="72"/>
          <w:szCs w:val="72"/>
        </w:rPr>
        <w:t>奉贤蔬菜</w:t>
      </w:r>
      <w:r>
        <w:rPr>
          <w:b/>
          <w:bCs/>
          <w:color w:val="FF0000"/>
          <w:sz w:val="72"/>
          <w:szCs w:val="72"/>
        </w:rPr>
        <w:t>病虫情报</w:t>
      </w:r>
    </w:p>
    <w:p>
      <w:pPr>
        <w:spacing w:line="360" w:lineRule="auto"/>
        <w:ind w:firstLine="3384" w:firstLineChars="1204"/>
        <w:rPr>
          <w:rFonts w:hAnsi="宋体"/>
          <w:color w:val="000000"/>
          <w:sz w:val="28"/>
          <w:szCs w:val="28"/>
        </w:rPr>
      </w:pPr>
      <w:r>
        <w:rPr>
          <w:rFonts w:hint="eastAsia" w:hAnsi="宋体"/>
          <w:b/>
          <w:bCs/>
          <w:color w:val="000000"/>
          <w:sz w:val="28"/>
          <w:szCs w:val="28"/>
        </w:rPr>
        <w:t>（202</w:t>
      </w:r>
      <w:r>
        <w:rPr>
          <w:rFonts w:hint="eastAsia" w:hAnsi="宋体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hAnsi="宋体"/>
          <w:b/>
          <w:bCs/>
          <w:color w:val="000000"/>
          <w:sz w:val="28"/>
          <w:szCs w:val="28"/>
        </w:rPr>
        <w:t>年</w:t>
      </w:r>
      <w:r>
        <w:rPr>
          <w:rFonts w:hint="eastAsia" w:hAnsi="宋体"/>
          <w:b/>
          <w:color w:val="000000"/>
          <w:sz w:val="28"/>
          <w:szCs w:val="28"/>
        </w:rPr>
        <w:t>第</w:t>
      </w:r>
      <w:r>
        <w:rPr>
          <w:rFonts w:hint="eastAsia" w:hAnsi="宋体"/>
          <w:b/>
          <w:color w:val="000000"/>
          <w:sz w:val="28"/>
          <w:szCs w:val="28"/>
          <w:lang w:val="en-US" w:eastAsia="zh-CN"/>
        </w:rPr>
        <w:t>2</w:t>
      </w:r>
      <w:r>
        <w:rPr>
          <w:rFonts w:hint="eastAsia" w:hAnsi="宋体"/>
          <w:b/>
          <w:color w:val="000000"/>
          <w:sz w:val="28"/>
          <w:szCs w:val="28"/>
        </w:rPr>
        <w:t>期</w:t>
      </w:r>
      <w:r>
        <w:rPr>
          <w:rFonts w:hint="eastAsia" w:hAnsi="宋体"/>
          <w:color w:val="000000"/>
          <w:sz w:val="28"/>
          <w:szCs w:val="28"/>
        </w:rPr>
        <w:t>）</w:t>
      </w:r>
    </w:p>
    <w:p>
      <w:pPr>
        <w:pBdr>
          <w:bottom w:val="single" w:color="auto" w:sz="24" w:space="1"/>
        </w:pBdr>
        <w:spacing w:line="36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上海市</w:t>
      </w:r>
      <w:r>
        <w:rPr>
          <w:rFonts w:hint="eastAsia"/>
          <w:b/>
          <w:color w:val="FF0000"/>
          <w:sz w:val="28"/>
          <w:szCs w:val="28"/>
        </w:rPr>
        <w:t>奉贤区农业技术推广中心</w:t>
      </w:r>
      <w:r>
        <w:rPr>
          <w:color w:val="FF0000"/>
          <w:sz w:val="28"/>
          <w:szCs w:val="28"/>
        </w:rPr>
        <w:t xml:space="preserve">             </w:t>
      </w:r>
      <w:r>
        <w:rPr>
          <w:b/>
          <w:color w:val="FF0000"/>
          <w:sz w:val="28"/>
          <w:szCs w:val="28"/>
        </w:rPr>
        <w:t>20</w:t>
      </w:r>
      <w:r>
        <w:rPr>
          <w:rFonts w:hint="eastAsia"/>
          <w:b/>
          <w:color w:val="FF0000"/>
          <w:sz w:val="28"/>
          <w:szCs w:val="28"/>
        </w:rPr>
        <w:t>2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4</w:t>
      </w:r>
      <w:r>
        <w:rPr>
          <w:b/>
          <w:color w:val="FF0000"/>
          <w:sz w:val="28"/>
          <w:szCs w:val="28"/>
        </w:rPr>
        <w:t xml:space="preserve">年 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3</w:t>
      </w:r>
      <w:r>
        <w:rPr>
          <w:b/>
          <w:color w:val="FF0000"/>
          <w:sz w:val="28"/>
          <w:szCs w:val="28"/>
        </w:rPr>
        <w:t>月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12</w:t>
      </w:r>
      <w:r>
        <w:rPr>
          <w:b/>
          <w:color w:val="FF0000"/>
          <w:sz w:val="28"/>
          <w:szCs w:val="28"/>
        </w:rPr>
        <w:t>日</w:t>
      </w:r>
    </w:p>
    <w:p>
      <w:pPr>
        <w:ind w:firstLine="562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春季莴苣、生菜、菠菜病害的发生趋势及防治意见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春季莴苣、生菜、菠菜病害</w:t>
      </w:r>
      <w:r>
        <w:rPr>
          <w:rFonts w:ascii="仿宋" w:hAnsi="仿宋" w:eastAsia="仿宋" w:cs="仿宋"/>
          <w:sz w:val="28"/>
          <w:szCs w:val="28"/>
        </w:rPr>
        <w:t>的发生对春季</w:t>
      </w:r>
      <w:r>
        <w:rPr>
          <w:rFonts w:hint="eastAsia" w:ascii="仿宋" w:hAnsi="仿宋" w:eastAsia="仿宋" w:cs="仿宋"/>
          <w:sz w:val="28"/>
          <w:szCs w:val="28"/>
        </w:rPr>
        <w:t>绿叶菜品质和产量有</w:t>
      </w:r>
      <w:r>
        <w:rPr>
          <w:rFonts w:ascii="仿宋" w:hAnsi="仿宋" w:eastAsia="仿宋" w:cs="仿宋"/>
          <w:sz w:val="28"/>
          <w:szCs w:val="28"/>
        </w:rPr>
        <w:t>较大影响，做好</w:t>
      </w:r>
      <w:r>
        <w:rPr>
          <w:rFonts w:hint="eastAsia" w:ascii="仿宋" w:hAnsi="仿宋" w:eastAsia="仿宋" w:cs="仿宋"/>
          <w:sz w:val="28"/>
          <w:szCs w:val="28"/>
        </w:rPr>
        <w:t>该类</w:t>
      </w:r>
      <w:r>
        <w:rPr>
          <w:rFonts w:ascii="仿宋" w:hAnsi="仿宋" w:eastAsia="仿宋" w:cs="仿宋"/>
          <w:sz w:val="28"/>
          <w:szCs w:val="28"/>
        </w:rPr>
        <w:t>病害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ascii="仿宋" w:hAnsi="仿宋" w:eastAsia="仿宋" w:cs="仿宋"/>
          <w:sz w:val="28"/>
          <w:szCs w:val="28"/>
        </w:rPr>
        <w:t>预警和防治工作，是确保</w:t>
      </w:r>
      <w:r>
        <w:rPr>
          <w:rFonts w:hint="eastAsia" w:ascii="仿宋" w:hAnsi="仿宋" w:eastAsia="仿宋" w:cs="仿宋"/>
          <w:sz w:val="28"/>
          <w:szCs w:val="28"/>
        </w:rPr>
        <w:t>春季绿叶菜供应</w:t>
      </w:r>
      <w:r>
        <w:rPr>
          <w:rFonts w:ascii="仿宋" w:hAnsi="仿宋" w:eastAsia="仿宋" w:cs="仿宋"/>
          <w:sz w:val="28"/>
          <w:szCs w:val="28"/>
        </w:rPr>
        <w:t>的关键。</w:t>
      </w:r>
      <w:r>
        <w:rPr>
          <w:rFonts w:hint="eastAsia" w:ascii="仿宋" w:hAnsi="仿宋" w:eastAsia="仿宋" w:cs="仿宋"/>
          <w:sz w:val="28"/>
          <w:szCs w:val="28"/>
        </w:rPr>
        <w:t>根据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本区研发中心和庄行2个蔬菜</w:t>
      </w:r>
      <w:r>
        <w:rPr>
          <w:rFonts w:hint="eastAsia" w:ascii="仿宋" w:hAnsi="仿宋" w:eastAsia="仿宋" w:cs="仿宋"/>
          <w:sz w:val="28"/>
          <w:szCs w:val="28"/>
        </w:rPr>
        <w:t>测报点的</w:t>
      </w:r>
      <w:r>
        <w:rPr>
          <w:rFonts w:ascii="仿宋" w:hAnsi="仿宋" w:eastAsia="仿宋" w:cs="仿宋"/>
          <w:sz w:val="28"/>
          <w:szCs w:val="28"/>
        </w:rPr>
        <w:t>监测和</w:t>
      </w:r>
      <w:r>
        <w:rPr>
          <w:rFonts w:hint="eastAsia" w:ascii="仿宋" w:hAnsi="仿宋" w:eastAsia="仿宋" w:cs="仿宋"/>
          <w:sz w:val="28"/>
          <w:szCs w:val="28"/>
        </w:rPr>
        <w:t>部分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种植户</w:t>
      </w:r>
      <w:r>
        <w:rPr>
          <w:rFonts w:hint="eastAsia" w:ascii="仿宋" w:hAnsi="仿宋" w:eastAsia="仿宋" w:cs="仿宋"/>
          <w:sz w:val="28"/>
          <w:szCs w:val="28"/>
        </w:rPr>
        <w:t>田块巡回调查，结合作物生育期和天气预报综合分析，预计春季莴苣</w:t>
      </w:r>
      <w:r>
        <w:rPr>
          <w:rFonts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生菜</w:t>
      </w:r>
      <w:r>
        <w:rPr>
          <w:rFonts w:ascii="仿宋" w:hAnsi="仿宋" w:eastAsia="仿宋" w:cs="仿宋"/>
          <w:sz w:val="28"/>
          <w:szCs w:val="28"/>
        </w:rPr>
        <w:t>、菠菜</w:t>
      </w:r>
      <w:r>
        <w:rPr>
          <w:rFonts w:hint="eastAsia" w:ascii="仿宋" w:hAnsi="仿宋" w:eastAsia="仿宋" w:cs="仿宋"/>
          <w:sz w:val="28"/>
          <w:szCs w:val="28"/>
        </w:rPr>
        <w:t>病害总体中等发生。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一、发生现状</w:t>
      </w:r>
      <w:r>
        <w:rPr>
          <w:rFonts w:ascii="仿宋" w:hAnsi="仿宋" w:eastAsia="仿宋" w:cs="仿宋"/>
          <w:b/>
          <w:sz w:val="28"/>
          <w:szCs w:val="28"/>
        </w:rPr>
        <w:t>和</w:t>
      </w:r>
      <w:r>
        <w:rPr>
          <w:rFonts w:hint="eastAsia" w:ascii="仿宋" w:hAnsi="仿宋" w:eastAsia="仿宋" w:cs="仿宋"/>
          <w:b/>
          <w:sz w:val="28"/>
          <w:szCs w:val="28"/>
        </w:rPr>
        <w:t>趋势</w:t>
      </w:r>
      <w:r>
        <w:rPr>
          <w:rFonts w:ascii="仿宋" w:hAnsi="仿宋" w:eastAsia="仿宋" w:cs="仿宋"/>
          <w:b/>
          <w:sz w:val="28"/>
          <w:szCs w:val="28"/>
        </w:rPr>
        <w:t>分析</w:t>
      </w:r>
      <w:bookmarkStart w:id="0" w:name="_GoBack"/>
      <w:bookmarkEnd w:id="0"/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（一）当前发生情况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 莴苣病害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1.1 莴苣灰霉病。</w:t>
      </w:r>
      <w:r>
        <w:rPr>
          <w:rFonts w:hint="eastAsia" w:ascii="仿宋" w:hAnsi="仿宋" w:eastAsia="仿宋" w:cs="仿宋"/>
          <w:sz w:val="28"/>
          <w:szCs w:val="28"/>
        </w:rPr>
        <w:t>今年</w:t>
      </w:r>
      <w:r>
        <w:rPr>
          <w:rFonts w:ascii="仿宋" w:hAnsi="仿宋" w:eastAsia="仿宋" w:cs="仿宋"/>
          <w:sz w:val="28"/>
          <w:szCs w:val="28"/>
        </w:rPr>
        <w:t>莴苣灰霉病</w:t>
      </w:r>
      <w:r>
        <w:rPr>
          <w:rFonts w:hint="eastAsia" w:ascii="仿宋" w:hAnsi="仿宋" w:eastAsia="仿宋" w:cs="仿宋"/>
          <w:sz w:val="28"/>
          <w:szCs w:val="28"/>
        </w:rPr>
        <w:t>始</w:t>
      </w:r>
      <w:r>
        <w:rPr>
          <w:rFonts w:ascii="仿宋" w:hAnsi="仿宋" w:eastAsia="仿宋" w:cs="仿宋"/>
          <w:sz w:val="28"/>
          <w:szCs w:val="28"/>
        </w:rPr>
        <w:t>见于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日。当前全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区</w:t>
      </w:r>
      <w:r>
        <w:rPr>
          <w:rFonts w:hint="eastAsia" w:ascii="仿宋" w:hAnsi="仿宋" w:eastAsia="仿宋" w:cs="仿宋"/>
          <w:sz w:val="28"/>
          <w:szCs w:val="28"/>
        </w:rPr>
        <w:t>莴苣灰霉病株发病率为0%～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35</w:t>
      </w:r>
      <w:r>
        <w:rPr>
          <w:rFonts w:hint="eastAsia" w:ascii="仿宋" w:hAnsi="仿宋" w:eastAsia="仿宋" w:cs="仿宋"/>
          <w:sz w:val="28"/>
          <w:szCs w:val="28"/>
        </w:rPr>
        <w:t>%，平均株发病率</w:t>
      </w:r>
      <w:r>
        <w:rPr>
          <w:rFonts w:ascii="仿宋" w:hAnsi="仿宋" w:eastAsia="仿宋" w:cs="仿宋"/>
          <w:sz w:val="28"/>
          <w:szCs w:val="28"/>
        </w:rPr>
        <w:t>7.6</w:t>
      </w:r>
      <w:r>
        <w:rPr>
          <w:rFonts w:hint="eastAsia" w:ascii="仿宋" w:hAnsi="仿宋" w:eastAsia="仿宋" w:cs="仿宋"/>
          <w:sz w:val="28"/>
          <w:szCs w:val="28"/>
        </w:rPr>
        <w:t>%。今年病情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</w:t>
      </w:r>
      <w:r>
        <w:rPr>
          <w:rFonts w:hint="eastAsia" w:ascii="仿宋" w:hAnsi="仿宋" w:eastAsia="仿宋" w:cs="仿宋"/>
          <w:sz w:val="28"/>
          <w:szCs w:val="28"/>
        </w:rPr>
        <w:t>去年同期（1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.5%）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的60.8</w:t>
      </w:r>
      <w:r>
        <w:rPr>
          <w:rFonts w:hint="eastAsia" w:ascii="仿宋" w:hAnsi="仿宋" w:eastAsia="仿宋" w:cs="仿宋"/>
          <w:sz w:val="28"/>
          <w:szCs w:val="28"/>
        </w:rPr>
        <w:t>%，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</w:t>
      </w:r>
      <w:r>
        <w:rPr>
          <w:rFonts w:hint="eastAsia" w:ascii="仿宋" w:hAnsi="仿宋" w:eastAsia="仿宋" w:cs="仿宋"/>
          <w:sz w:val="28"/>
          <w:szCs w:val="28"/>
        </w:rPr>
        <w:t>近五年同期平均（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12.8</w:t>
      </w:r>
      <w:r>
        <w:rPr>
          <w:rFonts w:hint="eastAsia" w:ascii="仿宋" w:hAnsi="仿宋" w:eastAsia="仿宋" w:cs="仿宋"/>
          <w:sz w:val="28"/>
          <w:szCs w:val="28"/>
        </w:rPr>
        <w:t>%）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的59.4</w:t>
      </w:r>
      <w:r>
        <w:rPr>
          <w:rFonts w:ascii="仿宋" w:hAnsi="仿宋" w:eastAsia="仿宋" w:cs="仿宋"/>
          <w:sz w:val="28"/>
          <w:szCs w:val="28"/>
        </w:rPr>
        <w:t>%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ind w:firstLine="565" w:firstLineChars="201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1.</w:t>
      </w:r>
      <w:r>
        <w:rPr>
          <w:rFonts w:ascii="仿宋" w:hAnsi="仿宋" w:eastAsia="仿宋" w:cs="仿宋"/>
          <w:b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莴苣霜霉病。</w:t>
      </w:r>
      <w:r>
        <w:rPr>
          <w:rFonts w:hint="eastAsia" w:ascii="仿宋" w:hAnsi="仿宋" w:eastAsia="仿宋" w:cs="仿宋"/>
          <w:sz w:val="28"/>
          <w:szCs w:val="28"/>
        </w:rPr>
        <w:t>保护地</w:t>
      </w:r>
      <w:r>
        <w:rPr>
          <w:rFonts w:ascii="仿宋" w:hAnsi="仿宋" w:eastAsia="仿宋" w:cs="仿宋"/>
          <w:sz w:val="28"/>
          <w:szCs w:val="28"/>
        </w:rPr>
        <w:t>栽培</w:t>
      </w:r>
      <w:r>
        <w:rPr>
          <w:rFonts w:hint="eastAsia" w:ascii="仿宋" w:hAnsi="仿宋" w:eastAsia="仿宋" w:cs="仿宋"/>
          <w:sz w:val="28"/>
          <w:szCs w:val="28"/>
        </w:rPr>
        <w:t>始</w:t>
      </w:r>
      <w:r>
        <w:rPr>
          <w:rFonts w:ascii="仿宋" w:hAnsi="仿宋" w:eastAsia="仿宋" w:cs="仿宋"/>
          <w:sz w:val="28"/>
          <w:szCs w:val="28"/>
        </w:rPr>
        <w:t>见于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日，当前全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区</w:t>
      </w:r>
      <w:r>
        <w:rPr>
          <w:rFonts w:hint="eastAsia" w:ascii="仿宋" w:hAnsi="仿宋" w:eastAsia="仿宋" w:cs="仿宋"/>
          <w:sz w:val="28"/>
          <w:szCs w:val="28"/>
        </w:rPr>
        <w:t>株发病率为0%～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68</w:t>
      </w:r>
      <w:r>
        <w:rPr>
          <w:rFonts w:hint="eastAsia" w:ascii="仿宋" w:hAnsi="仿宋" w:eastAsia="仿宋" w:cs="仿宋"/>
          <w:sz w:val="28"/>
          <w:szCs w:val="28"/>
        </w:rPr>
        <w:t>%，平均株发病率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ascii="仿宋" w:hAnsi="仿宋" w:eastAsia="仿宋" w:cs="仿宋"/>
          <w:sz w:val="28"/>
          <w:szCs w:val="28"/>
        </w:rPr>
        <w:t>.8</w:t>
      </w:r>
      <w:r>
        <w:rPr>
          <w:rFonts w:hint="eastAsia" w:ascii="仿宋" w:hAnsi="仿宋" w:eastAsia="仿宋" w:cs="仿宋"/>
          <w:sz w:val="28"/>
          <w:szCs w:val="28"/>
        </w:rPr>
        <w:t>%。今年病情比去年同期（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%）偏重，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</w:t>
      </w:r>
      <w:r>
        <w:rPr>
          <w:rFonts w:hint="eastAsia" w:ascii="仿宋" w:hAnsi="仿宋" w:eastAsia="仿宋" w:cs="仿宋"/>
          <w:sz w:val="28"/>
          <w:szCs w:val="28"/>
        </w:rPr>
        <w:t>近五年同期平均（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</w:t>
      </w:r>
      <w:r>
        <w:rPr>
          <w:rFonts w:ascii="仿宋" w:hAnsi="仿宋" w:eastAsia="仿宋" w:cs="仿宋"/>
          <w:sz w:val="28"/>
          <w:szCs w:val="28"/>
        </w:rPr>
        <w:t>.8</w:t>
      </w:r>
      <w:r>
        <w:rPr>
          <w:rFonts w:hint="eastAsia" w:ascii="仿宋" w:hAnsi="仿宋" w:eastAsia="仿宋" w:cs="仿宋"/>
          <w:sz w:val="28"/>
          <w:szCs w:val="28"/>
        </w:rPr>
        <w:t>%）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的42.0%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1.</w:t>
      </w:r>
      <w:r>
        <w:rPr>
          <w:rFonts w:ascii="仿宋" w:hAnsi="仿宋" w:eastAsia="仿宋" w:cs="仿宋"/>
          <w:b/>
          <w:sz w:val="28"/>
          <w:szCs w:val="28"/>
        </w:rPr>
        <w:t>3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莴苣菌核病。</w:t>
      </w:r>
      <w:r>
        <w:rPr>
          <w:rFonts w:hint="eastAsia" w:ascii="仿宋" w:hAnsi="仿宋" w:eastAsia="仿宋" w:cs="仿宋"/>
          <w:sz w:val="28"/>
          <w:szCs w:val="28"/>
        </w:rPr>
        <w:t>保护地</w:t>
      </w:r>
      <w:r>
        <w:rPr>
          <w:rFonts w:ascii="仿宋" w:hAnsi="仿宋" w:eastAsia="仿宋" w:cs="仿宋"/>
          <w:sz w:val="28"/>
          <w:szCs w:val="28"/>
        </w:rPr>
        <w:t>栽培</w:t>
      </w:r>
      <w:r>
        <w:rPr>
          <w:rFonts w:hint="eastAsia" w:ascii="仿宋" w:hAnsi="仿宋" w:eastAsia="仿宋" w:cs="仿宋"/>
          <w:sz w:val="28"/>
          <w:szCs w:val="28"/>
        </w:rPr>
        <w:t>始</w:t>
      </w:r>
      <w:r>
        <w:rPr>
          <w:rFonts w:ascii="仿宋" w:hAnsi="仿宋" w:eastAsia="仿宋" w:cs="仿宋"/>
          <w:sz w:val="28"/>
          <w:szCs w:val="28"/>
        </w:rPr>
        <w:t>见于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月5日，当前全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区</w:t>
      </w:r>
      <w:r>
        <w:rPr>
          <w:rFonts w:hint="eastAsia" w:ascii="仿宋" w:hAnsi="仿宋" w:eastAsia="仿宋" w:cs="仿宋"/>
          <w:sz w:val="28"/>
          <w:szCs w:val="28"/>
        </w:rPr>
        <w:t>莴苣菌核病株发病率</w:t>
      </w:r>
      <w:r>
        <w:rPr>
          <w:rFonts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%～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%，平均株</w:t>
      </w:r>
      <w:r>
        <w:rPr>
          <w:rFonts w:ascii="仿宋" w:hAnsi="仿宋" w:eastAsia="仿宋" w:cs="仿宋"/>
          <w:sz w:val="28"/>
          <w:szCs w:val="28"/>
        </w:rPr>
        <w:t>发病率</w:t>
      </w:r>
      <w:r>
        <w:rPr>
          <w:rFonts w:hint="eastAsia" w:ascii="仿宋" w:hAnsi="仿宋" w:eastAsia="仿宋" w:cs="仿宋"/>
          <w:sz w:val="28"/>
          <w:szCs w:val="28"/>
        </w:rPr>
        <w:t>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%。</w:t>
      </w:r>
      <w:r>
        <w:rPr>
          <w:rFonts w:ascii="仿宋" w:hAnsi="仿宋" w:eastAsia="仿宋" w:cs="仿宋"/>
          <w:sz w:val="28"/>
          <w:szCs w:val="28"/>
        </w:rPr>
        <w:t>今年病情</w:t>
      </w:r>
      <w:r>
        <w:rPr>
          <w:rFonts w:hint="eastAsia" w:ascii="仿宋" w:hAnsi="仿宋" w:eastAsia="仿宋" w:cs="仿宋"/>
          <w:sz w:val="28"/>
          <w:szCs w:val="28"/>
        </w:rPr>
        <w:t>是</w:t>
      </w:r>
      <w:r>
        <w:rPr>
          <w:rFonts w:ascii="仿宋" w:hAnsi="仿宋" w:eastAsia="仿宋" w:cs="仿宋"/>
          <w:sz w:val="28"/>
          <w:szCs w:val="28"/>
        </w:rPr>
        <w:t>去年</w:t>
      </w:r>
      <w:r>
        <w:rPr>
          <w:rFonts w:hint="eastAsia" w:ascii="仿宋" w:hAnsi="仿宋" w:eastAsia="仿宋" w:cs="仿宋"/>
          <w:sz w:val="28"/>
          <w:szCs w:val="28"/>
        </w:rPr>
        <w:t>同期（2</w:t>
      </w:r>
      <w:r>
        <w:rPr>
          <w:rFonts w:ascii="仿宋" w:hAnsi="仿宋" w:eastAsia="仿宋" w:cs="仿宋"/>
          <w:sz w:val="28"/>
          <w:szCs w:val="28"/>
        </w:rPr>
        <w:t>%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1.9</w:t>
      </w:r>
      <w:r>
        <w:rPr>
          <w:rFonts w:hint="eastAsia" w:ascii="仿宋" w:hAnsi="仿宋" w:eastAsia="仿宋" w:cs="仿宋"/>
          <w:sz w:val="28"/>
          <w:szCs w:val="28"/>
        </w:rPr>
        <w:t>倍，是近5年同期（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.2</w:t>
      </w:r>
      <w:r>
        <w:rPr>
          <w:rFonts w:ascii="仿宋" w:hAnsi="仿宋" w:eastAsia="仿宋" w:cs="仿宋"/>
          <w:sz w:val="28"/>
          <w:szCs w:val="28"/>
        </w:rPr>
        <w:t>%</w:t>
      </w:r>
      <w:r>
        <w:rPr>
          <w:rFonts w:hint="eastAsia" w:ascii="仿宋" w:hAnsi="仿宋" w:eastAsia="仿宋" w:cs="仿宋"/>
          <w:sz w:val="28"/>
          <w:szCs w:val="28"/>
        </w:rPr>
        <w:t>）的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41.3</w:t>
      </w:r>
      <w:r>
        <w:rPr>
          <w:rFonts w:ascii="仿宋" w:hAnsi="仿宋" w:eastAsia="仿宋" w:cs="仿宋"/>
          <w:sz w:val="28"/>
          <w:szCs w:val="28"/>
        </w:rPr>
        <w:t>%。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 生菜病害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2.1 生菜灰霉病。</w:t>
      </w:r>
      <w:r>
        <w:rPr>
          <w:rFonts w:hint="eastAsia" w:ascii="仿宋" w:hAnsi="仿宋" w:eastAsia="仿宋" w:cs="仿宋"/>
          <w:sz w:val="28"/>
          <w:szCs w:val="28"/>
        </w:rPr>
        <w:t>保护地栽培生菜灰霉病始见期为</w:t>
      </w:r>
      <w:r>
        <w:rPr>
          <w:rFonts w:ascii="仿宋" w:hAnsi="仿宋" w:eastAsia="仿宋" w:cs="仿宋"/>
          <w:sz w:val="28"/>
          <w:szCs w:val="28"/>
        </w:rPr>
        <w:t>去年</w:t>
      </w:r>
      <w:r>
        <w:rPr>
          <w:rFonts w:hint="eastAsia" w:ascii="仿宋" w:hAnsi="仿宋" w:eastAsia="仿宋" w:cs="仿宋"/>
          <w:sz w:val="28"/>
          <w:szCs w:val="28"/>
        </w:rPr>
        <w:t>12月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5日。当前全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区</w:t>
      </w:r>
      <w:r>
        <w:rPr>
          <w:rFonts w:hint="eastAsia" w:ascii="仿宋" w:hAnsi="仿宋" w:eastAsia="仿宋" w:cs="仿宋"/>
          <w:sz w:val="28"/>
          <w:szCs w:val="28"/>
        </w:rPr>
        <w:t>生菜灰霉病株发病率为</w:t>
      </w:r>
      <w:r>
        <w:rPr>
          <w:rFonts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%～</w:t>
      </w:r>
      <w:r>
        <w:rPr>
          <w:rFonts w:ascii="仿宋" w:hAnsi="仿宋" w:eastAsia="仿宋" w:cs="仿宋"/>
          <w:sz w:val="28"/>
          <w:szCs w:val="28"/>
        </w:rPr>
        <w:t>60</w:t>
      </w:r>
      <w:r>
        <w:rPr>
          <w:rFonts w:hint="eastAsia" w:ascii="仿宋" w:hAnsi="仿宋" w:eastAsia="仿宋" w:cs="仿宋"/>
          <w:sz w:val="28"/>
          <w:szCs w:val="28"/>
        </w:rPr>
        <w:t>%，平均株发病率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6.0</w:t>
      </w:r>
      <w:r>
        <w:rPr>
          <w:rFonts w:hint="eastAsia" w:ascii="仿宋" w:hAnsi="仿宋" w:eastAsia="仿宋" w:cs="仿宋"/>
          <w:sz w:val="28"/>
          <w:szCs w:val="28"/>
        </w:rPr>
        <w:t>%，与去年同期（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6.2</w:t>
      </w:r>
      <w:r>
        <w:rPr>
          <w:rFonts w:hint="eastAsia" w:ascii="仿宋" w:hAnsi="仿宋" w:eastAsia="仿宋" w:cs="仿宋"/>
          <w:sz w:val="28"/>
          <w:szCs w:val="28"/>
        </w:rPr>
        <w:t>%）相近，是近五年同期（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6.5</w:t>
      </w:r>
      <w:r>
        <w:rPr>
          <w:rFonts w:ascii="仿宋" w:hAnsi="仿宋" w:eastAsia="仿宋" w:cs="仿宋"/>
          <w:sz w:val="28"/>
          <w:szCs w:val="28"/>
        </w:rPr>
        <w:t>%</w:t>
      </w:r>
      <w:r>
        <w:rPr>
          <w:rFonts w:hint="eastAsia" w:ascii="仿宋" w:hAnsi="仿宋" w:eastAsia="仿宋" w:cs="仿宋"/>
          <w:sz w:val="28"/>
          <w:szCs w:val="28"/>
        </w:rPr>
        <w:t>）的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92.3</w:t>
      </w:r>
      <w:r>
        <w:rPr>
          <w:rFonts w:hint="eastAsia" w:ascii="仿宋" w:hAnsi="仿宋" w:eastAsia="仿宋" w:cs="仿宋"/>
          <w:sz w:val="28"/>
          <w:szCs w:val="28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2.2 生菜霜霉病。</w:t>
      </w:r>
      <w:r>
        <w:rPr>
          <w:rFonts w:hint="eastAsia" w:ascii="仿宋" w:hAnsi="仿宋" w:eastAsia="仿宋" w:cs="仿宋"/>
          <w:sz w:val="28"/>
          <w:szCs w:val="28"/>
        </w:rPr>
        <w:t>保护地栽培生菜霜霉病始见期去年12月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5日。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当</w:t>
      </w:r>
      <w:r>
        <w:rPr>
          <w:rFonts w:hint="eastAsia" w:ascii="仿宋" w:hAnsi="仿宋" w:eastAsia="仿宋" w:cs="仿宋"/>
          <w:sz w:val="28"/>
          <w:szCs w:val="28"/>
        </w:rPr>
        <w:t>前全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区</w:t>
      </w:r>
      <w:r>
        <w:rPr>
          <w:rFonts w:hint="eastAsia" w:ascii="仿宋" w:hAnsi="仿宋" w:eastAsia="仿宋" w:cs="仿宋"/>
          <w:sz w:val="28"/>
          <w:szCs w:val="28"/>
        </w:rPr>
        <w:t>生菜霜霉病株发病率为</w:t>
      </w:r>
      <w:r>
        <w:rPr>
          <w:rFonts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%～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%，平均株发病率</w:t>
      </w:r>
      <w:r>
        <w:rPr>
          <w:rFonts w:ascii="仿宋" w:hAnsi="仿宋" w:eastAsia="仿宋" w:cs="仿宋"/>
          <w:sz w:val="28"/>
          <w:szCs w:val="28"/>
        </w:rPr>
        <w:t>5.6</w:t>
      </w:r>
      <w:r>
        <w:rPr>
          <w:rFonts w:hint="eastAsia" w:ascii="仿宋" w:hAnsi="仿宋" w:eastAsia="仿宋" w:cs="仿宋"/>
          <w:sz w:val="28"/>
          <w:szCs w:val="28"/>
        </w:rPr>
        <w:t>%。是去年同期（2%）的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.8倍，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</w:t>
      </w:r>
      <w:r>
        <w:rPr>
          <w:rFonts w:hint="eastAsia" w:ascii="仿宋" w:hAnsi="仿宋" w:eastAsia="仿宋" w:cs="仿宋"/>
          <w:sz w:val="28"/>
          <w:szCs w:val="28"/>
        </w:rPr>
        <w:t>近五年同期（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.8</w:t>
      </w:r>
      <w:r>
        <w:rPr>
          <w:rFonts w:ascii="仿宋" w:hAnsi="仿宋" w:eastAsia="仿宋" w:cs="仿宋"/>
          <w:sz w:val="28"/>
          <w:szCs w:val="28"/>
        </w:rPr>
        <w:t>%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相近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2.3 生菜菌核病。</w:t>
      </w:r>
      <w:r>
        <w:rPr>
          <w:rFonts w:hint="eastAsia" w:ascii="仿宋" w:hAnsi="仿宋" w:eastAsia="仿宋" w:cs="仿宋"/>
          <w:sz w:val="28"/>
          <w:szCs w:val="28"/>
        </w:rPr>
        <w:t>保护地栽培生菜菌核病始见期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日，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目</w:t>
      </w:r>
      <w:r>
        <w:rPr>
          <w:rFonts w:hint="eastAsia" w:ascii="仿宋" w:hAnsi="仿宋" w:eastAsia="仿宋" w:cs="仿宋"/>
          <w:sz w:val="28"/>
          <w:szCs w:val="28"/>
        </w:rPr>
        <w:t>前进入发病始盛期。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当前</w:t>
      </w:r>
      <w:r>
        <w:rPr>
          <w:rFonts w:hint="eastAsia" w:ascii="仿宋" w:hAnsi="仿宋" w:eastAsia="仿宋" w:cs="仿宋"/>
          <w:sz w:val="28"/>
          <w:szCs w:val="28"/>
        </w:rPr>
        <w:t>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区</w:t>
      </w:r>
      <w:r>
        <w:rPr>
          <w:rFonts w:hint="eastAsia" w:ascii="仿宋" w:hAnsi="仿宋" w:eastAsia="仿宋" w:cs="仿宋"/>
          <w:sz w:val="28"/>
          <w:szCs w:val="28"/>
        </w:rPr>
        <w:t>生菜菌核病株发病率在</w:t>
      </w:r>
      <w:r>
        <w:rPr>
          <w:rFonts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%～</w:t>
      </w:r>
      <w:r>
        <w:rPr>
          <w:rFonts w:ascii="仿宋" w:hAnsi="仿宋" w:eastAsia="仿宋" w:cs="仿宋"/>
          <w:sz w:val="28"/>
          <w:szCs w:val="28"/>
        </w:rPr>
        <w:t>28.5</w:t>
      </w:r>
      <w:r>
        <w:rPr>
          <w:rFonts w:hint="eastAsia" w:ascii="仿宋" w:hAnsi="仿宋" w:eastAsia="仿宋" w:cs="仿宋"/>
          <w:sz w:val="28"/>
          <w:szCs w:val="28"/>
        </w:rPr>
        <w:t>%，平均株发病率为3.4%，是去年同期（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8.5</w:t>
      </w:r>
      <w:r>
        <w:rPr>
          <w:rFonts w:hint="eastAsia" w:ascii="仿宋" w:hAnsi="仿宋" w:eastAsia="仿宋" w:cs="仿宋"/>
          <w:sz w:val="28"/>
          <w:szCs w:val="28"/>
        </w:rPr>
        <w:t>%）的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40.0%</w:t>
      </w:r>
      <w:r>
        <w:rPr>
          <w:rFonts w:hint="eastAsia" w:ascii="仿宋" w:hAnsi="仿宋" w:eastAsia="仿宋" w:cs="仿宋"/>
          <w:sz w:val="28"/>
          <w:szCs w:val="28"/>
        </w:rPr>
        <w:t>，是近五年同期（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%）的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45.3</w:t>
      </w:r>
      <w:r>
        <w:rPr>
          <w:rFonts w:hint="eastAsia" w:ascii="仿宋" w:hAnsi="仿宋" w:eastAsia="仿宋" w:cs="仿宋"/>
          <w:sz w:val="28"/>
          <w:szCs w:val="28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2.4 生菜软腐病。</w:t>
      </w:r>
      <w:r>
        <w:rPr>
          <w:rFonts w:hint="eastAsia" w:ascii="仿宋" w:hAnsi="仿宋" w:eastAsia="仿宋" w:cs="仿宋"/>
          <w:sz w:val="28"/>
          <w:szCs w:val="28"/>
        </w:rPr>
        <w:t>保护地栽培生菜软腐病始见期为1月15日。</w:t>
      </w:r>
      <w:r>
        <w:rPr>
          <w:rFonts w:ascii="仿宋" w:hAnsi="仿宋" w:eastAsia="仿宋" w:cs="仿宋"/>
          <w:sz w:val="28"/>
          <w:szCs w:val="28"/>
        </w:rPr>
        <w:t>当前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全区</w:t>
      </w:r>
      <w:r>
        <w:rPr>
          <w:rFonts w:hint="eastAsia" w:ascii="仿宋" w:hAnsi="仿宋" w:eastAsia="仿宋" w:cs="仿宋"/>
          <w:sz w:val="28"/>
          <w:szCs w:val="28"/>
        </w:rPr>
        <w:t>生菜软腐病株发病率</w:t>
      </w:r>
      <w:r>
        <w:rPr>
          <w:rFonts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%～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%，平均株发病率</w:t>
      </w: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%，是去年同期（</w:t>
      </w:r>
      <w:r>
        <w:rPr>
          <w:rFonts w:ascii="仿宋" w:hAnsi="仿宋" w:eastAsia="仿宋" w:cs="仿宋"/>
          <w:sz w:val="28"/>
          <w:szCs w:val="28"/>
        </w:rPr>
        <w:t>0.5</w:t>
      </w:r>
      <w:r>
        <w:rPr>
          <w:rFonts w:hint="eastAsia" w:ascii="仿宋" w:hAnsi="仿宋" w:eastAsia="仿宋" w:cs="仿宋"/>
          <w:sz w:val="28"/>
          <w:szCs w:val="28"/>
        </w:rPr>
        <w:t>%）的2.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倍，是近五年同期（</w:t>
      </w:r>
      <w:r>
        <w:rPr>
          <w:rFonts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%）的3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3.3</w:t>
      </w:r>
      <w:r>
        <w:rPr>
          <w:rFonts w:hint="eastAsia" w:ascii="仿宋" w:hAnsi="仿宋" w:eastAsia="仿宋" w:cs="仿宋"/>
          <w:sz w:val="28"/>
          <w:szCs w:val="28"/>
        </w:rPr>
        <w:t>%。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3 菠菜病害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菠菜</w:t>
      </w:r>
      <w:r>
        <w:rPr>
          <w:rFonts w:ascii="仿宋" w:hAnsi="仿宋" w:eastAsia="仿宋" w:cs="仿宋"/>
          <w:b/>
          <w:sz w:val="28"/>
          <w:szCs w:val="28"/>
        </w:rPr>
        <w:t>霜霉病。</w:t>
      </w:r>
      <w:r>
        <w:rPr>
          <w:rFonts w:hint="eastAsia" w:ascii="仿宋" w:hAnsi="仿宋" w:eastAsia="仿宋" w:cs="仿宋"/>
          <w:sz w:val="28"/>
          <w:szCs w:val="28"/>
        </w:rPr>
        <w:t>当前保护地栽培菠菜霜霉病处在发生始盛期。今年全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区</w:t>
      </w:r>
      <w:r>
        <w:rPr>
          <w:rFonts w:hint="eastAsia" w:ascii="仿宋" w:hAnsi="仿宋" w:eastAsia="仿宋" w:cs="仿宋"/>
          <w:sz w:val="28"/>
          <w:szCs w:val="28"/>
        </w:rPr>
        <w:t>菠菜霜霉病株发病率在</w:t>
      </w:r>
      <w:r>
        <w:rPr>
          <w:rFonts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%～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38</w:t>
      </w:r>
      <w:r>
        <w:rPr>
          <w:rFonts w:hint="eastAsia" w:ascii="仿宋" w:hAnsi="仿宋" w:eastAsia="仿宋" w:cs="仿宋"/>
          <w:sz w:val="28"/>
          <w:szCs w:val="28"/>
        </w:rPr>
        <w:t>%，平均株发病率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4.2</w:t>
      </w:r>
      <w:r>
        <w:rPr>
          <w:rFonts w:hint="eastAsia" w:ascii="仿宋" w:hAnsi="仿宋" w:eastAsia="仿宋" w:cs="仿宋"/>
          <w:sz w:val="28"/>
          <w:szCs w:val="28"/>
        </w:rPr>
        <w:t>%，是去年同期（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%）的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1.4</w:t>
      </w:r>
      <w:r>
        <w:rPr>
          <w:rFonts w:hint="eastAsia" w:ascii="仿宋" w:hAnsi="仿宋" w:eastAsia="仿宋" w:cs="仿宋"/>
          <w:sz w:val="28"/>
          <w:szCs w:val="28"/>
        </w:rPr>
        <w:t>倍，是近五年同期（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5.3</w:t>
      </w:r>
      <w:r>
        <w:rPr>
          <w:rFonts w:hint="eastAsia" w:ascii="仿宋" w:hAnsi="仿宋" w:eastAsia="仿宋" w:cs="仿宋"/>
          <w:sz w:val="28"/>
          <w:szCs w:val="28"/>
        </w:rPr>
        <w:t>%）的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79.2</w:t>
      </w:r>
      <w:r>
        <w:rPr>
          <w:rFonts w:hint="eastAsia" w:ascii="仿宋" w:hAnsi="仿宋" w:eastAsia="仿宋" w:cs="仿宋"/>
          <w:sz w:val="28"/>
          <w:szCs w:val="28"/>
        </w:rPr>
        <w:t>%。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（二）发生趋势分析</w:t>
      </w:r>
    </w:p>
    <w:p>
      <w:pPr>
        <w:spacing w:line="360" w:lineRule="auto"/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上年12月份</w:t>
      </w:r>
      <w:r>
        <w:rPr>
          <w:rFonts w:ascii="仿宋" w:hAnsi="仿宋" w:eastAsia="仿宋" w:cs="仿宋"/>
          <w:sz w:val="28"/>
          <w:szCs w:val="28"/>
        </w:rPr>
        <w:t>以来出现多次断崖式降温，持续</w:t>
      </w:r>
      <w:r>
        <w:rPr>
          <w:rFonts w:hint="eastAsia" w:ascii="仿宋" w:hAnsi="仿宋" w:eastAsia="仿宋" w:cs="仿宋"/>
          <w:sz w:val="28"/>
          <w:szCs w:val="28"/>
        </w:rPr>
        <w:t>型</w:t>
      </w:r>
      <w:r>
        <w:rPr>
          <w:rFonts w:ascii="仿宋" w:hAnsi="仿宋" w:eastAsia="仿宋" w:cs="仿宋"/>
          <w:sz w:val="28"/>
          <w:szCs w:val="28"/>
        </w:rPr>
        <w:t>寒潮，其中</w:t>
      </w:r>
      <w:r>
        <w:rPr>
          <w:rFonts w:hint="eastAsia" w:ascii="仿宋" w:hAnsi="仿宋" w:eastAsia="仿宋" w:cs="仿宋"/>
          <w:sz w:val="28"/>
          <w:szCs w:val="28"/>
        </w:rPr>
        <w:t>12月15～</w:t>
      </w:r>
      <w:r>
        <w:rPr>
          <w:rFonts w:ascii="仿宋" w:hAnsi="仿宋" w:eastAsia="仿宋" w:cs="仿宋"/>
          <w:sz w:val="28"/>
          <w:szCs w:val="28"/>
        </w:rPr>
        <w:t>17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ascii="仿宋" w:hAnsi="仿宋" w:eastAsia="仿宋" w:cs="仿宋"/>
          <w:sz w:val="28"/>
          <w:szCs w:val="28"/>
        </w:rPr>
        <w:t>的寒潮降温幅度达</w:t>
      </w:r>
      <w:r>
        <w:rPr>
          <w:rFonts w:hint="eastAsia" w:ascii="仿宋" w:hAnsi="仿宋" w:eastAsia="仿宋" w:cs="仿宋"/>
          <w:sz w:val="28"/>
          <w:szCs w:val="28"/>
        </w:rPr>
        <w:t>11～</w:t>
      </w:r>
      <w:r>
        <w:rPr>
          <w:rFonts w:ascii="仿宋" w:hAnsi="仿宋" w:eastAsia="仿宋" w:cs="仿宋"/>
          <w:sz w:val="28"/>
          <w:szCs w:val="28"/>
        </w:rPr>
        <w:t>13℃，极端最低</w:t>
      </w:r>
      <w:r>
        <w:rPr>
          <w:rFonts w:hint="eastAsia" w:ascii="仿宋" w:hAnsi="仿宋" w:eastAsia="仿宋" w:cs="仿宋"/>
          <w:sz w:val="28"/>
          <w:szCs w:val="28"/>
        </w:rPr>
        <w:t>气温</w:t>
      </w:r>
      <w:r>
        <w:rPr>
          <w:rFonts w:ascii="仿宋" w:hAnsi="仿宋" w:eastAsia="仿宋" w:cs="仿宋"/>
          <w:sz w:val="28"/>
          <w:szCs w:val="28"/>
        </w:rPr>
        <w:t>郊区-6℃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ascii="仿宋" w:hAnsi="仿宋" w:eastAsia="仿宋" w:cs="仿宋"/>
          <w:sz w:val="28"/>
          <w:szCs w:val="28"/>
        </w:rPr>
        <w:t>-3℃，有冰冻</w:t>
      </w:r>
      <w:r>
        <w:rPr>
          <w:rFonts w:hint="eastAsia" w:ascii="仿宋" w:hAnsi="仿宋" w:eastAsia="仿宋" w:cs="仿宋"/>
          <w:sz w:val="28"/>
          <w:szCs w:val="28"/>
        </w:rPr>
        <w:t>或</w:t>
      </w:r>
      <w:r>
        <w:rPr>
          <w:rFonts w:ascii="仿宋" w:hAnsi="仿宋" w:eastAsia="仿宋" w:cs="仿宋"/>
          <w:sz w:val="28"/>
          <w:szCs w:val="28"/>
        </w:rPr>
        <w:t>严重冰冻，</w:t>
      </w:r>
      <w:r>
        <w:rPr>
          <w:rFonts w:hint="eastAsia" w:ascii="仿宋" w:hAnsi="仿宋" w:eastAsia="仿宋" w:cs="仿宋"/>
          <w:sz w:val="28"/>
          <w:szCs w:val="28"/>
        </w:rPr>
        <w:t>大风</w:t>
      </w:r>
      <w:r>
        <w:rPr>
          <w:rFonts w:ascii="仿宋" w:hAnsi="仿宋" w:eastAsia="仿宋" w:cs="仿宋"/>
          <w:sz w:val="28"/>
          <w:szCs w:val="28"/>
        </w:rPr>
        <w:t>持续</w:t>
      </w:r>
      <w:r>
        <w:rPr>
          <w:rFonts w:hint="eastAsia" w:ascii="仿宋" w:hAnsi="仿宋" w:eastAsia="仿宋" w:cs="仿宋"/>
          <w:sz w:val="28"/>
          <w:szCs w:val="28"/>
        </w:rPr>
        <w:t>时间</w:t>
      </w:r>
      <w:r>
        <w:rPr>
          <w:rFonts w:ascii="仿宋" w:hAnsi="仿宋" w:eastAsia="仿宋" w:cs="仿宋"/>
          <w:sz w:val="28"/>
          <w:szCs w:val="28"/>
        </w:rPr>
        <w:t>长</w:t>
      </w:r>
      <w:r>
        <w:rPr>
          <w:rFonts w:hint="eastAsia" w:ascii="仿宋" w:hAnsi="仿宋" w:eastAsia="仿宋" w:cs="仿宋"/>
          <w:sz w:val="28"/>
          <w:szCs w:val="28"/>
        </w:rPr>
        <w:t>；1月17日</w:t>
      </w:r>
      <w:r>
        <w:rPr>
          <w:rFonts w:ascii="仿宋" w:hAnsi="仿宋" w:eastAsia="仿宋" w:cs="仿宋"/>
          <w:sz w:val="28"/>
          <w:szCs w:val="28"/>
        </w:rPr>
        <w:t>又出现</w:t>
      </w:r>
      <w:r>
        <w:rPr>
          <w:rFonts w:hint="eastAsia" w:ascii="仿宋" w:hAnsi="仿宋" w:eastAsia="仿宋" w:cs="仿宋"/>
          <w:sz w:val="28"/>
          <w:szCs w:val="28"/>
        </w:rPr>
        <w:t>大风雨雪</w:t>
      </w:r>
      <w:r>
        <w:rPr>
          <w:rFonts w:ascii="仿宋" w:hAnsi="仿宋" w:eastAsia="仿宋" w:cs="仿宋"/>
          <w:sz w:val="28"/>
          <w:szCs w:val="28"/>
        </w:rPr>
        <w:t>天气</w:t>
      </w:r>
      <w:r>
        <w:rPr>
          <w:rFonts w:hint="eastAsia" w:ascii="仿宋" w:hAnsi="仿宋" w:eastAsia="仿宋" w:cs="仿宋"/>
          <w:sz w:val="28"/>
          <w:szCs w:val="28"/>
        </w:rPr>
        <w:t>，降温</w:t>
      </w:r>
      <w:r>
        <w:rPr>
          <w:rFonts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ascii="仿宋" w:hAnsi="仿宋" w:eastAsia="仿宋" w:cs="仿宋"/>
          <w:sz w:val="28"/>
          <w:szCs w:val="28"/>
        </w:rPr>
        <w:t>9℃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郊区有严重冰冻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月以来</w:t>
      </w:r>
      <w:r>
        <w:rPr>
          <w:rFonts w:ascii="仿宋" w:hAnsi="仿宋" w:eastAsia="仿宋" w:cs="仿宋"/>
          <w:sz w:val="28"/>
          <w:szCs w:val="28"/>
        </w:rPr>
        <w:t>低温连阴雨天气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并有明显的升温和降温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ind w:firstLine="565" w:firstLineChars="20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据</w:t>
      </w:r>
      <w:r>
        <w:rPr>
          <w:rFonts w:ascii="仿宋" w:hAnsi="仿宋" w:eastAsia="仿宋" w:cs="仿宋"/>
          <w:sz w:val="28"/>
          <w:szCs w:val="28"/>
        </w:rPr>
        <w:t>气象部门预</w:t>
      </w:r>
      <w:r>
        <w:rPr>
          <w:rFonts w:hint="eastAsia" w:ascii="仿宋" w:hAnsi="仿宋" w:eastAsia="仿宋" w:cs="仿宋"/>
          <w:sz w:val="28"/>
          <w:szCs w:val="28"/>
        </w:rPr>
        <w:t>报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>温度</w:t>
      </w:r>
      <w:r>
        <w:rPr>
          <w:rFonts w:ascii="仿宋" w:hAnsi="仿宋" w:eastAsia="仿宋" w:cs="仿宋"/>
          <w:sz w:val="28"/>
          <w:szCs w:val="28"/>
        </w:rPr>
        <w:t>与往年同期相近或略偏高，降雨量</w:t>
      </w:r>
      <w:r>
        <w:rPr>
          <w:rFonts w:hint="eastAsia" w:ascii="仿宋" w:hAnsi="仿宋" w:eastAsia="仿宋" w:cs="仿宋"/>
          <w:sz w:val="28"/>
          <w:szCs w:val="28"/>
        </w:rPr>
        <w:t>偏多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加上</w:t>
      </w:r>
      <w:r>
        <w:rPr>
          <w:rFonts w:ascii="仿宋" w:hAnsi="仿宋" w:eastAsia="仿宋" w:cs="仿宋"/>
          <w:sz w:val="28"/>
          <w:szCs w:val="28"/>
        </w:rPr>
        <w:t>现阶段</w:t>
      </w:r>
      <w:r>
        <w:rPr>
          <w:rFonts w:hint="eastAsia" w:ascii="仿宋" w:hAnsi="仿宋" w:eastAsia="仿宋" w:cs="仿宋"/>
          <w:sz w:val="28"/>
          <w:szCs w:val="28"/>
        </w:rPr>
        <w:t>保护地蔬菜进入感病生育期，则更加</w:t>
      </w:r>
      <w:r>
        <w:rPr>
          <w:rFonts w:ascii="仿宋" w:hAnsi="仿宋" w:eastAsia="仿宋" w:cs="仿宋"/>
          <w:sz w:val="28"/>
          <w:szCs w:val="28"/>
        </w:rPr>
        <w:t>利于病害的发展。</w:t>
      </w:r>
      <w:r>
        <w:rPr>
          <w:rFonts w:hint="eastAsia" w:ascii="仿宋" w:hAnsi="仿宋" w:eastAsia="仿宋" w:cs="仿宋"/>
          <w:sz w:val="28"/>
          <w:szCs w:val="28"/>
        </w:rPr>
        <w:t xml:space="preserve">望各镇、村、及基地植保员加强田间巡回调查，适当通风，根据田间病害发生情况及时采取综合防治措施，控制病害的发生与危害。 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二、防治意见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（一）农业防治</w:t>
      </w:r>
    </w:p>
    <w:p>
      <w:pPr>
        <w:spacing w:line="360" w:lineRule="auto"/>
        <w:ind w:firstLine="565" w:firstLineChars="201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sz w:val="28"/>
          <w:szCs w:val="28"/>
        </w:rPr>
        <w:t>露地栽培</w:t>
      </w:r>
    </w:p>
    <w:p>
      <w:pPr>
        <w:spacing w:line="360" w:lineRule="auto"/>
        <w:ind w:firstLine="565" w:firstLineChars="20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露地蔬菜开好腰沟、围沟，及时做好明沟清理，以利于排灌和降低地下水位。防止雨天时积水受淹，加快病害传播。</w:t>
      </w:r>
    </w:p>
    <w:p>
      <w:pPr>
        <w:spacing w:line="360" w:lineRule="auto"/>
        <w:ind w:firstLine="559" w:firstLineChars="19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2、</w:t>
      </w:r>
      <w:r>
        <w:rPr>
          <w:rFonts w:ascii="仿宋" w:hAnsi="仿宋" w:eastAsia="仿宋" w:cs="仿宋"/>
          <w:b/>
          <w:sz w:val="28"/>
          <w:szCs w:val="28"/>
        </w:rPr>
        <w:t>保护地栽培</w:t>
      </w:r>
    </w:p>
    <w:p>
      <w:pPr>
        <w:spacing w:line="360" w:lineRule="auto"/>
        <w:ind w:firstLine="565" w:firstLineChars="20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莴苣、生菜、菠菜均耐寒作物，保护地栽培条件下，白天适当关棚保温后，下午收工前要开棚半小时以上，把棚内的热湿空气排出后再关棚，无寒流侵袭的天气，晚上大棚无需全关闭，留通风降湿的隙缝，防止晚间棚内湿度过高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（二）化学防治</w:t>
      </w:r>
    </w:p>
    <w:p>
      <w:pPr>
        <w:spacing w:line="360" w:lineRule="auto"/>
        <w:ind w:firstLine="565" w:firstLineChars="201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sz w:val="28"/>
          <w:szCs w:val="28"/>
        </w:rPr>
        <w:t>、防治适期。</w:t>
      </w:r>
      <w:r>
        <w:rPr>
          <w:rFonts w:hint="eastAsia" w:ascii="仿宋" w:hAnsi="仿宋" w:eastAsia="仿宋" w:cs="仿宋"/>
          <w:sz w:val="28"/>
          <w:szCs w:val="28"/>
        </w:rPr>
        <w:t>发病</w:t>
      </w:r>
      <w:r>
        <w:rPr>
          <w:rFonts w:ascii="仿宋" w:hAnsi="仿宋" w:eastAsia="仿宋" w:cs="仿宋"/>
          <w:sz w:val="28"/>
          <w:szCs w:val="28"/>
        </w:rPr>
        <w:t>初期，</w:t>
      </w:r>
      <w:r>
        <w:rPr>
          <w:rFonts w:hint="eastAsia" w:ascii="仿宋" w:hAnsi="仿宋" w:eastAsia="仿宋" w:cs="仿宋"/>
          <w:sz w:val="28"/>
          <w:szCs w:val="28"/>
        </w:rPr>
        <w:t>即查见</w:t>
      </w:r>
      <w:r>
        <w:rPr>
          <w:rFonts w:ascii="仿宋" w:hAnsi="仿宋" w:eastAsia="仿宋" w:cs="仿宋"/>
          <w:sz w:val="28"/>
          <w:szCs w:val="28"/>
        </w:rPr>
        <w:t>中心病株后5</w:t>
      </w:r>
      <w:r>
        <w:rPr>
          <w:rFonts w:hint="eastAsia" w:ascii="仿宋" w:hAnsi="仿宋" w:eastAsia="仿宋" w:cs="仿宋"/>
          <w:sz w:val="28"/>
          <w:szCs w:val="28"/>
        </w:rPr>
        <w:t>天左右</w:t>
      </w:r>
      <w:r>
        <w:rPr>
          <w:rFonts w:ascii="仿宋" w:hAnsi="仿宋" w:eastAsia="仿宋" w:cs="仿宋"/>
          <w:sz w:val="28"/>
          <w:szCs w:val="28"/>
        </w:rPr>
        <w:t>，或田间株发病率</w:t>
      </w: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ascii="仿宋" w:hAnsi="仿宋" w:eastAsia="仿宋" w:cs="仿宋"/>
          <w:sz w:val="28"/>
          <w:szCs w:val="28"/>
        </w:rPr>
        <w:t>%。</w:t>
      </w:r>
    </w:p>
    <w:p>
      <w:pPr>
        <w:spacing w:line="360" w:lineRule="auto"/>
        <w:ind w:firstLine="565" w:firstLineChars="201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sz w:val="28"/>
          <w:szCs w:val="28"/>
        </w:rPr>
        <w:t>、药剂选择。</w:t>
      </w:r>
      <w:r>
        <w:rPr>
          <w:rFonts w:hint="eastAsia" w:ascii="仿宋" w:hAnsi="仿宋" w:eastAsia="仿宋" w:cs="仿宋"/>
          <w:sz w:val="28"/>
          <w:szCs w:val="28"/>
        </w:rPr>
        <w:t>霜霉病类：可选择氟菌•霜霉威、烯酰吗啉或噁酮·霜脲氰等；菌核病、灰霉病类：可选择嘧霉胺、啶酰菌胺等；软腐病类：可选择噻菌铜、氯溴异氰尿酸等。</w:t>
      </w:r>
    </w:p>
    <w:p>
      <w:pPr>
        <w:spacing w:line="360" w:lineRule="auto"/>
        <w:ind w:firstLine="565" w:firstLineChars="201"/>
        <w:rPr>
          <w:rFonts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b/>
          <w:sz w:val="28"/>
          <w:szCs w:val="28"/>
        </w:rPr>
        <w:t>3、防治</w:t>
      </w:r>
      <w:r>
        <w:rPr>
          <w:rFonts w:ascii="仿宋" w:hAnsi="仿宋" w:eastAsia="仿宋" w:cs="仿宋"/>
          <w:b/>
          <w:sz w:val="28"/>
          <w:szCs w:val="28"/>
        </w:rPr>
        <w:t>方法</w:t>
      </w:r>
      <w:r>
        <w:rPr>
          <w:rFonts w:hint="eastAsia" w:ascii="仿宋" w:hAnsi="仿宋" w:eastAsia="仿宋" w:cs="仿宋"/>
          <w:b/>
          <w:sz w:val="28"/>
          <w:szCs w:val="28"/>
        </w:rPr>
        <w:t>。</w:t>
      </w:r>
      <w:r>
        <w:rPr>
          <w:rFonts w:ascii="仿宋" w:hAnsi="仿宋" w:eastAsia="仿宋" w:cs="仿宋"/>
          <w:sz w:val="28"/>
          <w:szCs w:val="28"/>
        </w:rPr>
        <w:t>施药</w:t>
      </w:r>
      <w:r>
        <w:rPr>
          <w:rFonts w:hint="eastAsia" w:ascii="仿宋" w:hAnsi="仿宋" w:eastAsia="仿宋" w:cs="仿宋"/>
          <w:sz w:val="28"/>
          <w:szCs w:val="28"/>
        </w:rPr>
        <w:t>时间</w:t>
      </w:r>
      <w:r>
        <w:rPr>
          <w:rFonts w:ascii="仿宋" w:hAnsi="仿宋" w:eastAsia="仿宋" w:cs="仿宋"/>
          <w:sz w:val="28"/>
          <w:szCs w:val="28"/>
        </w:rPr>
        <w:t>选</w:t>
      </w:r>
      <w:r>
        <w:rPr>
          <w:rFonts w:hint="eastAsia" w:ascii="仿宋" w:hAnsi="仿宋" w:eastAsia="仿宋" w:cs="仿宋"/>
          <w:sz w:val="28"/>
          <w:szCs w:val="28"/>
        </w:rPr>
        <w:t>在晴天的中午，兑水稀释</w:t>
      </w:r>
      <w:r>
        <w:rPr>
          <w:rFonts w:ascii="仿宋" w:hAnsi="仿宋" w:eastAsia="仿宋" w:cs="仿宋"/>
          <w:sz w:val="28"/>
          <w:szCs w:val="28"/>
        </w:rPr>
        <w:t>至适当浓度，</w:t>
      </w:r>
      <w:r>
        <w:rPr>
          <w:rFonts w:hint="eastAsia" w:ascii="仿宋" w:hAnsi="仿宋" w:eastAsia="仿宋" w:cs="仿宋"/>
          <w:sz w:val="28"/>
          <w:szCs w:val="28"/>
        </w:rPr>
        <w:t>均匀喷雾。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spacing w:line="360" w:lineRule="auto"/>
        <w:ind w:firstLine="565" w:firstLineChars="201"/>
      </w:pPr>
      <w:r>
        <w:rPr>
          <w:rFonts w:ascii="仿宋" w:hAnsi="仿宋" w:eastAsia="仿宋" w:cs="仿宋"/>
          <w:b/>
          <w:sz w:val="28"/>
          <w:szCs w:val="28"/>
        </w:rPr>
        <w:t>4</w:t>
      </w:r>
      <w:r>
        <w:rPr>
          <w:rFonts w:hint="eastAsia" w:ascii="仿宋" w:hAnsi="仿宋" w:eastAsia="仿宋" w:cs="仿宋"/>
          <w:b/>
          <w:sz w:val="28"/>
          <w:szCs w:val="28"/>
        </w:rPr>
        <w:t>、注意事项。</w:t>
      </w:r>
      <w:r>
        <w:rPr>
          <w:rFonts w:hint="eastAsia" w:ascii="仿宋" w:hAnsi="仿宋" w:eastAsia="仿宋" w:cs="仿宋"/>
          <w:sz w:val="28"/>
          <w:szCs w:val="28"/>
        </w:rPr>
        <w:t>在使用药剂时，注意轮换用药，控制用药剂量和使用频次，并严格遵守安全间隔期，防止农药残留超标。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Y2VjMjA1YmM3MzUzMGQxNDFmOTQ4NTNmNDczZjUifQ=="/>
  </w:docVars>
  <w:rsids>
    <w:rsidRoot w:val="467C1E22"/>
    <w:rsid w:val="467C1E22"/>
    <w:rsid w:val="5D18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2024-03-12T01:15:00Z</dcterms:created>
  <dc:creator>strawberry</dc:creator>
  <cp:lastModifiedBy>strawberry</cp:lastModifiedBy>
  <dcterms:modified xsi:type="dcterms:W3CDTF">2024-03-12T02:10:53Z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A56DA600842945B59A61B41D3E13AD74_11</vt:lpwstr>
  </property>
</Properties>
</file>