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奉贤区人力资源和社会保障局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普法责任清单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一、重点普法内容及责任部门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《中华人民共和国劳动法》、《中华人民共和国劳动合同法》（局行政执法科、区劳动人事争议仲裁院）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（二）《劳动保障监察条例》（局行政执法科）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《中华人民共和国劳动争议调解仲裁法》</w:t>
      </w:r>
      <w:r>
        <w:rPr>
          <w:rFonts w:hint="eastAsia" w:ascii="仿宋_GB2312" w:eastAsia="仿宋_GB2312"/>
          <w:sz w:val="32"/>
          <w:szCs w:val="32"/>
          <w:lang w:eastAsia="zh-CN"/>
        </w:rPr>
        <w:t>（区劳动人事争议仲裁院）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（四）《中华人民共和国就业促进法》、《失业保险条例》（区就业促进中心）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（五）《中华人民共和国社会保险法》、《工伤保险条例》（区社会保障服务中心）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（六）《事业单位人事管理条例》、《事业单位工作人员处分规定》（局事业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单位管理科）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二、重点普法对象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（一）奉贤区</w:t>
      </w:r>
      <w:r>
        <w:rPr>
          <w:rFonts w:hint="eastAsia" w:ascii="仿宋_GB2312" w:eastAsia="仿宋_GB2312"/>
          <w:sz w:val="32"/>
          <w:szCs w:val="32"/>
          <w:lang w:eastAsia="zh-CN"/>
        </w:rPr>
        <w:t>人力资源和社会保障局</w:t>
      </w:r>
      <w:r>
        <w:rPr>
          <w:rFonts w:hint="eastAsia" w:ascii="仿宋_GB2312" w:eastAsia="仿宋_GB2312"/>
          <w:sz w:val="32"/>
          <w:szCs w:val="32"/>
        </w:rPr>
        <w:t>全体干部。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（二）奉贤区</w:t>
      </w:r>
      <w:r>
        <w:rPr>
          <w:rFonts w:hint="eastAsia" w:ascii="仿宋_GB2312" w:eastAsia="仿宋_GB2312"/>
          <w:sz w:val="32"/>
          <w:szCs w:val="32"/>
          <w:lang w:eastAsia="zh-CN"/>
        </w:rPr>
        <w:t>人力资源和社会保障局管理服务对象、执法对象</w:t>
      </w:r>
      <w:r>
        <w:rPr>
          <w:rFonts w:hint="eastAsia" w:ascii="仿宋_GB2312" w:eastAsia="仿宋_GB2312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035507"/>
    <w:rsid w:val="001A3C60"/>
    <w:rsid w:val="00397223"/>
    <w:rsid w:val="006835C1"/>
    <w:rsid w:val="00D001CD"/>
    <w:rsid w:val="00F80E81"/>
    <w:rsid w:val="4A1947CF"/>
    <w:rsid w:val="5FEF5EC0"/>
    <w:rsid w:val="79FDB8DD"/>
    <w:rsid w:val="7DBE41FF"/>
    <w:rsid w:val="96775058"/>
    <w:rsid w:val="AB6F4179"/>
    <w:rsid w:val="BFFD77AA"/>
    <w:rsid w:val="DFDFDF53"/>
    <w:rsid w:val="F4FFE8BF"/>
    <w:rsid w:val="FBFFE9A5"/>
    <w:rsid w:val="FF7125D5"/>
    <w:rsid w:val="FFD7D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249</Words>
  <Characters>1424</Characters>
  <Lines>11</Lines>
  <Paragraphs>3</Paragraphs>
  <TotalTime>1</TotalTime>
  <ScaleCrop>false</ScaleCrop>
  <LinksUpToDate>false</LinksUpToDate>
  <CharactersWithSpaces>1670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2023-03-11T23:08:00Z</dcterms:created>
  <dc:creator>d</dc:creator>
  <cp:lastModifiedBy>user</cp:lastModifiedBy>
  <cp:lastPrinted>2024-04-23T20:43:00Z</cp:lastPrinted>
  <dcterms:modified xsi:type="dcterms:W3CDTF">2025-04-03T14:44:12Z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DCE487A071EF039BE2FD1764E47FBB03</vt:lpwstr>
  </property>
</Properties>
</file>