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1E" w:rsidRDefault="00EC1D9E">
      <w:r w:rsidRPr="003D6B07">
        <w:rPr>
          <w:rFonts w:hint="eastAsia"/>
          <w:b/>
        </w:rPr>
        <w:t>1、</w:t>
      </w:r>
      <w:r w:rsidR="000B6E1E" w:rsidRPr="003D6B07">
        <w:rPr>
          <w:rFonts w:hint="eastAsia"/>
          <w:b/>
        </w:rPr>
        <w:t>问题：</w:t>
      </w:r>
      <w:r w:rsidR="000B6E1E">
        <w:rPr>
          <w:rFonts w:hint="eastAsia"/>
        </w:rPr>
        <w:t>证书下载页面无法检车到证书助手</w:t>
      </w:r>
    </w:p>
    <w:p w:rsidR="000B6E1E" w:rsidRDefault="000B6E1E">
      <w:pPr>
        <w:rPr>
          <w:rFonts w:hint="eastAsia"/>
        </w:rPr>
      </w:pPr>
      <w:r>
        <w:rPr>
          <w:rFonts w:hint="eastAsia"/>
        </w:rPr>
        <w:t>解决办法：</w:t>
      </w:r>
      <w:r w:rsidR="0005577C">
        <w:rPr>
          <w:rFonts w:hint="eastAsia"/>
        </w:rPr>
        <w:t>cmd运行命令打开后执行以下以下命令：</w:t>
      </w:r>
      <w:r w:rsidRPr="0005577C">
        <w:rPr>
          <w:rFonts w:hint="eastAsia"/>
          <w:highlight w:val="yellow"/>
        </w:rPr>
        <w:t>telnet</w:t>
      </w:r>
      <w:r w:rsidRPr="0005577C">
        <w:rPr>
          <w:highlight w:val="yellow"/>
        </w:rPr>
        <w:t xml:space="preserve"> ldap.tjj.sh.gov.cn</w:t>
      </w:r>
      <w:r w:rsidR="003D6B07">
        <w:rPr>
          <w:rFonts w:hint="eastAsia"/>
          <w:highlight w:val="yellow"/>
        </w:rPr>
        <w:t xml:space="preserve"> </w:t>
      </w:r>
      <w:r w:rsidRPr="0005577C">
        <w:rPr>
          <w:highlight w:val="yellow"/>
        </w:rPr>
        <w:t>8888</w:t>
      </w:r>
      <w:r>
        <w:t xml:space="preserve"> </w:t>
      </w:r>
      <w:r>
        <w:rPr>
          <w:rFonts w:hint="eastAsia"/>
        </w:rPr>
        <w:t>没通，找网管开放8</w:t>
      </w:r>
      <w:r>
        <w:t>888</w:t>
      </w:r>
      <w:r>
        <w:rPr>
          <w:rFonts w:hint="eastAsia"/>
        </w:rPr>
        <w:t>端口即可</w:t>
      </w:r>
      <w:r w:rsidR="003D6B07">
        <w:rPr>
          <w:rFonts w:hint="eastAsia"/>
        </w:rPr>
        <w:t>（首先要确保telnet功能勾上），通过的话应该是黑屏里面无内容表示已经通了</w:t>
      </w:r>
    </w:p>
    <w:p w:rsidR="003D6B07" w:rsidRDefault="003D6B07">
      <w:pPr>
        <w:rPr>
          <w:rFonts w:hint="eastAsia"/>
        </w:rPr>
      </w:pPr>
      <w:r>
        <w:rPr>
          <w:rFonts w:hint="eastAsia"/>
          <w:noProof/>
        </w:rPr>
        <w:drawing>
          <wp:inline distT="0" distB="0" distL="0" distR="0">
            <wp:extent cx="2943225" cy="2906262"/>
            <wp:effectExtent l="19050" t="0" r="952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943225" cy="2906262"/>
                    </a:xfrm>
                    <a:prstGeom prst="rect">
                      <a:avLst/>
                    </a:prstGeom>
                    <a:noFill/>
                    <a:ln w="9525">
                      <a:noFill/>
                      <a:miter lim="800000"/>
                      <a:headEnd/>
                      <a:tailEnd/>
                    </a:ln>
                  </pic:spPr>
                </pic:pic>
              </a:graphicData>
            </a:graphic>
          </wp:inline>
        </w:drawing>
      </w:r>
    </w:p>
    <w:p w:rsidR="003D6B07" w:rsidRDefault="003D6B07">
      <w:pPr>
        <w:rPr>
          <w:rFonts w:hint="eastAsia"/>
        </w:rPr>
      </w:pPr>
      <w:r>
        <w:rPr>
          <w:noProof/>
        </w:rPr>
        <w:drawing>
          <wp:inline distT="0" distB="0" distL="0" distR="0">
            <wp:extent cx="5274310" cy="2757879"/>
            <wp:effectExtent l="19050" t="0" r="254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2757879"/>
                    </a:xfrm>
                    <a:prstGeom prst="rect">
                      <a:avLst/>
                    </a:prstGeom>
                    <a:noFill/>
                    <a:ln w="9525">
                      <a:noFill/>
                      <a:miter lim="800000"/>
                      <a:headEnd/>
                      <a:tailEnd/>
                    </a:ln>
                  </pic:spPr>
                </pic:pic>
              </a:graphicData>
            </a:graphic>
          </wp:inline>
        </w:drawing>
      </w:r>
    </w:p>
    <w:p w:rsidR="003D6B07" w:rsidRDefault="003D6B07">
      <w:pPr>
        <w:rPr>
          <w:rFonts w:hint="eastAsia"/>
        </w:rPr>
      </w:pPr>
      <w:r>
        <w:rPr>
          <w:rFonts w:hint="eastAsia"/>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62865</wp:posOffset>
            </wp:positionV>
            <wp:extent cx="5274310" cy="2752725"/>
            <wp:effectExtent l="19050" t="0" r="2540" b="0"/>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274310" cy="2752725"/>
                    </a:xfrm>
                    <a:prstGeom prst="rect">
                      <a:avLst/>
                    </a:prstGeom>
                    <a:noFill/>
                    <a:ln w="9525">
                      <a:noFill/>
                      <a:miter lim="800000"/>
                      <a:headEnd/>
                      <a:tailEnd/>
                    </a:ln>
                  </pic:spPr>
                </pic:pic>
              </a:graphicData>
            </a:graphic>
          </wp:anchor>
        </w:drawing>
      </w:r>
    </w:p>
    <w:p w:rsidR="003D6B07" w:rsidRDefault="003D6B07">
      <w:pPr>
        <w:rPr>
          <w:rFonts w:hint="eastAsia"/>
        </w:rPr>
      </w:pPr>
    </w:p>
    <w:p w:rsidR="003D6B07" w:rsidRDefault="003D6B07">
      <w:pPr>
        <w:rPr>
          <w:rFonts w:hint="eastAsia"/>
        </w:rPr>
      </w:pPr>
    </w:p>
    <w:p w:rsidR="003D6B07" w:rsidRDefault="003D6B07">
      <w:pPr>
        <w:rPr>
          <w:rFonts w:hint="eastAsia"/>
        </w:rPr>
      </w:pPr>
    </w:p>
    <w:p w:rsidR="003D6B07" w:rsidRDefault="003D6B07">
      <w:pPr>
        <w:rPr>
          <w:rFonts w:hint="eastAsia"/>
        </w:rPr>
      </w:pPr>
    </w:p>
    <w:p w:rsidR="003D6B07" w:rsidRDefault="003D6B07">
      <w:pPr>
        <w:rPr>
          <w:rFonts w:hint="eastAsia"/>
        </w:rPr>
      </w:pPr>
    </w:p>
    <w:p w:rsidR="003D6B07" w:rsidRDefault="003D6B07">
      <w:pPr>
        <w:rPr>
          <w:rFonts w:hint="eastAsia"/>
        </w:rPr>
      </w:pPr>
    </w:p>
    <w:p w:rsidR="003D6B07" w:rsidRDefault="003D6B07">
      <w:pPr>
        <w:rPr>
          <w:rFonts w:hint="eastAsia"/>
        </w:rPr>
      </w:pPr>
    </w:p>
    <w:p w:rsidR="003D6B07" w:rsidRDefault="003D6B07">
      <w:pPr>
        <w:rPr>
          <w:rFonts w:hint="eastAsia"/>
        </w:rPr>
      </w:pPr>
    </w:p>
    <w:p w:rsidR="003D6B07" w:rsidRDefault="003D6B07">
      <w:pPr>
        <w:rPr>
          <w:rFonts w:hint="eastAsia"/>
        </w:rPr>
      </w:pPr>
    </w:p>
    <w:p w:rsidR="000B6E1E" w:rsidRDefault="000B6E1E"/>
    <w:p w:rsidR="0033317B" w:rsidRDefault="00EC1D9E">
      <w:r w:rsidRPr="003D6B07">
        <w:rPr>
          <w:rFonts w:hint="eastAsia"/>
          <w:b/>
        </w:rPr>
        <w:lastRenderedPageBreak/>
        <w:t>2、</w:t>
      </w:r>
      <w:r w:rsidR="0033317B" w:rsidRPr="003D6B07">
        <w:rPr>
          <w:rFonts w:hint="eastAsia"/>
          <w:b/>
        </w:rPr>
        <w:t>问题：</w:t>
      </w:r>
      <w:r w:rsidR="0033317B">
        <w:rPr>
          <w:rFonts w:hint="eastAsia"/>
        </w:rPr>
        <w:t>在证书下载页面一直无法检测到证书助手，8</w:t>
      </w:r>
      <w:r w:rsidR="0033317B">
        <w:t>888</w:t>
      </w:r>
      <w:r w:rsidR="0033317B">
        <w:rPr>
          <w:rFonts w:hint="eastAsia"/>
        </w:rPr>
        <w:t>端口检测通</w:t>
      </w:r>
    </w:p>
    <w:p w:rsidR="00D10091" w:rsidRDefault="0033317B">
      <w:r>
        <w:rPr>
          <w:rFonts w:hint="eastAsia"/>
        </w:rPr>
        <w:t>解决办法：</w:t>
      </w:r>
      <w:r w:rsidRPr="0033317B">
        <w:t>360浏览器没有勾选IE代理</w:t>
      </w:r>
      <w:r>
        <w:rPr>
          <w:rFonts w:hint="eastAsia"/>
        </w:rPr>
        <w:t>导致</w:t>
      </w:r>
    </w:p>
    <w:p w:rsidR="0033317B" w:rsidRDefault="003D6B07">
      <w:r>
        <w:rPr>
          <w:noProof/>
        </w:rPr>
        <w:drawing>
          <wp:inline distT="0" distB="0" distL="0" distR="0">
            <wp:extent cx="3581400" cy="3230699"/>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3581400" cy="3230699"/>
                    </a:xfrm>
                    <a:prstGeom prst="rect">
                      <a:avLst/>
                    </a:prstGeom>
                    <a:noFill/>
                    <a:ln w="9525">
                      <a:noFill/>
                      <a:miter lim="800000"/>
                      <a:headEnd/>
                      <a:tailEnd/>
                    </a:ln>
                  </pic:spPr>
                </pic:pic>
              </a:graphicData>
            </a:graphic>
          </wp:inline>
        </w:drawing>
      </w:r>
    </w:p>
    <w:p w:rsidR="0033317B" w:rsidRDefault="0033317B"/>
    <w:p w:rsidR="0033317B" w:rsidRDefault="00EC1D9E">
      <w:r w:rsidRPr="003D6B07">
        <w:rPr>
          <w:rFonts w:hint="eastAsia"/>
          <w:b/>
        </w:rPr>
        <w:t>3、</w:t>
      </w:r>
      <w:r w:rsidR="008E6EAD" w:rsidRPr="003D6B07">
        <w:rPr>
          <w:rFonts w:hint="eastAsia"/>
          <w:b/>
        </w:rPr>
        <w:t>问题：</w:t>
      </w:r>
      <w:r w:rsidR="008E6EAD">
        <w:rPr>
          <w:rFonts w:hint="eastAsia"/>
        </w:rPr>
        <w:t>安装证书助手后无法检测到证书助手</w:t>
      </w:r>
    </w:p>
    <w:p w:rsidR="008E6EAD" w:rsidRDefault="008E6EAD">
      <w:r>
        <w:rPr>
          <w:rFonts w:hint="eastAsia"/>
        </w:rPr>
        <w:t>解决办法：此用户安装</w:t>
      </w:r>
      <w:r w:rsidR="00142041">
        <w:rPr>
          <w:rFonts w:hint="eastAsia"/>
        </w:rPr>
        <w:t>证书助手</w:t>
      </w:r>
      <w:r>
        <w:rPr>
          <w:rFonts w:hint="eastAsia"/>
        </w:rPr>
        <w:t>是一直提示无此操作权限，用户自行安装后</w:t>
      </w:r>
      <w:r w:rsidR="00142041">
        <w:rPr>
          <w:rFonts w:hint="eastAsia"/>
        </w:rPr>
        <w:t>发现</w:t>
      </w:r>
      <w:r>
        <w:rPr>
          <w:rFonts w:hint="eastAsia"/>
        </w:rPr>
        <w:t>自动配置脚本无法写入，手动添加</w:t>
      </w:r>
      <w:hyperlink r:id="rId9" w:history="1">
        <w:r w:rsidRPr="00750252">
          <w:rPr>
            <w:rStyle w:val="a3"/>
          </w:rPr>
          <w:t>http://127.0.0.1:21998/PacProxyScript.pac/?t=1590993555122</w:t>
        </w:r>
      </w:hyperlink>
      <w:r>
        <w:rPr>
          <w:rFonts w:hint="eastAsia"/>
        </w:rPr>
        <w:t>至脚本中</w:t>
      </w:r>
    </w:p>
    <w:p w:rsidR="008E6EAD" w:rsidRDefault="008E6EAD">
      <w:pPr>
        <w:rPr>
          <w:rFonts w:hint="eastAsia"/>
        </w:rPr>
      </w:pPr>
      <w:r>
        <w:rPr>
          <w:noProof/>
        </w:rPr>
        <w:drawing>
          <wp:inline distT="0" distB="0" distL="0" distR="0">
            <wp:extent cx="5274310" cy="31400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274310" cy="3140075"/>
                    </a:xfrm>
                    <a:prstGeom prst="rect">
                      <a:avLst/>
                    </a:prstGeom>
                  </pic:spPr>
                </pic:pic>
              </a:graphicData>
            </a:graphic>
          </wp:inline>
        </w:drawing>
      </w:r>
    </w:p>
    <w:p w:rsidR="003D6B07" w:rsidRDefault="003D6B07">
      <w:pPr>
        <w:rPr>
          <w:rFonts w:hint="eastAsia"/>
        </w:rPr>
      </w:pPr>
    </w:p>
    <w:p w:rsidR="003D6B07" w:rsidRDefault="003D6B07">
      <w:pPr>
        <w:rPr>
          <w:rFonts w:hint="eastAsia"/>
        </w:rPr>
      </w:pPr>
    </w:p>
    <w:p w:rsidR="003D6B07" w:rsidRDefault="003D6B07"/>
    <w:p w:rsidR="00731E13" w:rsidRDefault="00731E13"/>
    <w:p w:rsidR="00731E13" w:rsidRDefault="00EC1D9E">
      <w:r w:rsidRPr="003D6B07">
        <w:rPr>
          <w:rFonts w:hint="eastAsia"/>
          <w:b/>
        </w:rPr>
        <w:lastRenderedPageBreak/>
        <w:t>4、</w:t>
      </w:r>
      <w:r w:rsidR="00731E13" w:rsidRPr="003D6B07">
        <w:rPr>
          <w:rFonts w:hint="eastAsia"/>
          <w:b/>
        </w:rPr>
        <w:t>问题：</w:t>
      </w:r>
      <w:r w:rsidR="00731E13">
        <w:rPr>
          <w:rFonts w:hint="eastAsia"/>
        </w:rPr>
        <w:t>用户通过代理进</w:t>
      </w:r>
      <w:bookmarkStart w:id="0" w:name="_GoBack"/>
      <w:r w:rsidR="00731E13">
        <w:rPr>
          <w:rFonts w:hint="eastAsia"/>
        </w:rPr>
        <w:t>入内网，去掉代理进入外网，安装证书助手后会勾选</w:t>
      </w:r>
      <w:bookmarkEnd w:id="0"/>
      <w:r w:rsidR="00731E13">
        <w:rPr>
          <w:rFonts w:hint="eastAsia"/>
        </w:rPr>
        <w:t>自动配置脚本，导致无法上外网</w:t>
      </w:r>
    </w:p>
    <w:p w:rsidR="00731E13" w:rsidRDefault="00731E13">
      <w:r>
        <w:rPr>
          <w:rFonts w:hint="eastAsia"/>
        </w:rPr>
        <w:t>解决办法</w:t>
      </w:r>
      <w:r w:rsidR="00C25FD8">
        <w:rPr>
          <w:rFonts w:hint="eastAsia"/>
        </w:rPr>
        <w:t>：上外网或者勾选代理上内网，这项操作后需要完全退出证书助手，然后启动证书助手</w:t>
      </w:r>
    </w:p>
    <w:p w:rsidR="00731E13" w:rsidRDefault="00731E13">
      <w:r>
        <w:rPr>
          <w:noProof/>
        </w:rPr>
        <w:drawing>
          <wp:inline distT="0" distB="0" distL="114300" distR="114300">
            <wp:extent cx="3676650" cy="1104900"/>
            <wp:effectExtent l="0" t="0" r="0" b="0"/>
            <wp:docPr id="2" name="图片 2" descr="529be14e2b42f6ebe228f5477d0d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9be14e2b42f6ebe228f5477d0d21c"/>
                    <pic:cNvPicPr>
                      <a:picLocks noChangeAspect="1"/>
                    </pic:cNvPicPr>
                  </pic:nvPicPr>
                  <pic:blipFill>
                    <a:blip r:embed="rId11" cstate="print"/>
                    <a:stretch>
                      <a:fillRect/>
                    </a:stretch>
                  </pic:blipFill>
                  <pic:spPr>
                    <a:xfrm>
                      <a:off x="0" y="0"/>
                      <a:ext cx="3676650" cy="1104900"/>
                    </a:xfrm>
                    <a:prstGeom prst="rect">
                      <a:avLst/>
                    </a:prstGeom>
                  </pic:spPr>
                </pic:pic>
              </a:graphicData>
            </a:graphic>
          </wp:inline>
        </w:drawing>
      </w:r>
    </w:p>
    <w:p w:rsidR="00731E13" w:rsidRDefault="00731E13">
      <w:r>
        <w:rPr>
          <w:noProof/>
        </w:rPr>
        <w:drawing>
          <wp:inline distT="0" distB="0" distL="114300" distR="114300">
            <wp:extent cx="3971925" cy="15621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cstate="print"/>
                    <a:stretch>
                      <a:fillRect/>
                    </a:stretch>
                  </pic:blipFill>
                  <pic:spPr>
                    <a:xfrm>
                      <a:off x="0" y="0"/>
                      <a:ext cx="3971925" cy="1562100"/>
                    </a:xfrm>
                    <a:prstGeom prst="rect">
                      <a:avLst/>
                    </a:prstGeom>
                    <a:noFill/>
                    <a:ln>
                      <a:noFill/>
                    </a:ln>
                  </pic:spPr>
                </pic:pic>
              </a:graphicData>
            </a:graphic>
          </wp:inline>
        </w:drawing>
      </w:r>
    </w:p>
    <w:p w:rsidR="00731E13" w:rsidRDefault="00731E13">
      <w:r>
        <w:rPr>
          <w:rFonts w:hint="eastAsia"/>
        </w:rPr>
        <w:t>原因：证书助手中的PAC脚本在读取代理服务器的地址，</w:t>
      </w:r>
      <w:r w:rsidR="00BB4AE0">
        <w:rPr>
          <w:rFonts w:hint="eastAsia"/>
        </w:rPr>
        <w:t>然后会做兼容，兼容就是把代理的地址也同时写到pac脚本中，所以每次切换内外网都需要关闭证书助手，重新加载后把当前的代理配置做下同步</w:t>
      </w:r>
    </w:p>
    <w:p w:rsidR="001D5B23" w:rsidRDefault="001D5B23"/>
    <w:p w:rsidR="001D5B23" w:rsidRDefault="001D5B23">
      <w:r w:rsidRPr="003D6B07">
        <w:rPr>
          <w:rFonts w:hint="eastAsia"/>
          <w:b/>
        </w:rPr>
        <w:t>5、问题：</w:t>
      </w:r>
      <w:r>
        <w:t>一直跳下图这个情况有啥解决方案？</w:t>
      </w:r>
    </w:p>
    <w:p w:rsidR="001D5B23" w:rsidRDefault="001D5B23">
      <w:r>
        <w:rPr>
          <w:rFonts w:hint="eastAsia"/>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129541</wp:posOffset>
            </wp:positionV>
            <wp:extent cx="3429000" cy="1839176"/>
            <wp:effectExtent l="19050" t="0" r="0" b="0"/>
            <wp:wrapNone/>
            <wp:docPr id="4" name="图片 1" descr="C:\Users\Administrator\Documents\Tencent Files\415195778\Image\Group2\HZ\61\HZ61XUU8DWI]S$8Z%HKF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415195778\Image\Group2\HZ\61\HZ61XUU8DWI]S$8Z%HKFEGE.jpg"/>
                    <pic:cNvPicPr>
                      <a:picLocks noChangeAspect="1" noChangeArrowheads="1"/>
                    </pic:cNvPicPr>
                  </pic:nvPicPr>
                  <pic:blipFill>
                    <a:blip r:embed="rId13" cstate="print"/>
                    <a:srcRect/>
                    <a:stretch>
                      <a:fillRect/>
                    </a:stretch>
                  </pic:blipFill>
                  <pic:spPr bwMode="auto">
                    <a:xfrm>
                      <a:off x="0" y="0"/>
                      <a:ext cx="3429000" cy="1839176"/>
                    </a:xfrm>
                    <a:prstGeom prst="rect">
                      <a:avLst/>
                    </a:prstGeom>
                    <a:noFill/>
                    <a:ln w="9525">
                      <a:noFill/>
                      <a:miter lim="800000"/>
                      <a:headEnd/>
                      <a:tailEnd/>
                    </a:ln>
                  </pic:spPr>
                </pic:pic>
              </a:graphicData>
            </a:graphic>
          </wp:anchor>
        </w:drawing>
      </w:r>
    </w:p>
    <w:p w:rsidR="001D5B23" w:rsidRDefault="001D5B23"/>
    <w:p w:rsidR="001D5B23" w:rsidRDefault="001D5B23"/>
    <w:p w:rsidR="001D5B23" w:rsidRDefault="001D5B23"/>
    <w:p w:rsidR="001D5B23" w:rsidRDefault="001D5B23"/>
    <w:p w:rsidR="001D5B23" w:rsidRDefault="001D5B23"/>
    <w:p w:rsidR="001D5B23" w:rsidRDefault="001D5B23"/>
    <w:p w:rsidR="001D5B23" w:rsidRDefault="001D5B23"/>
    <w:p w:rsidR="001D5B23" w:rsidRDefault="001D5B23"/>
    <w:p w:rsidR="001D5B23" w:rsidRDefault="001D5B23"/>
    <w:p w:rsidR="001D5B23" w:rsidRDefault="001D5B23">
      <w:r>
        <w:rPr>
          <w:rFonts w:hint="eastAsia"/>
        </w:rPr>
        <w:t>尝试解决办法：</w:t>
      </w:r>
      <w:r>
        <w:t>证书助手是否在运行，如果在运行或者手动运行后还是一直跳这个，换IE浏览器。以前测试谷歌浏览器就是一直跳的，检测不到证书助手是否运行。还有检测一下8888端口。</w:t>
      </w:r>
    </w:p>
    <w:p w:rsidR="001D5B23" w:rsidRDefault="001D5B23">
      <w:pPr>
        <w:rPr>
          <w:rFonts w:hint="eastAsia"/>
        </w:rPr>
      </w:pPr>
    </w:p>
    <w:p w:rsidR="003D6B07" w:rsidRDefault="003D6B07">
      <w:pPr>
        <w:rPr>
          <w:rFonts w:hint="eastAsia"/>
        </w:rPr>
      </w:pPr>
    </w:p>
    <w:p w:rsidR="003D6B07" w:rsidRDefault="003D6B07">
      <w:pPr>
        <w:rPr>
          <w:rFonts w:hint="eastAsia"/>
        </w:rPr>
      </w:pPr>
    </w:p>
    <w:p w:rsidR="003D6B07" w:rsidRDefault="003D6B07">
      <w:pPr>
        <w:rPr>
          <w:rFonts w:hint="eastAsia"/>
        </w:rPr>
      </w:pPr>
    </w:p>
    <w:p w:rsidR="003D6B07" w:rsidRDefault="003D6B07">
      <w:pPr>
        <w:rPr>
          <w:rFonts w:hint="eastAsia"/>
        </w:rPr>
      </w:pPr>
    </w:p>
    <w:p w:rsidR="003D6B07" w:rsidRDefault="003D6B07">
      <w:pPr>
        <w:rPr>
          <w:rFonts w:hint="eastAsia"/>
        </w:rPr>
      </w:pPr>
    </w:p>
    <w:p w:rsidR="003D6B07" w:rsidRDefault="003D6B07">
      <w:pPr>
        <w:rPr>
          <w:rFonts w:hint="eastAsia"/>
        </w:rPr>
      </w:pPr>
    </w:p>
    <w:p w:rsidR="003D6B07" w:rsidRDefault="003D6B07"/>
    <w:p w:rsidR="001D5B23" w:rsidRPr="003D6B07" w:rsidRDefault="001D5B23">
      <w:pPr>
        <w:rPr>
          <w:b/>
        </w:rPr>
      </w:pPr>
      <w:r w:rsidRPr="003D6B07">
        <w:rPr>
          <w:rFonts w:hint="eastAsia"/>
          <w:b/>
        </w:rPr>
        <w:lastRenderedPageBreak/>
        <w:t>6、</w:t>
      </w:r>
      <w:r w:rsidRPr="003D6B07">
        <w:rPr>
          <w:b/>
        </w:rPr>
        <w:t>更新策略</w:t>
      </w:r>
      <w:r w:rsidRPr="003D6B07">
        <w:rPr>
          <w:rFonts w:hint="eastAsia"/>
          <w:b/>
        </w:rPr>
        <w:t>长时间</w:t>
      </w:r>
      <w:r w:rsidRPr="003D6B07">
        <w:rPr>
          <w:b/>
        </w:rPr>
        <w:t>不动</w:t>
      </w:r>
    </w:p>
    <w:p w:rsidR="001D5B23" w:rsidRDefault="001D5B23">
      <w:r>
        <w:rPr>
          <w:rFonts w:hint="eastAsia"/>
          <w:noProof/>
        </w:rPr>
        <w:drawing>
          <wp:anchor distT="0" distB="0" distL="114300" distR="114300" simplePos="0" relativeHeight="251659264" behindDoc="0" locked="0" layoutInCell="1" allowOverlap="1">
            <wp:simplePos x="0" y="0"/>
            <wp:positionH relativeFrom="column">
              <wp:posOffset>95250</wp:posOffset>
            </wp:positionH>
            <wp:positionV relativeFrom="paragraph">
              <wp:posOffset>99060</wp:posOffset>
            </wp:positionV>
            <wp:extent cx="3886200" cy="2238375"/>
            <wp:effectExtent l="19050" t="0" r="0" b="0"/>
            <wp:wrapNone/>
            <wp:docPr id="5" name="图片 4" descr="C:\Users\Administrator\Documents\Tencent Files\415195778\Image\Group2\~C\1G\~C1GW_SG(G%N_NAR0O6LR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Tencent Files\415195778\Image\Group2\~C\1G\~C1GW_SG(G%N_NAR0O6LREU.png"/>
                    <pic:cNvPicPr>
                      <a:picLocks noChangeAspect="1" noChangeArrowheads="1"/>
                    </pic:cNvPicPr>
                  </pic:nvPicPr>
                  <pic:blipFill>
                    <a:blip r:embed="rId14" cstate="print"/>
                    <a:srcRect/>
                    <a:stretch>
                      <a:fillRect/>
                    </a:stretch>
                  </pic:blipFill>
                  <pic:spPr bwMode="auto">
                    <a:xfrm>
                      <a:off x="0" y="0"/>
                      <a:ext cx="3886200" cy="2238375"/>
                    </a:xfrm>
                    <a:prstGeom prst="rect">
                      <a:avLst/>
                    </a:prstGeom>
                    <a:noFill/>
                    <a:ln w="9525">
                      <a:noFill/>
                      <a:miter lim="800000"/>
                      <a:headEnd/>
                      <a:tailEnd/>
                    </a:ln>
                  </pic:spPr>
                </pic:pic>
              </a:graphicData>
            </a:graphic>
          </wp:anchor>
        </w:drawing>
      </w:r>
    </w:p>
    <w:p w:rsidR="001D5B23" w:rsidRDefault="001D5B23"/>
    <w:p w:rsidR="001D5B23" w:rsidRDefault="001D5B23"/>
    <w:p w:rsidR="001D5B23" w:rsidRDefault="001D5B23"/>
    <w:p w:rsidR="001D5B23" w:rsidRDefault="001D5B23"/>
    <w:p w:rsidR="001D5B23" w:rsidRDefault="001D5B23"/>
    <w:p w:rsidR="001D5B23" w:rsidRDefault="001D5B23"/>
    <w:p w:rsidR="001D5B23" w:rsidRDefault="001D5B23"/>
    <w:p w:rsidR="001D5B23" w:rsidRDefault="001D5B23"/>
    <w:p w:rsidR="001D5B23" w:rsidRDefault="001D5B23"/>
    <w:p w:rsidR="001D5B23" w:rsidRDefault="001D5B23"/>
    <w:p w:rsidR="001D5B23" w:rsidRDefault="001D5B23"/>
    <w:p w:rsidR="001D5B23" w:rsidRDefault="001D5B23">
      <w:r>
        <w:rPr>
          <w:rFonts w:hint="eastAsia"/>
        </w:rPr>
        <w:t>尝试解决办法：</w:t>
      </w:r>
      <w:r>
        <w:t>重启电脑</w:t>
      </w:r>
    </w:p>
    <w:p w:rsidR="001D5B23" w:rsidRDefault="001D5B23"/>
    <w:p w:rsidR="001D5B23" w:rsidRDefault="001D5B23"/>
    <w:p w:rsidR="001D5B23" w:rsidRDefault="001D5B23"/>
    <w:p w:rsidR="001D5B23" w:rsidRDefault="0063125B">
      <w:pPr>
        <w:rPr>
          <w:rFonts w:hint="eastAsia"/>
          <w:b/>
        </w:rPr>
      </w:pPr>
      <w:r w:rsidRPr="0063125B">
        <w:rPr>
          <w:rFonts w:hint="eastAsia"/>
          <w:b/>
        </w:rPr>
        <w:t>友情提醒：</w:t>
      </w:r>
    </w:p>
    <w:p w:rsidR="008C6B54" w:rsidRDefault="008C6B54" w:rsidP="008C6B54">
      <w:pPr>
        <w:pStyle w:val="a5"/>
        <w:numPr>
          <w:ilvl w:val="0"/>
          <w:numId w:val="1"/>
        </w:numPr>
        <w:ind w:firstLineChars="0"/>
        <w:rPr>
          <w:rFonts w:hint="eastAsia"/>
          <w:b/>
        </w:rPr>
      </w:pPr>
      <w:r w:rsidRPr="008C6B54">
        <w:rPr>
          <w:rFonts w:hint="eastAsia"/>
          <w:b/>
        </w:rPr>
        <w:t>老版ca证书到六月底到期后就不能用了</w:t>
      </w:r>
      <w:r>
        <w:rPr>
          <w:rFonts w:hint="eastAsia"/>
          <w:b/>
        </w:rPr>
        <w:t>，现在用以前</w:t>
      </w:r>
      <w:r w:rsidRPr="008C6B54">
        <w:rPr>
          <w:rFonts w:hint="eastAsia"/>
          <w:b/>
        </w:rPr>
        <w:t>的老版本证书登录的话，需要关闭证书助手软件方可登录。</w:t>
      </w:r>
    </w:p>
    <w:p w:rsidR="008C6B54" w:rsidRPr="008C6B54" w:rsidRDefault="008C6B54" w:rsidP="008C6B54">
      <w:pPr>
        <w:pStyle w:val="a5"/>
        <w:ind w:left="420" w:firstLineChars="0" w:firstLine="0"/>
        <w:rPr>
          <w:rFonts w:hint="eastAsia"/>
          <w:b/>
        </w:rPr>
      </w:pPr>
      <w:r>
        <w:rPr>
          <w:rFonts w:hint="eastAsia"/>
          <w:b/>
          <w:noProof/>
        </w:rPr>
        <w:drawing>
          <wp:inline distT="0" distB="0" distL="0" distR="0">
            <wp:extent cx="323850" cy="33337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323850" cy="333375"/>
                    </a:xfrm>
                    <a:prstGeom prst="rect">
                      <a:avLst/>
                    </a:prstGeom>
                    <a:noFill/>
                    <a:ln w="9525">
                      <a:noFill/>
                      <a:miter lim="800000"/>
                      <a:headEnd/>
                      <a:tailEnd/>
                    </a:ln>
                  </pic:spPr>
                </pic:pic>
              </a:graphicData>
            </a:graphic>
          </wp:inline>
        </w:drawing>
      </w:r>
    </w:p>
    <w:p w:rsidR="008C6B54" w:rsidRDefault="008C6B54" w:rsidP="008C6B54">
      <w:pPr>
        <w:pStyle w:val="a5"/>
        <w:numPr>
          <w:ilvl w:val="0"/>
          <w:numId w:val="1"/>
        </w:numPr>
        <w:ind w:firstLineChars="0"/>
        <w:rPr>
          <w:rFonts w:hint="eastAsia"/>
          <w:b/>
        </w:rPr>
      </w:pPr>
      <w:r>
        <w:rPr>
          <w:rFonts w:hint="eastAsia"/>
          <w:b/>
        </w:rPr>
        <w:t>新版证书安装后，只有在证书助手软件里可以查看证书的具体信息</w:t>
      </w:r>
      <w:r w:rsidRPr="008C6B54">
        <w:rPr>
          <w:rFonts w:hint="eastAsia"/>
          <w:b/>
        </w:rPr>
        <w:t>，无法在</w:t>
      </w:r>
    </w:p>
    <w:p w:rsidR="008C6B54" w:rsidRDefault="008C6B54" w:rsidP="008C6B54">
      <w:pPr>
        <w:pStyle w:val="a5"/>
        <w:ind w:left="420" w:firstLineChars="0" w:firstLine="0"/>
        <w:rPr>
          <w:rFonts w:hint="eastAsia"/>
          <w:b/>
        </w:rPr>
      </w:pPr>
      <w:r w:rsidRPr="008C6B54">
        <w:rPr>
          <w:rFonts w:hint="eastAsia"/>
          <w:b/>
        </w:rPr>
        <w:t>工具-internet选项-内容-证书查看。</w:t>
      </w:r>
    </w:p>
    <w:p w:rsidR="008C6B54" w:rsidRDefault="008C6B54" w:rsidP="008C6B54">
      <w:pPr>
        <w:pStyle w:val="a5"/>
        <w:ind w:left="420" w:firstLineChars="0" w:firstLine="0"/>
        <w:rPr>
          <w:rFonts w:hint="eastAsia"/>
          <w:b/>
        </w:rPr>
      </w:pPr>
      <w:r>
        <w:rPr>
          <w:b/>
        </w:rPr>
        <w:t>证书助手软件里通过证书管理选择想要登录账号的证书</w:t>
      </w:r>
      <w:r>
        <w:rPr>
          <w:rFonts w:hint="eastAsia"/>
          <w:b/>
        </w:rPr>
        <w:t>后，通过一套表软件直接登录即可，无需再次选择证书。</w:t>
      </w:r>
    </w:p>
    <w:p w:rsidR="008C6B54" w:rsidRDefault="008C6B54" w:rsidP="008C6B54">
      <w:pPr>
        <w:pStyle w:val="a5"/>
        <w:ind w:left="420" w:firstLineChars="0" w:firstLine="0"/>
        <w:rPr>
          <w:rFonts w:hint="eastAsia"/>
          <w:b/>
        </w:rPr>
      </w:pPr>
      <w:r>
        <w:rPr>
          <w:rFonts w:hint="eastAsia"/>
          <w:b/>
        </w:rPr>
        <w:t>如果按照多个证书时切换账号登录，需要在证书助手软件里清除身份认证信息后重新选择证书后登录。</w:t>
      </w:r>
    </w:p>
    <w:p w:rsidR="008C6B54" w:rsidRPr="008C6B54" w:rsidRDefault="008C6B54" w:rsidP="008C6B54">
      <w:pPr>
        <w:pStyle w:val="a5"/>
        <w:ind w:left="420" w:firstLineChars="0" w:firstLine="0"/>
        <w:rPr>
          <w:b/>
        </w:rPr>
      </w:pPr>
      <w:r>
        <w:rPr>
          <w:b/>
          <w:noProof/>
        </w:rPr>
        <w:drawing>
          <wp:inline distT="0" distB="0" distL="0" distR="0">
            <wp:extent cx="3905250" cy="3000929"/>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3908683" cy="3003567"/>
                    </a:xfrm>
                    <a:prstGeom prst="rect">
                      <a:avLst/>
                    </a:prstGeom>
                    <a:noFill/>
                    <a:ln w="9525">
                      <a:noFill/>
                      <a:miter lim="800000"/>
                      <a:headEnd/>
                      <a:tailEnd/>
                    </a:ln>
                  </pic:spPr>
                </pic:pic>
              </a:graphicData>
            </a:graphic>
          </wp:inline>
        </w:drawing>
      </w:r>
    </w:p>
    <w:p w:rsidR="001D5B23" w:rsidRDefault="008C6B54" w:rsidP="0063125B">
      <w:r w:rsidRPr="008C6B54">
        <w:rPr>
          <w:b/>
        </w:rPr>
        <w:lastRenderedPageBreak/>
        <w:t>三</w:t>
      </w:r>
      <w:r w:rsidRPr="008C6B54">
        <w:rPr>
          <w:rFonts w:hint="eastAsia"/>
          <w:b/>
        </w:rPr>
        <w:t>、</w:t>
      </w:r>
      <w:r w:rsidR="0063125B" w:rsidRPr="008C6B54">
        <w:rPr>
          <w:b/>
        </w:rPr>
        <w:t>对于SM2证书登录，当前请遵循以下规则：</w:t>
      </w:r>
      <w:r w:rsidR="0063125B">
        <w:br/>
        <w:t>1、只有一个证书时按照常规操作选择证书并登录一套表系统，业务操作完成后注销登录（直接关闭网页会引起在浏览器未关闭而重新打开一套表网站时出现  不允许同一浏览器多用户同时登录   的问题），证书助手工具中清除身份认证信息的操作可做可不做。</w:t>
      </w:r>
      <w:r w:rsidR="0063125B">
        <w:br/>
        <w:t>2、多个证书的情况下在切换登录用户时无论关不关闭浏览器，均需在执行完一套表的注销操作后再执行证书助手工具中的清除身份认证信息。</w:t>
      </w:r>
      <w:r w:rsidR="0063125B">
        <w:br/>
        <w:t>3、因数据安全及一套表与格尔系统衔接的原因，不建议同时使用多个浏览器登录不同用户。</w:t>
      </w:r>
    </w:p>
    <w:p w:rsidR="0063125B" w:rsidRDefault="0063125B" w:rsidP="0063125B">
      <w:r>
        <w:t>4、多证书的情况下，如已登录一套表严禁在操作过程中执行证书助手工具中的清除身份认证信息。</w:t>
      </w:r>
    </w:p>
    <w:sectPr w:rsidR="0063125B" w:rsidSect="00516F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E4C39"/>
    <w:multiLevelType w:val="hybridMultilevel"/>
    <w:tmpl w:val="23442C06"/>
    <w:lvl w:ilvl="0" w:tplc="930A88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272F"/>
    <w:rsid w:val="0005577C"/>
    <w:rsid w:val="000B6E1E"/>
    <w:rsid w:val="00142041"/>
    <w:rsid w:val="001D5B23"/>
    <w:rsid w:val="0033317B"/>
    <w:rsid w:val="0035374F"/>
    <w:rsid w:val="003D6B07"/>
    <w:rsid w:val="00516F54"/>
    <w:rsid w:val="0063125B"/>
    <w:rsid w:val="0064272F"/>
    <w:rsid w:val="00731E13"/>
    <w:rsid w:val="008C6B54"/>
    <w:rsid w:val="008E6EAD"/>
    <w:rsid w:val="00BB4AE0"/>
    <w:rsid w:val="00C25FD8"/>
    <w:rsid w:val="00D10091"/>
    <w:rsid w:val="00EC1D9E"/>
    <w:rsid w:val="00F20E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6EAD"/>
    <w:rPr>
      <w:color w:val="0563C1" w:themeColor="hyperlink"/>
      <w:u w:val="single"/>
    </w:rPr>
  </w:style>
  <w:style w:type="paragraph" w:styleId="a4">
    <w:name w:val="Balloon Text"/>
    <w:basedOn w:val="a"/>
    <w:link w:val="Char"/>
    <w:uiPriority w:val="99"/>
    <w:semiHidden/>
    <w:unhideWhenUsed/>
    <w:rsid w:val="0005577C"/>
    <w:rPr>
      <w:sz w:val="18"/>
      <w:szCs w:val="18"/>
    </w:rPr>
  </w:style>
  <w:style w:type="character" w:customStyle="1" w:styleId="Char">
    <w:name w:val="批注框文本 Char"/>
    <w:basedOn w:val="a0"/>
    <w:link w:val="a4"/>
    <w:uiPriority w:val="99"/>
    <w:semiHidden/>
    <w:rsid w:val="0005577C"/>
    <w:rPr>
      <w:sz w:val="18"/>
      <w:szCs w:val="18"/>
    </w:rPr>
  </w:style>
  <w:style w:type="paragraph" w:styleId="a5">
    <w:name w:val="List Paragraph"/>
    <w:basedOn w:val="a"/>
    <w:uiPriority w:val="34"/>
    <w:qFormat/>
    <w:rsid w:val="008C6B5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127.0.0.1:21998/PacProxyScript.pac/?t=1590993555122" TargetMode="External"/><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PF</cp:lastModifiedBy>
  <cp:revision>14</cp:revision>
  <dcterms:created xsi:type="dcterms:W3CDTF">2020-06-01T08:08:00Z</dcterms:created>
  <dcterms:modified xsi:type="dcterms:W3CDTF">2020-06-01T10:55:00Z</dcterms:modified>
</cp:coreProperties>
</file>